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8" w:rsidRDefault="00565298" w:rsidP="00565298">
      <w:pPr>
        <w:spacing w:after="0" w:line="256" w:lineRule="auto"/>
        <w:ind w:right="0" w:firstLine="0"/>
        <w:rPr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Аннотация к рабочей программе первой младшей группы. </w:t>
      </w:r>
    </w:p>
    <w:p w:rsidR="00565298" w:rsidRDefault="00565298" w:rsidP="00565298">
      <w:pPr>
        <w:spacing w:after="26" w:line="254" w:lineRule="auto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Рабочая программа </w:t>
      </w:r>
      <w:r>
        <w:rPr>
          <w:iCs/>
          <w:color w:val="000000"/>
          <w:sz w:val="28"/>
          <w:szCs w:val="28"/>
        </w:rPr>
        <w:t xml:space="preserve">по реализации образовательной программы дошкольного образования </w:t>
      </w:r>
      <w:r>
        <w:rPr>
          <w:color w:val="000000"/>
          <w:sz w:val="28"/>
          <w:szCs w:val="28"/>
        </w:rPr>
        <w:t>детей первой младшей группы «Затейники» разработана на основе Образовательной программы МБДОУ детский сад «Журавлик», в соответствии    с Федеральной образовательной программой дошкольного образования, с учетом Федерального государственного образовательного стандарта дошкольного образования</w:t>
      </w:r>
    </w:p>
    <w:p w:rsidR="00565298" w:rsidRDefault="00565298" w:rsidP="00565298">
      <w:pPr>
        <w:spacing w:after="26" w:line="254" w:lineRule="auto"/>
        <w:ind w:righ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  программа первой младшей группы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-образовательного процесса в ДО.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</w:t>
      </w:r>
      <w:r>
        <w:rPr>
          <w:sz w:val="28"/>
          <w:szCs w:val="28"/>
        </w:rPr>
        <w:t xml:space="preserve"> </w:t>
      </w:r>
    </w:p>
    <w:p w:rsidR="00565298" w:rsidRDefault="00565298" w:rsidP="00565298">
      <w:pPr>
        <w:ind w:left="-15"/>
        <w:rPr>
          <w:sz w:val="28"/>
          <w:szCs w:val="28"/>
        </w:rPr>
      </w:pPr>
      <w:r>
        <w:rPr>
          <w:sz w:val="28"/>
          <w:szCs w:val="28"/>
        </w:rPr>
        <w:t>Цели Программы —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65298" w:rsidRDefault="00565298" w:rsidP="00565298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цели, </w:t>
      </w:r>
      <w:r>
        <w:rPr>
          <w:sz w:val="28"/>
          <w:szCs w:val="28"/>
          <w:u w:val="single" w:color="111111"/>
        </w:rPr>
        <w:t>формируются задачи</w:t>
      </w:r>
      <w:r>
        <w:rPr>
          <w:sz w:val="28"/>
          <w:szCs w:val="28"/>
        </w:rPr>
        <w:t xml:space="preserve">: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охрана и укрепление физического и психического здоровья детей,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их эмоционального благополучия;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565298" w:rsidRDefault="00565298" w:rsidP="00565298">
      <w:pPr>
        <w:numPr>
          <w:ilvl w:val="0"/>
          <w:numId w:val="1"/>
        </w:numPr>
        <w:ind w:right="0" w:firstLine="350"/>
        <w:rPr>
          <w:sz w:val="28"/>
          <w:szCs w:val="28"/>
        </w:rPr>
      </w:pPr>
      <w:r>
        <w:rPr>
          <w:sz w:val="28"/>
          <w:szCs w:val="28"/>
        </w:rP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565298" w:rsidRDefault="00565298" w:rsidP="00565298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 программе обозначены формы работы для построения педагогического процесса с выходом на соответствие выпускника портрету выпускника, в соответствие с целевыми ориентирами, прописанными в ФГОС ДО и основной образовательной программе. </w:t>
      </w:r>
    </w:p>
    <w:p w:rsidR="00565298" w:rsidRDefault="00565298" w:rsidP="00565298">
      <w:pPr>
        <w:spacing w:after="0" w:line="256" w:lineRule="auto"/>
        <w:ind w:righ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Образовательная деятельность осуществляется в процессе разнообразных игр, упражнений,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игровых ситуаций, совместной деятельности педагога и детей.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Для реализации рабочей учебной программы имеется учебно-методическое и информационное обеспечение.</w:t>
      </w:r>
    </w:p>
    <w:p w:rsidR="00565298" w:rsidRDefault="00565298" w:rsidP="00565298">
      <w:pPr>
        <w:spacing w:after="0" w:line="256" w:lineRule="auto"/>
        <w:ind w:right="0" w:firstLine="0"/>
        <w:rPr>
          <w:sz w:val="28"/>
          <w:szCs w:val="28"/>
        </w:rPr>
      </w:pPr>
    </w:p>
    <w:p w:rsidR="004331EE" w:rsidRDefault="004331EE">
      <w:bookmarkStart w:id="0" w:name="_GoBack"/>
      <w:bookmarkEnd w:id="0"/>
    </w:p>
    <w:sectPr w:rsidR="004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0B4"/>
    <w:multiLevelType w:val="hybridMultilevel"/>
    <w:tmpl w:val="3A1CD514"/>
    <w:lvl w:ilvl="0" w:tplc="E8BAB53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869FE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1C2B3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EC8DF0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BAC398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5C3D8C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EC78D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D00DA06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840B06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5"/>
    <w:rsid w:val="004331EE"/>
    <w:rsid w:val="00565298"/>
    <w:rsid w:val="007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AD46-74DE-48AE-AC92-22589B2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98"/>
    <w:pPr>
      <w:spacing w:after="10" w:line="268" w:lineRule="auto"/>
      <w:ind w:right="262" w:firstLine="350"/>
    </w:pPr>
    <w:rPr>
      <w:rFonts w:ascii="Times New Roman" w:eastAsia="Times New Roman" w:hAnsi="Times New Roman" w:cs="Times New Roman"/>
      <w:color w:val="1111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Лизобактерин</dc:creator>
  <cp:keywords/>
  <dc:description/>
  <cp:lastModifiedBy>Лизобактерин</cp:lastModifiedBy>
  <cp:revision>3</cp:revision>
  <dcterms:created xsi:type="dcterms:W3CDTF">2023-12-03T19:27:00Z</dcterms:created>
  <dcterms:modified xsi:type="dcterms:W3CDTF">2023-12-03T19:27:00Z</dcterms:modified>
</cp:coreProperties>
</file>