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629" w:rsidRDefault="00316629" w:rsidP="00E01039">
      <w:pPr>
        <w:spacing w:after="0"/>
        <w:jc w:val="center"/>
        <w:rPr>
          <w:rStyle w:val="fontstyle01"/>
        </w:rPr>
      </w:pPr>
    </w:p>
    <w:p w:rsidR="00C27931" w:rsidRPr="005439CD" w:rsidRDefault="00C27931" w:rsidP="00C27931">
      <w:pPr>
        <w:spacing w:after="0"/>
        <w:jc w:val="center"/>
        <w:rPr>
          <w:rStyle w:val="fontstyle01"/>
        </w:rPr>
      </w:pPr>
      <w:r>
        <w:rPr>
          <w:noProof/>
          <w:lang w:eastAsia="ru-RU"/>
        </w:rPr>
        <w:lastRenderedPageBreak/>
        <w:drawing>
          <wp:inline distT="0" distB="0" distL="0" distR="0" wp14:anchorId="56F2792B" wp14:editId="1DCB59B4">
            <wp:extent cx="6570980" cy="9047480"/>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70980" cy="9047480"/>
                    </a:xfrm>
                    <a:prstGeom prst="rect">
                      <a:avLst/>
                    </a:prstGeom>
                  </pic:spPr>
                </pic:pic>
              </a:graphicData>
            </a:graphic>
          </wp:inline>
        </w:drawing>
      </w:r>
    </w:p>
    <w:p w:rsidR="002B3E17" w:rsidRPr="002B3E17" w:rsidRDefault="002B3E17" w:rsidP="002B3E17">
      <w:pPr>
        <w:spacing w:after="0"/>
        <w:rPr>
          <w:rStyle w:val="fontstyle01"/>
        </w:rPr>
      </w:pPr>
      <w:r w:rsidRPr="002B3E17">
        <w:rPr>
          <w:rStyle w:val="fontstyle01"/>
        </w:rPr>
        <w:lastRenderedPageBreak/>
        <w:t>ОГЛАВЛЕНИЕ</w:t>
      </w:r>
    </w:p>
    <w:p w:rsidR="002B3E17" w:rsidRPr="002B3E17" w:rsidRDefault="002B3E17" w:rsidP="002B3E17">
      <w:pPr>
        <w:spacing w:after="0"/>
        <w:rPr>
          <w:rStyle w:val="fontstyle01"/>
        </w:rPr>
      </w:pPr>
      <w:r w:rsidRPr="002B3E17">
        <w:rPr>
          <w:rStyle w:val="fontstyle01"/>
        </w:rPr>
        <w:t>Раздел 1. Общие положения……………………………………………….…</w:t>
      </w:r>
    </w:p>
    <w:p w:rsidR="002B3E17" w:rsidRPr="002B3E17" w:rsidRDefault="002B3E17" w:rsidP="002B3E17">
      <w:pPr>
        <w:spacing w:after="0"/>
        <w:rPr>
          <w:rStyle w:val="fontstyle01"/>
        </w:rPr>
      </w:pPr>
      <w:r w:rsidRPr="002B3E17">
        <w:rPr>
          <w:rStyle w:val="fontstyle01"/>
        </w:rPr>
        <w:t>Раздел 2. Занятость, условия труда, трудовой договор…………...………..</w:t>
      </w:r>
    </w:p>
    <w:p w:rsidR="002B3E17" w:rsidRPr="002B3E17" w:rsidRDefault="002B3E17" w:rsidP="002B3E17">
      <w:pPr>
        <w:spacing w:after="0"/>
        <w:rPr>
          <w:rStyle w:val="fontstyle01"/>
        </w:rPr>
      </w:pPr>
      <w:r w:rsidRPr="002B3E17">
        <w:rPr>
          <w:rStyle w:val="fontstyle01"/>
        </w:rPr>
        <w:t>Раздел 3. Оплата труда. Особенности оплаты труда………..………...……</w:t>
      </w:r>
    </w:p>
    <w:p w:rsidR="002B3E17" w:rsidRPr="002B3E17" w:rsidRDefault="002B3E17" w:rsidP="002B3E17">
      <w:pPr>
        <w:spacing w:after="0"/>
        <w:rPr>
          <w:rStyle w:val="fontstyle01"/>
        </w:rPr>
      </w:pPr>
      <w:r w:rsidRPr="002B3E17">
        <w:rPr>
          <w:rStyle w:val="fontstyle01"/>
        </w:rPr>
        <w:t>Раздел 4. Рабочее время………………………...………………………….…</w:t>
      </w:r>
    </w:p>
    <w:p w:rsidR="002B3E17" w:rsidRPr="002B3E17" w:rsidRDefault="002B3E17" w:rsidP="002B3E17">
      <w:pPr>
        <w:spacing w:after="0"/>
        <w:rPr>
          <w:rStyle w:val="fontstyle01"/>
        </w:rPr>
      </w:pPr>
      <w:r w:rsidRPr="002B3E17">
        <w:rPr>
          <w:rStyle w:val="fontstyle01"/>
        </w:rPr>
        <w:t>Раздел 5. Время отдыха…………………………...……………………….…</w:t>
      </w:r>
    </w:p>
    <w:p w:rsidR="002B3E17" w:rsidRPr="002B3E17" w:rsidRDefault="002B3E17" w:rsidP="002B3E17">
      <w:pPr>
        <w:spacing w:after="0"/>
        <w:rPr>
          <w:rStyle w:val="fontstyle01"/>
        </w:rPr>
      </w:pPr>
      <w:r w:rsidRPr="002B3E17">
        <w:rPr>
          <w:rStyle w:val="fontstyle01"/>
        </w:rPr>
        <w:t>Раздел 6. Охрана труда и Здоровья…………...……………………………...</w:t>
      </w:r>
    </w:p>
    <w:p w:rsidR="002B3E17" w:rsidRPr="002B3E17" w:rsidRDefault="002B3E17" w:rsidP="002B3E17">
      <w:pPr>
        <w:spacing w:after="0"/>
        <w:rPr>
          <w:rStyle w:val="fontstyle01"/>
        </w:rPr>
      </w:pPr>
      <w:r w:rsidRPr="002B3E17">
        <w:rPr>
          <w:rStyle w:val="fontstyle01"/>
        </w:rPr>
        <w:t>Раздел 7. Социальные гарантии для работников, льготы и компенсации...</w:t>
      </w:r>
    </w:p>
    <w:p w:rsidR="002B3E17" w:rsidRPr="002B3E17" w:rsidRDefault="002B3E17" w:rsidP="002B3E17">
      <w:pPr>
        <w:spacing w:after="0"/>
        <w:rPr>
          <w:rStyle w:val="fontstyle01"/>
        </w:rPr>
      </w:pPr>
      <w:r w:rsidRPr="002B3E17">
        <w:rPr>
          <w:rStyle w:val="fontstyle01"/>
        </w:rPr>
        <w:t>Раздел 8. Гарантии профсоюзной деятельности…..……………………..…</w:t>
      </w:r>
    </w:p>
    <w:p w:rsidR="002B3E17" w:rsidRPr="002B3E17" w:rsidRDefault="002B3E17" w:rsidP="002B3E17">
      <w:pPr>
        <w:spacing w:after="0"/>
        <w:rPr>
          <w:rStyle w:val="fontstyle01"/>
        </w:rPr>
      </w:pPr>
      <w:r w:rsidRPr="002B3E17">
        <w:rPr>
          <w:rStyle w:val="fontstyle01"/>
        </w:rPr>
        <w:t>Раздел 9. Обязательства выборного органа первичной профсоюзной</w:t>
      </w:r>
    </w:p>
    <w:p w:rsidR="002B3E17" w:rsidRPr="002B3E17" w:rsidRDefault="002B3E17" w:rsidP="002B3E17">
      <w:pPr>
        <w:spacing w:after="0"/>
        <w:rPr>
          <w:rStyle w:val="fontstyle01"/>
        </w:rPr>
      </w:pPr>
      <w:r w:rsidRPr="002B3E17">
        <w:rPr>
          <w:rStyle w:val="fontstyle01"/>
        </w:rPr>
        <w:t>организации…………………………………..…………………............…</w:t>
      </w:r>
    </w:p>
    <w:p w:rsidR="002B3E17" w:rsidRPr="002B3E17" w:rsidRDefault="002B3E17" w:rsidP="002B3E17">
      <w:pPr>
        <w:spacing w:after="0"/>
        <w:rPr>
          <w:rStyle w:val="fontstyle01"/>
        </w:rPr>
      </w:pPr>
      <w:r w:rsidRPr="002B3E17">
        <w:rPr>
          <w:rStyle w:val="fontstyle01"/>
        </w:rPr>
        <w:t>Раздел 10. Особенности обеспечения трудовых прав работников,</w:t>
      </w:r>
    </w:p>
    <w:p w:rsidR="002B3E17" w:rsidRPr="002B3E17" w:rsidRDefault="002B3E17" w:rsidP="002B3E17">
      <w:pPr>
        <w:spacing w:after="0"/>
        <w:rPr>
          <w:rStyle w:val="fontstyle01"/>
        </w:rPr>
      </w:pPr>
      <w:r w:rsidRPr="002B3E17">
        <w:rPr>
          <w:rStyle w:val="fontstyle01"/>
        </w:rPr>
        <w:t>призванных на военную службу по мобилизации или поступивших</w:t>
      </w:r>
    </w:p>
    <w:p w:rsidR="002B3E17" w:rsidRPr="002B3E17" w:rsidRDefault="002B3E17" w:rsidP="002B3E17">
      <w:pPr>
        <w:spacing w:after="0"/>
        <w:rPr>
          <w:rStyle w:val="fontstyle01"/>
        </w:rPr>
      </w:pPr>
      <w:r w:rsidRPr="002B3E17">
        <w:rPr>
          <w:rStyle w:val="fontstyle01"/>
        </w:rPr>
        <w:t>на военную службу по контракту………………………………………</w:t>
      </w:r>
    </w:p>
    <w:p w:rsidR="002B3E17" w:rsidRPr="002B3E17" w:rsidRDefault="002B3E17" w:rsidP="002B3E17">
      <w:pPr>
        <w:spacing w:after="0"/>
        <w:rPr>
          <w:rStyle w:val="fontstyle01"/>
        </w:rPr>
      </w:pPr>
      <w:r w:rsidRPr="002B3E17">
        <w:rPr>
          <w:rStyle w:val="fontstyle01"/>
        </w:rPr>
        <w:t>Раздел 11. Заключительные положения………………………………..</w:t>
      </w:r>
    </w:p>
    <w:p w:rsidR="002B3E17" w:rsidRPr="002B3E17" w:rsidRDefault="002B3E17" w:rsidP="002B3E17">
      <w:pPr>
        <w:spacing w:after="0"/>
        <w:rPr>
          <w:rStyle w:val="fontstyle01"/>
        </w:rPr>
      </w:pPr>
      <w:r w:rsidRPr="002B3E17">
        <w:rPr>
          <w:rStyle w:val="fontstyle01"/>
        </w:rPr>
        <w:t>Приложение № 1. Правила внутреннего трудового распорядка..………...</w:t>
      </w:r>
    </w:p>
    <w:p w:rsidR="002B3E17" w:rsidRPr="002B3E17" w:rsidRDefault="002B3E17" w:rsidP="002B3E17">
      <w:pPr>
        <w:spacing w:after="0"/>
        <w:rPr>
          <w:rStyle w:val="fontstyle01"/>
        </w:rPr>
      </w:pPr>
      <w:r w:rsidRPr="002B3E17">
        <w:rPr>
          <w:rStyle w:val="fontstyle01"/>
        </w:rPr>
        <w:t>Приложение № 2. Положение об оплате труда работников……………...</w:t>
      </w:r>
    </w:p>
    <w:p w:rsidR="002B3E17" w:rsidRDefault="002B3E17" w:rsidP="002B3E17">
      <w:pPr>
        <w:spacing w:after="0"/>
        <w:rPr>
          <w:rStyle w:val="fontstyle01"/>
        </w:rPr>
      </w:pPr>
      <w:r w:rsidRPr="002B3E17">
        <w:rPr>
          <w:rStyle w:val="fontstyle01"/>
        </w:rPr>
        <w:t>Приложение № 3. Соглашение по охране труда..……….……………....….</w:t>
      </w: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114C22" w:rsidRDefault="00114C22" w:rsidP="002B3E17">
      <w:pPr>
        <w:spacing w:after="0"/>
        <w:rPr>
          <w:rStyle w:val="fontstyle01"/>
        </w:rPr>
      </w:pPr>
    </w:p>
    <w:p w:rsidR="003426DD" w:rsidRDefault="003426DD" w:rsidP="002B3E17">
      <w:pPr>
        <w:spacing w:after="0"/>
        <w:rPr>
          <w:rStyle w:val="fontstyle01"/>
        </w:rPr>
      </w:pPr>
    </w:p>
    <w:p w:rsidR="00114C22" w:rsidRPr="00D72C86" w:rsidRDefault="00D72C86" w:rsidP="00885567">
      <w:pPr>
        <w:spacing w:after="0"/>
        <w:jc w:val="both"/>
        <w:rPr>
          <w:rStyle w:val="fontstyle01"/>
          <w:u w:val="single"/>
        </w:rPr>
      </w:pPr>
      <w:r w:rsidRPr="00D72C86">
        <w:rPr>
          <w:rStyle w:val="fontstyle01"/>
          <w:u w:val="single"/>
        </w:rPr>
        <w:t>Раздел</w:t>
      </w:r>
      <w:r w:rsidR="00114C22" w:rsidRPr="00D72C86">
        <w:rPr>
          <w:rStyle w:val="fontstyle01"/>
          <w:u w:val="single"/>
        </w:rPr>
        <w:t xml:space="preserve"> </w:t>
      </w:r>
      <w:r w:rsidRPr="00D72C86">
        <w:rPr>
          <w:rStyle w:val="fontstyle01"/>
          <w:u w:val="single"/>
        </w:rPr>
        <w:t>1. Общие положения</w:t>
      </w:r>
    </w:p>
    <w:p w:rsidR="00114C22" w:rsidRPr="00114C22" w:rsidRDefault="00114C22" w:rsidP="00885567">
      <w:pPr>
        <w:spacing w:after="0"/>
        <w:jc w:val="both"/>
        <w:rPr>
          <w:rStyle w:val="fontstyle01"/>
        </w:rPr>
      </w:pPr>
      <w:r w:rsidRPr="00114C22">
        <w:rPr>
          <w:rStyle w:val="fontstyle01"/>
        </w:rPr>
        <w:lastRenderedPageBreak/>
        <w:t>1.1. Настоящий коллективный договор (далее - Договор) заключен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дошкольном образовательном учреждении д</w:t>
      </w:r>
      <w:r w:rsidR="00E84337">
        <w:rPr>
          <w:rStyle w:val="fontstyle01"/>
        </w:rPr>
        <w:t>етском саду «Журавлик</w:t>
      </w:r>
      <w:r w:rsidR="00F8117B">
        <w:rPr>
          <w:rStyle w:val="fontstyle01"/>
        </w:rPr>
        <w:t>» Зерноградс</w:t>
      </w:r>
      <w:r w:rsidR="00E84337">
        <w:rPr>
          <w:rStyle w:val="fontstyle01"/>
        </w:rPr>
        <w:t>кого района</w:t>
      </w:r>
      <w:r w:rsidR="00232973">
        <w:rPr>
          <w:rStyle w:val="fontstyle01"/>
        </w:rPr>
        <w:t xml:space="preserve"> (далее – МБДОУ </w:t>
      </w:r>
      <w:r w:rsidR="00F8117B">
        <w:rPr>
          <w:rStyle w:val="fontstyle01"/>
        </w:rPr>
        <w:t>д/с «Журавлик» Зерноградского района</w:t>
      </w:r>
      <w:r w:rsidRPr="00114C22">
        <w:rPr>
          <w:rStyle w:val="fontstyle01"/>
        </w:rPr>
        <w:t>).</w:t>
      </w:r>
    </w:p>
    <w:p w:rsidR="00114C22" w:rsidRPr="00114C22" w:rsidRDefault="00114C22" w:rsidP="00885567">
      <w:pPr>
        <w:spacing w:after="0"/>
        <w:jc w:val="both"/>
        <w:rPr>
          <w:rStyle w:val="fontstyle01"/>
        </w:rPr>
      </w:pPr>
      <w:r w:rsidRPr="00114C22">
        <w:rPr>
          <w:rStyle w:val="fontstyle01"/>
        </w:rPr>
        <w:t>1.2. Основанием для заключения договора являются:</w:t>
      </w:r>
    </w:p>
    <w:p w:rsidR="00114C22" w:rsidRPr="00114C22" w:rsidRDefault="00114C22" w:rsidP="00885567">
      <w:pPr>
        <w:spacing w:after="0"/>
        <w:jc w:val="both"/>
        <w:rPr>
          <w:rStyle w:val="fontstyle01"/>
        </w:rPr>
      </w:pPr>
      <w:r w:rsidRPr="00114C22">
        <w:rPr>
          <w:rStyle w:val="fontstyle01"/>
        </w:rPr>
        <w:t>- Трудовой кодекс Российской Федерации (далее - ТК РФ);</w:t>
      </w:r>
    </w:p>
    <w:p w:rsidR="00114C22" w:rsidRPr="00114C22" w:rsidRDefault="00114C22" w:rsidP="00885567">
      <w:pPr>
        <w:spacing w:after="0"/>
        <w:jc w:val="both"/>
        <w:rPr>
          <w:rStyle w:val="fontstyle01"/>
        </w:rPr>
      </w:pPr>
      <w:r w:rsidRPr="00114C22">
        <w:rPr>
          <w:rStyle w:val="fontstyle01"/>
        </w:rPr>
        <w:t>- Закон от 12.01.1996 № 10-ФЗ «О профессиональны</w:t>
      </w:r>
      <w:r w:rsidR="00232973">
        <w:rPr>
          <w:rStyle w:val="fontstyle01"/>
        </w:rPr>
        <w:t xml:space="preserve">х союзах, их правах и гарантиях </w:t>
      </w:r>
      <w:r w:rsidRPr="00114C22">
        <w:rPr>
          <w:rStyle w:val="fontstyle01"/>
        </w:rPr>
        <w:t>деятельности»;</w:t>
      </w:r>
    </w:p>
    <w:p w:rsidR="00114C22" w:rsidRPr="00114C22" w:rsidRDefault="00114C22" w:rsidP="00885567">
      <w:pPr>
        <w:spacing w:after="0"/>
        <w:jc w:val="both"/>
        <w:rPr>
          <w:rStyle w:val="fontstyle01"/>
        </w:rPr>
      </w:pPr>
      <w:r w:rsidRPr="00114C22">
        <w:rPr>
          <w:rStyle w:val="fontstyle01"/>
        </w:rPr>
        <w:t>- Закон от 29.12.2012 № 273-ФЗ «Об образовании в Российской Федерации».</w:t>
      </w:r>
    </w:p>
    <w:p w:rsidR="00114C22" w:rsidRPr="00114C22" w:rsidRDefault="00114C22" w:rsidP="00885567">
      <w:pPr>
        <w:spacing w:after="0"/>
        <w:jc w:val="both"/>
        <w:rPr>
          <w:rStyle w:val="fontstyle01"/>
        </w:rPr>
      </w:pPr>
      <w:r w:rsidRPr="00114C22">
        <w:rPr>
          <w:rStyle w:val="fontstyle01"/>
        </w:rPr>
        <w:t>1.3. Сторонами договора являются:</w:t>
      </w:r>
    </w:p>
    <w:p w:rsidR="00114C22" w:rsidRPr="00114C22" w:rsidRDefault="00114C22" w:rsidP="00885567">
      <w:pPr>
        <w:spacing w:after="0"/>
        <w:jc w:val="both"/>
        <w:rPr>
          <w:rStyle w:val="fontstyle01"/>
        </w:rPr>
      </w:pPr>
      <w:r w:rsidRPr="00114C22">
        <w:rPr>
          <w:rStyle w:val="fontstyle01"/>
        </w:rPr>
        <w:t>- работодатель в лице его предста</w:t>
      </w:r>
      <w:r w:rsidR="00CD4337">
        <w:rPr>
          <w:rStyle w:val="fontstyle01"/>
        </w:rPr>
        <w:t>вителя — заведующего Троянской Ирины</w:t>
      </w:r>
      <w:r w:rsidRPr="00114C22">
        <w:rPr>
          <w:rStyle w:val="fontstyle01"/>
        </w:rPr>
        <w:t xml:space="preserve"> Владимировны;</w:t>
      </w:r>
    </w:p>
    <w:p w:rsidR="00114C22" w:rsidRPr="00114C22" w:rsidRDefault="00114C22" w:rsidP="00885567">
      <w:pPr>
        <w:spacing w:after="0"/>
        <w:jc w:val="both"/>
        <w:rPr>
          <w:rStyle w:val="fontstyle01"/>
        </w:rPr>
      </w:pPr>
      <w:r w:rsidRPr="00114C22">
        <w:rPr>
          <w:rStyle w:val="fontstyle01"/>
        </w:rPr>
        <w:t>- работники образовательной организации в лице их представителя — первичной профсоюзной организации в лице председателя первичной п</w:t>
      </w:r>
      <w:r w:rsidR="00F9140A">
        <w:rPr>
          <w:rStyle w:val="fontstyle01"/>
        </w:rPr>
        <w:t xml:space="preserve">рофсоюзной организации (далее — </w:t>
      </w:r>
      <w:r w:rsidRPr="00114C22">
        <w:rPr>
          <w:rStyle w:val="fontstyle01"/>
        </w:rPr>
        <w:t>выборный орган первичной профсоюзной о</w:t>
      </w:r>
      <w:r w:rsidR="00F9140A">
        <w:rPr>
          <w:rStyle w:val="fontstyle01"/>
        </w:rPr>
        <w:t>рганизации Хамоян Наиры Араевны</w:t>
      </w:r>
      <w:r w:rsidRPr="00114C22">
        <w:rPr>
          <w:rStyle w:val="fontstyle01"/>
        </w:rPr>
        <w:t>, уполномоченного представлять интересы все</w:t>
      </w:r>
      <w:r w:rsidR="00F9140A">
        <w:rPr>
          <w:rStyle w:val="fontstyle01"/>
        </w:rPr>
        <w:t>х работников МБДОУ д/с «Журавлик» Зерноградского района.</w:t>
      </w:r>
    </w:p>
    <w:p w:rsidR="00114C22" w:rsidRPr="00114C22" w:rsidRDefault="00114C22" w:rsidP="00885567">
      <w:pPr>
        <w:spacing w:after="0"/>
        <w:jc w:val="both"/>
        <w:rPr>
          <w:rStyle w:val="fontstyle01"/>
        </w:rPr>
      </w:pPr>
      <w:r w:rsidRPr="00114C22">
        <w:rPr>
          <w:rStyle w:val="fontstyle01"/>
        </w:rPr>
        <w:t>г. Зернограда, при проведении коллективных переговоров в порядке ст. 30, 31 ТК РФ.</w:t>
      </w:r>
    </w:p>
    <w:p w:rsidR="00114C22" w:rsidRPr="00114C22" w:rsidRDefault="00114C22" w:rsidP="00885567">
      <w:pPr>
        <w:spacing w:after="0"/>
        <w:jc w:val="both"/>
        <w:rPr>
          <w:rStyle w:val="fontstyle01"/>
        </w:rPr>
      </w:pPr>
      <w:r w:rsidRPr="00114C22">
        <w:rPr>
          <w:rStyle w:val="fontstyle01"/>
        </w:rPr>
        <w:t>1.4. Договор является основным документом социального партнерства, устанавливающим систему взаимоотношений между работниками и</w:t>
      </w:r>
      <w:r w:rsidR="00606A47">
        <w:rPr>
          <w:rStyle w:val="fontstyle01"/>
        </w:rPr>
        <w:t xml:space="preserve"> работодателем, направленную на </w:t>
      </w:r>
      <w:r w:rsidRPr="00114C22">
        <w:rPr>
          <w:rStyle w:val="fontstyle01"/>
        </w:rPr>
        <w:t>обеспечение согласования интересов трудового коллектива и работодателя по вопросам регулирования социально-трудовых отношений в МБДОУ д</w:t>
      </w:r>
      <w:r w:rsidR="00606A47">
        <w:rPr>
          <w:rStyle w:val="fontstyle01"/>
        </w:rPr>
        <w:t>/с «Журавлик» Зерноградского района</w:t>
      </w:r>
      <w:r w:rsidRPr="00114C22">
        <w:rPr>
          <w:rStyle w:val="fontstyle01"/>
        </w:rPr>
        <w:t>.</w:t>
      </w:r>
    </w:p>
    <w:p w:rsidR="00114C22" w:rsidRPr="00114C22" w:rsidRDefault="00114C22" w:rsidP="00885567">
      <w:pPr>
        <w:spacing w:after="0"/>
        <w:jc w:val="both"/>
        <w:rPr>
          <w:rStyle w:val="fontstyle01"/>
        </w:rPr>
      </w:pPr>
      <w:r w:rsidRPr="00114C22">
        <w:rPr>
          <w:rStyle w:val="fontstyle01"/>
        </w:rPr>
        <w:t>1.5. Целью заключения договора является определение взаимных обязательств работников и работодателя по защите социально-трудовых пр</w:t>
      </w:r>
      <w:r w:rsidR="006073ED">
        <w:rPr>
          <w:rStyle w:val="fontstyle01"/>
        </w:rPr>
        <w:t>ав и профессиональных интересов работников МБДОУ д/с «Журавлик» Зерноградского района</w:t>
      </w:r>
      <w:r w:rsidRPr="00114C22">
        <w:rPr>
          <w:rStyle w:val="fontstyle01"/>
        </w:rPr>
        <w:t xml:space="preserve"> и установление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w:t>
      </w:r>
    </w:p>
    <w:p w:rsidR="00114C22" w:rsidRPr="00114C22" w:rsidRDefault="00114C22" w:rsidP="00885567">
      <w:pPr>
        <w:spacing w:after="0"/>
        <w:jc w:val="both"/>
        <w:rPr>
          <w:rStyle w:val="fontstyle01"/>
        </w:rPr>
      </w:pPr>
      <w:r w:rsidRPr="00114C22">
        <w:rPr>
          <w:rStyle w:val="fontstyle01"/>
        </w:rPr>
        <w:t>по сравнению с трудовым законодательством, иными актами, содержащими нормы трудового права, соглашениями.</w:t>
      </w:r>
    </w:p>
    <w:p w:rsidR="00114C22" w:rsidRPr="00114C22" w:rsidRDefault="00114C22" w:rsidP="00885567">
      <w:pPr>
        <w:spacing w:after="0"/>
        <w:jc w:val="both"/>
        <w:rPr>
          <w:rStyle w:val="fontstyle01"/>
        </w:rPr>
      </w:pPr>
      <w:r w:rsidRPr="00114C22">
        <w:rPr>
          <w:rStyle w:val="fontstyle01"/>
        </w:rPr>
        <w:t>1.6. Действие настоящего коллективного договора распространяется на все</w:t>
      </w:r>
      <w:r w:rsidR="00F81EA5">
        <w:rPr>
          <w:rStyle w:val="fontstyle01"/>
        </w:rPr>
        <w:t>х работников МБДОУ д/с «Журавлик» Зерноградского района</w:t>
      </w:r>
      <w:r w:rsidRPr="00114C22">
        <w:rPr>
          <w:rStyle w:val="fontstyle01"/>
        </w:rPr>
        <w:t>, в том числе заключивших трудовой договор о работе по совместительству.</w:t>
      </w:r>
    </w:p>
    <w:p w:rsidR="00114C22" w:rsidRPr="00114C22" w:rsidRDefault="00114C22" w:rsidP="00885567">
      <w:pPr>
        <w:spacing w:after="0"/>
        <w:jc w:val="both"/>
        <w:rPr>
          <w:rStyle w:val="fontstyle01"/>
        </w:rPr>
      </w:pPr>
      <w:r w:rsidRPr="00114C22">
        <w:rPr>
          <w:rStyle w:val="fontstyle01"/>
        </w:rPr>
        <w:t>1.7. Взаимодействие работодателя и работников осуществляется в порядке ст. 372 Трудового кодекса Российской Федерации.</w:t>
      </w:r>
    </w:p>
    <w:p w:rsidR="00114C22" w:rsidRPr="00114C22" w:rsidRDefault="00114C22" w:rsidP="00885567">
      <w:pPr>
        <w:spacing w:after="0"/>
        <w:jc w:val="both"/>
        <w:rPr>
          <w:rStyle w:val="fontstyle01"/>
        </w:rPr>
      </w:pPr>
      <w:r w:rsidRPr="00114C22">
        <w:rPr>
          <w:rStyle w:val="fontstyle01"/>
        </w:rPr>
        <w:t>1.8. Договор сохраняет свое действие в случае изм</w:t>
      </w:r>
      <w:r w:rsidR="000756E8">
        <w:rPr>
          <w:rStyle w:val="fontstyle01"/>
        </w:rPr>
        <w:t xml:space="preserve">енения наименования учреждения, </w:t>
      </w:r>
      <w:r w:rsidRPr="00114C22">
        <w:rPr>
          <w:rStyle w:val="fontstyle01"/>
        </w:rPr>
        <w:t>расторжения трудового договора с заведующим.</w:t>
      </w:r>
    </w:p>
    <w:p w:rsidR="00114C22" w:rsidRPr="00114C22" w:rsidRDefault="00114C22" w:rsidP="00885567">
      <w:pPr>
        <w:spacing w:after="0"/>
        <w:jc w:val="both"/>
        <w:rPr>
          <w:rStyle w:val="fontstyle01"/>
        </w:rPr>
      </w:pPr>
      <w:r w:rsidRPr="00114C22">
        <w:rPr>
          <w:rStyle w:val="fontstyle01"/>
        </w:rPr>
        <w:t xml:space="preserve">При реорганизации (слиянии, присоединении, разделении, выделении, преобразовании) МБДОУ </w:t>
      </w:r>
      <w:r w:rsidR="0048326C">
        <w:rPr>
          <w:rStyle w:val="fontstyle01"/>
        </w:rPr>
        <w:t>д/с «Журавлик» Зерноградского района</w:t>
      </w:r>
      <w:r w:rsidRPr="00114C22">
        <w:rPr>
          <w:rStyle w:val="fontstyle01"/>
        </w:rPr>
        <w:t xml:space="preserve"> </w:t>
      </w:r>
      <w:r w:rsidR="0048326C">
        <w:rPr>
          <w:rStyle w:val="fontstyle01"/>
        </w:rPr>
        <w:t xml:space="preserve">договор сохраняет свое действие </w:t>
      </w:r>
      <w:r w:rsidRPr="00114C22">
        <w:rPr>
          <w:rStyle w:val="fontstyle01"/>
        </w:rPr>
        <w:t>в течение всего срока реорганизации.</w:t>
      </w:r>
    </w:p>
    <w:p w:rsidR="00114C22" w:rsidRPr="00114C22" w:rsidRDefault="00114C22" w:rsidP="00885567">
      <w:pPr>
        <w:spacing w:after="0"/>
        <w:jc w:val="both"/>
        <w:rPr>
          <w:rStyle w:val="fontstyle01"/>
        </w:rPr>
      </w:pPr>
      <w:r w:rsidRPr="00114C22">
        <w:rPr>
          <w:rStyle w:val="fontstyle01"/>
        </w:rPr>
        <w:lastRenderedPageBreak/>
        <w:t>При смене формы собственности Учреждения Колл</w:t>
      </w:r>
      <w:r w:rsidR="0048326C">
        <w:rPr>
          <w:rStyle w:val="fontstyle01"/>
        </w:rPr>
        <w:t xml:space="preserve">ективный договор сохраняет свое </w:t>
      </w:r>
      <w:r w:rsidRPr="00114C22">
        <w:rPr>
          <w:rStyle w:val="fontstyle01"/>
        </w:rPr>
        <w:t>действие в течение трех месяцев со дня перехода прав собственности</w:t>
      </w:r>
      <w:r w:rsidR="0048326C">
        <w:rPr>
          <w:rStyle w:val="fontstyle01"/>
        </w:rPr>
        <w:t>. При этом любая из</w:t>
      </w:r>
      <w:r w:rsidR="00455BE6">
        <w:rPr>
          <w:rStyle w:val="fontstyle01"/>
        </w:rPr>
        <w:t xml:space="preserve"> </w:t>
      </w:r>
      <w:r w:rsidRPr="00114C22">
        <w:rPr>
          <w:rStyle w:val="fontstyle01"/>
        </w:rPr>
        <w:t>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114C22" w:rsidRPr="00114C22" w:rsidRDefault="00114C22" w:rsidP="00885567">
      <w:pPr>
        <w:spacing w:after="0"/>
        <w:jc w:val="both"/>
        <w:rPr>
          <w:rStyle w:val="fontstyle01"/>
        </w:rPr>
      </w:pPr>
      <w:r w:rsidRPr="00114C22">
        <w:rPr>
          <w:rStyle w:val="fontstyle01"/>
        </w:rPr>
        <w:t>Пр</w:t>
      </w:r>
      <w:r w:rsidR="00455BE6">
        <w:rPr>
          <w:rStyle w:val="fontstyle01"/>
        </w:rPr>
        <w:t>и ликвидации МБДОУ д/с «Журавлик» Зерноградского района</w:t>
      </w:r>
      <w:r w:rsidRPr="00114C22">
        <w:rPr>
          <w:rStyle w:val="fontstyle01"/>
        </w:rPr>
        <w:t xml:space="preserve"> договор сохраняет действие в течение всего срока проведения ликвидации.</w:t>
      </w:r>
    </w:p>
    <w:p w:rsidR="00C76F3C" w:rsidRDefault="00114C22" w:rsidP="00885567">
      <w:pPr>
        <w:jc w:val="both"/>
        <w:rPr>
          <w:rStyle w:val="fontstyle01"/>
        </w:rPr>
      </w:pPr>
      <w:r w:rsidRPr="00114C22">
        <w:rPr>
          <w:rStyle w:val="fontstyle01"/>
        </w:rPr>
        <w:t>1.9. В течение срока действия договора ни одна из сторон не вправе прекратить в одностороннем порядке выполнение принятых на себя обязательств.</w:t>
      </w:r>
      <w:r w:rsidR="0069518B" w:rsidRPr="0069518B">
        <w:rPr>
          <w:rStyle w:val="fontstyle01"/>
        </w:rPr>
        <w:t xml:space="preserve"> </w:t>
      </w:r>
    </w:p>
    <w:p w:rsidR="0069518B" w:rsidRDefault="0069518B" w:rsidP="00885567">
      <w:pPr>
        <w:jc w:val="both"/>
        <w:rPr>
          <w:rStyle w:val="fontstyle01"/>
        </w:rPr>
      </w:pPr>
      <w:r>
        <w:rPr>
          <w:rStyle w:val="fontstyle01"/>
        </w:rPr>
        <w:t>1.10. Любая из сторон, подписавшая настоящий договор, вправе вносить предложения об изменении и дополнении договора, которые не препятствуют выполнению уже принятых сторонами обязательств. Эти предложения могут быть приняты только по взаимному согласию сторон в лице комиссии по заключению коллективного договора, для этого не требуется решение собрания (конференции).</w:t>
      </w:r>
    </w:p>
    <w:p w:rsidR="0069518B" w:rsidRDefault="0069518B" w:rsidP="00885567">
      <w:pPr>
        <w:jc w:val="both"/>
        <w:rPr>
          <w:rStyle w:val="fontstyle01"/>
        </w:rPr>
      </w:pPr>
      <w:r>
        <w:rPr>
          <w:rStyle w:val="fontstyle01"/>
        </w:rPr>
        <w:t>1</w:t>
      </w:r>
      <w:r w:rsidR="00E93AEE">
        <w:rPr>
          <w:rStyle w:val="fontstyle01"/>
        </w:rPr>
        <w:t>.11. Договор заключается на 2026-2029</w:t>
      </w:r>
      <w:r>
        <w:rPr>
          <w:rStyle w:val="fontstyle01"/>
        </w:rPr>
        <w:t xml:space="preserve"> годы и вступает в силу с момента подписания‚ распространяется н</w:t>
      </w:r>
      <w:r w:rsidR="00785552">
        <w:rPr>
          <w:rStyle w:val="fontstyle01"/>
        </w:rPr>
        <w:t>а правоотношения, возникшие с 03</w:t>
      </w:r>
      <w:r w:rsidR="00EB7F37">
        <w:rPr>
          <w:rStyle w:val="fontstyle01"/>
        </w:rPr>
        <w:t xml:space="preserve"> февраля 2026</w:t>
      </w:r>
      <w:r>
        <w:rPr>
          <w:rStyle w:val="fontstyle01"/>
        </w:rPr>
        <w:t xml:space="preserve"> года и действуе</w:t>
      </w:r>
      <w:r w:rsidR="00785552">
        <w:rPr>
          <w:rStyle w:val="fontstyle01"/>
        </w:rPr>
        <w:t>т до 02</w:t>
      </w:r>
      <w:r w:rsidR="00EB7F37">
        <w:rPr>
          <w:rStyle w:val="fontstyle01"/>
        </w:rPr>
        <w:t xml:space="preserve"> февраля 2028</w:t>
      </w:r>
      <w:r>
        <w:rPr>
          <w:rStyle w:val="fontstyle01"/>
        </w:rPr>
        <w:t xml:space="preserve"> года. Коллективные переговоры по заключению нового договора должны быть </w:t>
      </w:r>
      <w:r w:rsidR="00EB7F37">
        <w:rPr>
          <w:rStyle w:val="fontstyle01"/>
        </w:rPr>
        <w:t xml:space="preserve">начаты не позднее 20 марта 2029 </w:t>
      </w:r>
      <w:r>
        <w:rPr>
          <w:rStyle w:val="fontstyle01"/>
        </w:rPr>
        <w:t>года.</w:t>
      </w:r>
    </w:p>
    <w:p w:rsidR="0069518B" w:rsidRDefault="0069518B" w:rsidP="00885567">
      <w:pPr>
        <w:jc w:val="both"/>
        <w:rPr>
          <w:rStyle w:val="fontstyle01"/>
        </w:rPr>
      </w:pPr>
      <w:r>
        <w:rPr>
          <w:rStyle w:val="fontstyle01"/>
        </w:rPr>
        <w:t>1.12. Все спорные вопросы по толкованию и реализации положений настоящего договора решаются сторонами путем переговоров.</w:t>
      </w:r>
    </w:p>
    <w:p w:rsidR="0069518B" w:rsidRDefault="0069518B" w:rsidP="00885567">
      <w:pPr>
        <w:jc w:val="both"/>
        <w:rPr>
          <w:rStyle w:val="fontstyle01"/>
        </w:rPr>
      </w:pPr>
      <w:r>
        <w:rPr>
          <w:rStyle w:val="fontstyle01"/>
        </w:rPr>
        <w:t>Коллективные трудовые споры будут рассматривать в строгом соответствии с гл. 61 ТК РФ в случаях:</w:t>
      </w:r>
    </w:p>
    <w:p w:rsidR="0069518B" w:rsidRDefault="0069518B" w:rsidP="00885567">
      <w:pPr>
        <w:jc w:val="both"/>
        <w:rPr>
          <w:rStyle w:val="fontstyle01"/>
        </w:rPr>
      </w:pPr>
      <w:r>
        <w:rPr>
          <w:rStyle w:val="fontstyle01"/>
        </w:rPr>
        <w:t>- урегулирования разногласий между работниками и работодателем по поводу установления и изменения условий труда (включая заработную плату);</w:t>
      </w:r>
    </w:p>
    <w:p w:rsidR="0069518B" w:rsidRDefault="0069518B" w:rsidP="00885567">
      <w:pPr>
        <w:jc w:val="both"/>
        <w:rPr>
          <w:rStyle w:val="fontstyle01"/>
        </w:rPr>
      </w:pPr>
      <w:r>
        <w:rPr>
          <w:rStyle w:val="fontstyle01"/>
        </w:rPr>
        <w:t>- заключения, изменения и выполнения Коллективного договора;</w:t>
      </w:r>
    </w:p>
    <w:p w:rsidR="0069518B" w:rsidRDefault="0069518B" w:rsidP="00885567">
      <w:pPr>
        <w:jc w:val="both"/>
        <w:rPr>
          <w:rStyle w:val="fontstyle01"/>
        </w:rPr>
      </w:pPr>
      <w:r>
        <w:rPr>
          <w:rStyle w:val="fontstyle01"/>
        </w:rPr>
        <w:t>- отказом работодателя учесть мнение представительного органа при принятии локальных актов, содержащих нормы трудового права;</w:t>
      </w:r>
    </w:p>
    <w:p w:rsidR="0069518B" w:rsidRDefault="0069518B" w:rsidP="00885567">
      <w:pPr>
        <w:jc w:val="both"/>
        <w:rPr>
          <w:rStyle w:val="fontstyle01"/>
        </w:rPr>
      </w:pPr>
      <w:r>
        <w:rPr>
          <w:rStyle w:val="fontstyle01"/>
        </w:rPr>
        <w:t>- 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соглашения, достигнутые в ходе разрешения коллективного трудового спора.</w:t>
      </w:r>
    </w:p>
    <w:p w:rsidR="0069518B" w:rsidRDefault="0069518B" w:rsidP="00885567">
      <w:pPr>
        <w:jc w:val="both"/>
        <w:rPr>
          <w:rStyle w:val="fontstyle01"/>
        </w:rPr>
      </w:pPr>
      <w:r>
        <w:rPr>
          <w:rStyle w:val="fontstyle01"/>
        </w:rPr>
        <w:t>1.13. Ло</w:t>
      </w:r>
      <w:r w:rsidR="00DC0FB0">
        <w:rPr>
          <w:rStyle w:val="fontstyle01"/>
        </w:rPr>
        <w:t>кальные акты МБДОУ д/с «Журавлик» Зерноградского района</w:t>
      </w:r>
      <w:r>
        <w:rPr>
          <w:rStyle w:val="fontstyle01"/>
        </w:rPr>
        <w:t>, содержащие нормы трудового права, не могут противоречить действующему законодательству и настоящему договору.</w:t>
      </w:r>
    </w:p>
    <w:p w:rsidR="0069518B" w:rsidRDefault="0069518B" w:rsidP="00885567">
      <w:pPr>
        <w:jc w:val="both"/>
        <w:rPr>
          <w:rStyle w:val="fontstyle01"/>
        </w:rPr>
      </w:pPr>
      <w:r>
        <w:rPr>
          <w:rStyle w:val="fontstyle01"/>
        </w:rPr>
        <w:t>1.14. Работодатель знакомит с договором под подпись каждого вновь принимаемого в штат работника при заключении индивидуального трудового договора (ст. 68 ТК РФ).</w:t>
      </w:r>
    </w:p>
    <w:p w:rsidR="0069518B" w:rsidRPr="00A63DB3" w:rsidRDefault="00A63DB3" w:rsidP="00885567">
      <w:pPr>
        <w:jc w:val="both"/>
        <w:rPr>
          <w:rStyle w:val="fontstyle21"/>
          <w:b w:val="0"/>
          <w:sz w:val="28"/>
          <w:szCs w:val="28"/>
          <w:u w:val="single"/>
        </w:rPr>
      </w:pPr>
      <w:r w:rsidRPr="00A63DB3">
        <w:rPr>
          <w:rStyle w:val="fontstyle21"/>
          <w:b w:val="0"/>
          <w:sz w:val="28"/>
          <w:szCs w:val="28"/>
          <w:u w:val="single"/>
        </w:rPr>
        <w:t>Раздел 2. Занятость, условия труда, трудовой договор</w:t>
      </w:r>
    </w:p>
    <w:p w:rsidR="0069518B" w:rsidRDefault="0069518B" w:rsidP="00885567">
      <w:pPr>
        <w:jc w:val="both"/>
        <w:rPr>
          <w:rStyle w:val="fontstyle01"/>
        </w:rPr>
      </w:pPr>
      <w:r>
        <w:rPr>
          <w:rStyle w:val="fontstyle01"/>
        </w:rPr>
        <w:lastRenderedPageBreak/>
        <w:t>2.1. Прием и увольнение работников, подбор и расстановка кадров, приём на имеющиеся вакансии осуществляется в строгом соответствии с действующим законодательством. Об имеющихся вакансиях своевременно информируется ГКУ РО «Центр занятости населения Зерноградского района».</w:t>
      </w:r>
    </w:p>
    <w:p w:rsidR="0069518B" w:rsidRDefault="0069518B" w:rsidP="00885567">
      <w:pPr>
        <w:jc w:val="both"/>
        <w:rPr>
          <w:rStyle w:val="fontstyle01"/>
        </w:rPr>
      </w:pPr>
      <w:r>
        <w:rPr>
          <w:rStyle w:val="fontstyle01"/>
        </w:rPr>
        <w:t>2.2. С каждым вновь принимаемым работником заключается индивидуальный трудовой договор в письменной форме (ст. 57 ТК РФ). Одновременно работник под подпись знакомит</w:t>
      </w:r>
      <w:r w:rsidR="000730DD">
        <w:rPr>
          <w:rStyle w:val="fontstyle01"/>
        </w:rPr>
        <w:t>ся с Уставом МБДОУ д/с «Журавлик» Зерноградского района</w:t>
      </w:r>
      <w:r>
        <w:rPr>
          <w:rStyle w:val="fontstyle01"/>
        </w:rPr>
        <w:t>, настоящим договором, правилами внутреннего трудового распорядка (приложение 1), должностной инструкцией.</w:t>
      </w:r>
    </w:p>
    <w:p w:rsidR="0069518B" w:rsidRDefault="0069518B" w:rsidP="00885567">
      <w:pPr>
        <w:jc w:val="both"/>
        <w:rPr>
          <w:rStyle w:val="fontstyle01"/>
        </w:rPr>
      </w:pPr>
      <w:r>
        <w:rPr>
          <w:rStyle w:val="fontstyle01"/>
        </w:rPr>
        <w:t>2.3. Трудовые договоры с работниками заключаются на неопределенный срок. На определенный срок (срочный трудовой договор) договор заключается в случаях, предусмотренных ст. 59 ТК РФ.</w:t>
      </w:r>
    </w:p>
    <w:p w:rsidR="0069518B" w:rsidRDefault="0069518B" w:rsidP="00885567">
      <w:pPr>
        <w:jc w:val="both"/>
        <w:rPr>
          <w:rStyle w:val="fontstyle01"/>
        </w:rPr>
      </w:pPr>
      <w:r>
        <w:rPr>
          <w:rStyle w:val="fontstyle01"/>
        </w:rPr>
        <w:t>2.4. При заключении трудового договора с лицами, поступающими на работу по совместительству, с лицами, обучающимися по очной форме обучения, с пенсионерами по возрасту, главным бухгалтером, учитывается мнение выборного органа первичной профсоюзной организации (далее - «профсоюзный комитет») в отношении его вида (срочный, бессрочный) в порядке ст. 372 ТК РФ.</w:t>
      </w:r>
    </w:p>
    <w:p w:rsidR="005D62FB" w:rsidRDefault="0069518B" w:rsidP="00885567">
      <w:pPr>
        <w:jc w:val="both"/>
        <w:rPr>
          <w:rStyle w:val="fontstyle01"/>
        </w:rPr>
      </w:pPr>
      <w:r>
        <w:rPr>
          <w:rStyle w:val="fontstyle01"/>
        </w:rPr>
        <w:t>2.5. Работник имеет право заключать трудовые договоры о выполнении в свободное от основной работы время другой регулярной оплачиваемо</w:t>
      </w:r>
      <w:r w:rsidR="00623C50">
        <w:rPr>
          <w:rStyle w:val="fontstyle01"/>
        </w:rPr>
        <w:t>й работы в МБДОУ д/с «Журавлик» Зерноградского района</w:t>
      </w:r>
      <w:r>
        <w:rPr>
          <w:rStyle w:val="fontstyle01"/>
        </w:rPr>
        <w:t xml:space="preserve"> (внутреннее совместительство) или у другого работодателя (внешнее совместительство), a также имеет право на совмещение должностей (путем сов</w:t>
      </w:r>
      <w:r w:rsidR="005D62FB">
        <w:rPr>
          <w:rStyle w:val="fontstyle01"/>
        </w:rPr>
        <w:t>мещения должностей или увеличения объема выполняемых работ) и профессий (путем совмещения профессий, расширения зон обслуживания). Запрещается требовать от работника выполнения работы‚ не предусмотренной трудовым договором, должностной инструкцией.</w:t>
      </w:r>
    </w:p>
    <w:p w:rsidR="005D62FB" w:rsidRDefault="005D62FB" w:rsidP="00885567">
      <w:pPr>
        <w:jc w:val="both"/>
        <w:rPr>
          <w:rStyle w:val="fontstyle01"/>
        </w:rPr>
      </w:pPr>
      <w:r>
        <w:rPr>
          <w:rStyle w:val="fontstyle01"/>
        </w:rPr>
        <w:t>2.6. Работникам, совмещающим работу с обучением, предоставляются гарантии и компенсации в соответствии с гл. 26 ТК РФ.</w:t>
      </w:r>
    </w:p>
    <w:p w:rsidR="005D62FB" w:rsidRDefault="005D62FB" w:rsidP="00885567">
      <w:pPr>
        <w:jc w:val="both"/>
        <w:rPr>
          <w:rStyle w:val="fontstyle01"/>
        </w:rPr>
      </w:pPr>
      <w:r>
        <w:rPr>
          <w:rStyle w:val="fontstyle01"/>
        </w:rPr>
        <w:t>2.7. Работники, имеющие соответствующий стаж и достижения в работе, представляются к награждению ведомственными наградами регионального и федерального уровня, к поощрению учредителем, Администрацией Зерноградского района, Администрацией Зерноградского городского поселения и ад</w:t>
      </w:r>
      <w:r w:rsidR="004E2302">
        <w:rPr>
          <w:rStyle w:val="fontstyle01"/>
        </w:rPr>
        <w:t>министрацией МБДОУ д/с «Журавлик» Зерноградского района</w:t>
      </w:r>
      <w:r>
        <w:rPr>
          <w:rStyle w:val="fontstyle01"/>
        </w:rPr>
        <w:t>.</w:t>
      </w:r>
    </w:p>
    <w:p w:rsidR="005D62FB" w:rsidRDefault="005D62FB" w:rsidP="00885567">
      <w:pPr>
        <w:jc w:val="both"/>
        <w:rPr>
          <w:rStyle w:val="fontstyle01"/>
        </w:rPr>
      </w:pPr>
      <w:r>
        <w:rPr>
          <w:rStyle w:val="fontstyle01"/>
        </w:rPr>
        <w:t>2.8. По письменному заявлению работнику выдаются бесплатно справки о стаже, заработке и периодах работы‚ копии документов, связанных с работой (ст. 62 TK РФ).</w:t>
      </w:r>
    </w:p>
    <w:p w:rsidR="005D62FB" w:rsidRDefault="005D62FB" w:rsidP="00885567">
      <w:pPr>
        <w:jc w:val="both"/>
        <w:rPr>
          <w:rStyle w:val="fontstyle01"/>
        </w:rPr>
      </w:pPr>
      <w:r>
        <w:rPr>
          <w:rStyle w:val="fontstyle01"/>
        </w:rPr>
        <w:t>2.9. Bce вопросы, связанные с сокращением численности или штата работников, рассматриваются с учетом мотивированного мнения профсоюзного комитета в порядке, определенном ст. 373 TK РФ.</w:t>
      </w:r>
    </w:p>
    <w:p w:rsidR="005D62FB" w:rsidRDefault="005D62FB" w:rsidP="00885567">
      <w:pPr>
        <w:jc w:val="both"/>
        <w:rPr>
          <w:rStyle w:val="fontstyle01"/>
        </w:rPr>
      </w:pPr>
      <w:r>
        <w:rPr>
          <w:rStyle w:val="fontstyle01"/>
        </w:rPr>
        <w:lastRenderedPageBreak/>
        <w:t>2.10. Письменное уведомление профсоюзного комитета о принятии решения о сокращении численности или штата работников и возможном расторжении трудовых договоров в соответствии с п. 2 ч. 1 ст. 81 должно содержать проекты приказов, список сокращаемых должностей и работников, перечень вакансий, предполагаемые варианты трудоустройства.</w:t>
      </w:r>
    </w:p>
    <w:p w:rsidR="005D62FB" w:rsidRDefault="005D62FB" w:rsidP="00885567">
      <w:pPr>
        <w:jc w:val="both"/>
        <w:rPr>
          <w:rStyle w:val="fontstyle01"/>
        </w:rPr>
      </w:pPr>
      <w:r>
        <w:rPr>
          <w:rStyle w:val="fontstyle01"/>
        </w:rPr>
        <w:t>В случае массового высвобождения работников уведомление должно содержать социально-экономическое обоснование.</w:t>
      </w:r>
    </w:p>
    <w:p w:rsidR="005D62FB" w:rsidRDefault="005D62FB" w:rsidP="00885567">
      <w:pPr>
        <w:jc w:val="both"/>
        <w:rPr>
          <w:rStyle w:val="fontstyle01"/>
        </w:rPr>
      </w:pPr>
      <w:r>
        <w:rPr>
          <w:rStyle w:val="fontstyle01"/>
        </w:rPr>
        <w:t>Уведомление предоставляется за 2 месяца до начала соответствующих мероприятий.</w:t>
      </w:r>
    </w:p>
    <w:p w:rsidR="005D62FB" w:rsidRDefault="005D62FB" w:rsidP="00885567">
      <w:pPr>
        <w:jc w:val="both"/>
        <w:rPr>
          <w:rStyle w:val="fontstyle01"/>
        </w:rPr>
      </w:pPr>
      <w:r>
        <w:rPr>
          <w:rStyle w:val="fontstyle01"/>
        </w:rPr>
        <w:t>2.11. Прежде‚ чем уволить работников по сокращению численности или штата, работодатель предпринимает следующие шаги:</w:t>
      </w:r>
    </w:p>
    <w:p w:rsidR="005D62FB" w:rsidRDefault="005D62FB" w:rsidP="00885567">
      <w:pPr>
        <w:jc w:val="both"/>
        <w:rPr>
          <w:rStyle w:val="fontstyle01"/>
        </w:rPr>
      </w:pPr>
      <w:r>
        <w:rPr>
          <w:rStyle w:val="fontstyle01"/>
        </w:rPr>
        <w:t>- использует естественное сокращение рабочих мест (добровольное увольнение, уход на пенсию, увольнение нарушителей трудовой дисциплины);</w:t>
      </w:r>
    </w:p>
    <w:p w:rsidR="005D62FB" w:rsidRDefault="005D62FB" w:rsidP="00885567">
      <w:pPr>
        <w:jc w:val="both"/>
        <w:rPr>
          <w:rStyle w:val="fontstyle01"/>
        </w:rPr>
      </w:pPr>
      <w:r>
        <w:rPr>
          <w:rStyle w:val="fontstyle01"/>
        </w:rPr>
        <w:t>- увольняет внешних совместителей;</w:t>
      </w:r>
    </w:p>
    <w:p w:rsidR="005D62FB" w:rsidRDefault="005D62FB" w:rsidP="00885567">
      <w:pPr>
        <w:jc w:val="both"/>
        <w:rPr>
          <w:rStyle w:val="fontstyle01"/>
        </w:rPr>
      </w:pPr>
      <w:r>
        <w:rPr>
          <w:rStyle w:val="fontstyle01"/>
        </w:rPr>
        <w:t>- ограничивает сверхурочную работу, в том числе ограничивает педагогическую нагрузку 1-й ставкой;</w:t>
      </w:r>
    </w:p>
    <w:p w:rsidR="005D62FB" w:rsidRDefault="005D62FB" w:rsidP="00885567">
      <w:pPr>
        <w:jc w:val="both"/>
        <w:rPr>
          <w:rStyle w:val="fontstyle01"/>
        </w:rPr>
      </w:pPr>
      <w:r>
        <w:rPr>
          <w:rStyle w:val="fontstyle01"/>
        </w:rPr>
        <w:t>- расторгает трудовые договоры о внутреннем совместительстве и совмещении.</w:t>
      </w:r>
    </w:p>
    <w:p w:rsidR="005D62FB" w:rsidRDefault="005D62FB" w:rsidP="00885567">
      <w:pPr>
        <w:jc w:val="both"/>
        <w:rPr>
          <w:rStyle w:val="fontstyle01"/>
        </w:rPr>
      </w:pPr>
      <w:r>
        <w:rPr>
          <w:rStyle w:val="fontstyle01"/>
        </w:rPr>
        <w:t>2.12. При сокращении численности или штата работников преимущественное право на оставление на работе имеют работники с более высокой квалификацией и производительностью труда.</w:t>
      </w:r>
    </w:p>
    <w:p w:rsidR="005D62FB" w:rsidRDefault="005D62FB" w:rsidP="00885567">
      <w:pPr>
        <w:jc w:val="both"/>
        <w:rPr>
          <w:rStyle w:val="fontstyle01"/>
        </w:rPr>
      </w:pPr>
      <w:r>
        <w:rPr>
          <w:rStyle w:val="fontstyle01"/>
        </w:rPr>
        <w:t>При равной производительности труда и квалификации в дополнение к случаям, предусмотренным ст. 179 ТК РФ‚ преимущественным правом на оставление на работе пользуются:</w:t>
      </w:r>
    </w:p>
    <w:p w:rsidR="005D62FB" w:rsidRDefault="005D62FB" w:rsidP="00885567">
      <w:pPr>
        <w:jc w:val="both"/>
        <w:rPr>
          <w:rStyle w:val="fontstyle01"/>
        </w:rPr>
      </w:pPr>
      <w:r>
        <w:rPr>
          <w:rStyle w:val="fontstyle01"/>
        </w:rPr>
        <w:t>- работники не пенсионного возраста, имеющие более длительный с</w:t>
      </w:r>
      <w:r w:rsidR="00050D49">
        <w:rPr>
          <w:rStyle w:val="fontstyle01"/>
        </w:rPr>
        <w:t>таж работы в МБДОУ д/с «Журавлик» Зерноградского района</w:t>
      </w:r>
      <w:r>
        <w:rPr>
          <w:rStyle w:val="fontstyle01"/>
        </w:rPr>
        <w:t>;</w:t>
      </w:r>
    </w:p>
    <w:p w:rsidR="005D62FB" w:rsidRDefault="005D62FB" w:rsidP="00885567">
      <w:pPr>
        <w:jc w:val="both"/>
        <w:rPr>
          <w:rStyle w:val="fontstyle01"/>
        </w:rPr>
      </w:pPr>
      <w:r>
        <w:rPr>
          <w:rStyle w:val="fontstyle01"/>
        </w:rPr>
        <w:t>- работники, которым до наступления права на получение пенсии (в том числе досрочной) осталось три и менее лет;</w:t>
      </w:r>
    </w:p>
    <w:p w:rsidR="005D62FB" w:rsidRDefault="005D62FB" w:rsidP="00885567">
      <w:pPr>
        <w:jc w:val="both"/>
        <w:rPr>
          <w:rStyle w:val="fontstyle01"/>
        </w:rPr>
      </w:pPr>
      <w:r>
        <w:rPr>
          <w:rStyle w:val="fontstyle01"/>
        </w:rPr>
        <w:t>- работники не пенсионного возраста, имеющие почетные звания, удостоенные ведомственных знаков отличия;</w:t>
      </w:r>
    </w:p>
    <w:p w:rsidR="005D62FB" w:rsidRDefault="005D62FB" w:rsidP="00885567">
      <w:pPr>
        <w:jc w:val="both"/>
        <w:rPr>
          <w:rStyle w:val="fontstyle01"/>
        </w:rPr>
      </w:pPr>
      <w:r>
        <w:rPr>
          <w:rStyle w:val="fontstyle01"/>
        </w:rPr>
        <w:t>- работники, имеющие квалификационную категорию, по отношению к работникам без квалификационной категории;</w:t>
      </w:r>
    </w:p>
    <w:p w:rsidR="005D62FB" w:rsidRDefault="005D62FB" w:rsidP="00885567">
      <w:pPr>
        <w:jc w:val="both"/>
        <w:rPr>
          <w:rStyle w:val="fontstyle01"/>
        </w:rPr>
      </w:pPr>
      <w:r>
        <w:rPr>
          <w:rStyle w:val="fontstyle01"/>
        </w:rPr>
        <w:t>- работники, имеющие квалификационную категорию более высокого уровня по отношению к работникам с более низким уровнем категории;</w:t>
      </w:r>
    </w:p>
    <w:p w:rsidR="005D62FB" w:rsidRDefault="005D62FB" w:rsidP="00885567">
      <w:pPr>
        <w:jc w:val="both"/>
        <w:rPr>
          <w:rStyle w:val="fontstyle01"/>
        </w:rPr>
      </w:pPr>
      <w:r>
        <w:rPr>
          <w:rStyle w:val="fontstyle01"/>
        </w:rPr>
        <w:t>- работники, применяющие инновационные методы работы;</w:t>
      </w:r>
    </w:p>
    <w:p w:rsidR="005D62FB" w:rsidRDefault="005D62FB" w:rsidP="00885567">
      <w:pPr>
        <w:jc w:val="both"/>
        <w:rPr>
          <w:rStyle w:val="fontstyle01"/>
        </w:rPr>
      </w:pPr>
      <w:r>
        <w:rPr>
          <w:rStyle w:val="fontstyle01"/>
        </w:rPr>
        <w:t>- работники, совмещающие работу с обучением по профилю деятельности;</w:t>
      </w:r>
    </w:p>
    <w:p w:rsidR="009C41CD" w:rsidRDefault="005D62FB" w:rsidP="00885567">
      <w:pPr>
        <w:jc w:val="both"/>
        <w:rPr>
          <w:rStyle w:val="fontstyle01"/>
        </w:rPr>
      </w:pPr>
      <w:r>
        <w:rPr>
          <w:rStyle w:val="fontstyle01"/>
        </w:rPr>
        <w:lastRenderedPageBreak/>
        <w:t>- работники - беременные женщины, женщины, имеющие детей в возрасте до 3-х лет‚ одинокие матери или одинокие отцы, имеющие ребенка в возрасте до 14 лет или воспитывающие детей-инвалидов до 18 лет‚ не могут быть уволены по инициативе работодателя, кроме случаев полной ликвидации учреждения.</w:t>
      </w:r>
      <w:r w:rsidR="004105F9" w:rsidRPr="004105F9">
        <w:rPr>
          <w:rStyle w:val="fontstyle01"/>
        </w:rPr>
        <w:t xml:space="preserve"> </w:t>
      </w:r>
    </w:p>
    <w:p w:rsidR="004105F9" w:rsidRDefault="004105F9" w:rsidP="00885567">
      <w:pPr>
        <w:jc w:val="both"/>
        <w:rPr>
          <w:rStyle w:val="fontstyle01"/>
        </w:rPr>
      </w:pPr>
      <w:r>
        <w:rPr>
          <w:rStyle w:val="fontstyle01"/>
        </w:rPr>
        <w:t>2.13. В соответствии со ст. 81 Трудового кодекса РФ трудовой договор может быть расторгнут работодателем в случае неоднократного неисполнения работником без уважительных причин трудовых обязанностей, если он имеет дисциплинарное взыскание. Работодатель вправе расторгнуть трудовой договор по данному основанию при условии, что к работнику ранее было применено дисциплинарное взыскание и на момент повторного неисполнения им без уважительных причин трудовых обязанностей оно не снято и не погашено.</w:t>
      </w:r>
    </w:p>
    <w:p w:rsidR="004105F9" w:rsidRDefault="004105F9" w:rsidP="00885567">
      <w:pPr>
        <w:jc w:val="both"/>
        <w:rPr>
          <w:rStyle w:val="fontstyle01"/>
        </w:rPr>
      </w:pPr>
      <w:r>
        <w:rPr>
          <w:rStyle w:val="fontstyle01"/>
        </w:rPr>
        <w:t>2.14. При приеме на работу молодых специалистов, имеющих действующую квалификационную категорию, испытание не устанавливается.</w:t>
      </w:r>
    </w:p>
    <w:p w:rsidR="004105F9" w:rsidRDefault="004105F9" w:rsidP="00885567">
      <w:pPr>
        <w:jc w:val="both"/>
        <w:rPr>
          <w:rStyle w:val="fontstyle01"/>
        </w:rPr>
      </w:pPr>
      <w:r>
        <w:rPr>
          <w:rStyle w:val="fontstyle01"/>
        </w:rPr>
        <w:t>2.15. Работники проходят аттестацию на подтверждение соответствия занимаемой должности.</w:t>
      </w:r>
    </w:p>
    <w:p w:rsidR="004105F9" w:rsidRDefault="004105F9" w:rsidP="00885567">
      <w:pPr>
        <w:jc w:val="both"/>
        <w:rPr>
          <w:rStyle w:val="fontstyle01"/>
        </w:rPr>
      </w:pPr>
      <w:r>
        <w:rPr>
          <w:rStyle w:val="fontstyle01"/>
        </w:rPr>
        <w:t>Специалисты, непосредственно участвующие в осуществлении педагогической деятельности, добровольно могут проходить аттестацию на соответствие уровня квалификации первой, высшей категории в порядке, определенном на федеральном и региональном уровнях. Такие специалисты, в случае отсутствия квалификационной категории, проходят аттестацию на соответствие квалификации занимаемой должности.</w:t>
      </w:r>
    </w:p>
    <w:p w:rsidR="004105F9" w:rsidRDefault="004105F9" w:rsidP="00885567">
      <w:pPr>
        <w:jc w:val="both"/>
        <w:rPr>
          <w:rStyle w:val="fontstyle01"/>
        </w:rPr>
      </w:pPr>
      <w:r>
        <w:rPr>
          <w:rStyle w:val="fontstyle01"/>
        </w:rPr>
        <w:t>2.16. В соответствии со ст. 47 Федерального закона от 29.12.2012 № 273-ФЗ «Об образовании в Российской Федерации» педагогические работники имеют право на дополнительное профессиональное образование по профилю педагогической деятельности не реже чем один раз в три года.</w:t>
      </w:r>
    </w:p>
    <w:p w:rsidR="004105F9" w:rsidRDefault="004105F9" w:rsidP="00885567">
      <w:pPr>
        <w:jc w:val="both"/>
        <w:rPr>
          <w:rStyle w:val="fontstyle01"/>
        </w:rPr>
      </w:pPr>
      <w:r>
        <w:rPr>
          <w:rStyle w:val="fontstyle01"/>
        </w:rPr>
        <w:t>В случае направления работника на профессиональное обучение или получение дополнительного профессионального образования работодатель обязуется сохранять за ним место работы (должность), среднюю заработную плату по основному месту работы.</w:t>
      </w:r>
    </w:p>
    <w:p w:rsidR="004105F9" w:rsidRPr="00B25E82" w:rsidRDefault="00B25E82" w:rsidP="00885567">
      <w:pPr>
        <w:jc w:val="both"/>
        <w:rPr>
          <w:rStyle w:val="fontstyle21"/>
          <w:b w:val="0"/>
          <w:sz w:val="28"/>
          <w:szCs w:val="28"/>
          <w:u w:val="single"/>
        </w:rPr>
      </w:pPr>
      <w:r w:rsidRPr="00B25E82">
        <w:rPr>
          <w:rStyle w:val="fontstyle21"/>
          <w:b w:val="0"/>
          <w:sz w:val="28"/>
          <w:szCs w:val="28"/>
          <w:u w:val="single"/>
        </w:rPr>
        <w:t>Раздел 3. Оплата труда. Особенности оплаты труда</w:t>
      </w:r>
    </w:p>
    <w:p w:rsidR="004105F9" w:rsidRDefault="004105F9" w:rsidP="00885567">
      <w:pPr>
        <w:jc w:val="both"/>
        <w:rPr>
          <w:rStyle w:val="fontstyle01"/>
        </w:rPr>
      </w:pPr>
      <w:r>
        <w:rPr>
          <w:rStyle w:val="fontstyle01"/>
        </w:rPr>
        <w:t>3.1. Система оп</w:t>
      </w:r>
      <w:r w:rsidR="00B707A7">
        <w:rPr>
          <w:rStyle w:val="fontstyle01"/>
        </w:rPr>
        <w:t>латы труда в МБДОУ д/с «Журавлик» Зерноградского района</w:t>
      </w:r>
      <w:r>
        <w:rPr>
          <w:rStyle w:val="fontstyle01"/>
        </w:rPr>
        <w:t xml:space="preserve"> как муниципальном учреждении устанавливается постановлением Администрации Зерноградского района. В соответствии с установленной системой на локальном уровне разрабатывается Положение об оплате труда, Положение об установлении надбавки за интенсивность и высокие результаты выполняемой работы по организации образовательного процесса работников, Положение по установлению надбавки за качество выполняемых работ работникам, Положение о премировании работников, Положение о порядке выплаты материальной помощи работникам.</w:t>
      </w:r>
    </w:p>
    <w:p w:rsidR="004105F9" w:rsidRDefault="004105F9" w:rsidP="00885567">
      <w:pPr>
        <w:jc w:val="both"/>
        <w:rPr>
          <w:rStyle w:val="fontstyle01"/>
        </w:rPr>
      </w:pPr>
      <w:r>
        <w:rPr>
          <w:rStyle w:val="fontstyle01"/>
        </w:rPr>
        <w:lastRenderedPageBreak/>
        <w:t>3.2. Заработная плата работника состоит из должностного оклада (ставки заработной платы), выплат компенсационного и стимулирующего характера.</w:t>
      </w:r>
    </w:p>
    <w:p w:rsidR="004105F9" w:rsidRDefault="004105F9" w:rsidP="00885567">
      <w:pPr>
        <w:jc w:val="both"/>
        <w:rPr>
          <w:rStyle w:val="fontstyle01"/>
        </w:rPr>
      </w:pPr>
      <w:r>
        <w:rPr>
          <w:rStyle w:val="fontstyle01"/>
        </w:rPr>
        <w:t>Месячная заработная плата работника, полностью отработавшего зa этот период норму рабочего времени и выполнившего нормы труда (трудовые обязанности), не может быть ниже минимального размера оплаты труда (ст. 133 ТК РФ).</w:t>
      </w:r>
    </w:p>
    <w:p w:rsidR="004105F9" w:rsidRDefault="004105F9" w:rsidP="00885567">
      <w:pPr>
        <w:jc w:val="both"/>
        <w:rPr>
          <w:rStyle w:val="fontstyle01"/>
        </w:rPr>
      </w:pPr>
      <w:r>
        <w:rPr>
          <w:rStyle w:val="fontstyle01"/>
        </w:rPr>
        <w:t>При установлении доплаты до минимального размера оплаты труд</w:t>
      </w:r>
      <w:r w:rsidR="00F67DC4">
        <w:rPr>
          <w:rStyle w:val="fontstyle01"/>
        </w:rPr>
        <w:t>а работникам МБДОУ д/с «Журавлик» Зерноградского района</w:t>
      </w:r>
      <w:r>
        <w:rPr>
          <w:rStyle w:val="fontstyle01"/>
        </w:rPr>
        <w:t xml:space="preserve"> в состав заработной платы не включаются доплаты: зa совмещение профессий (должностей)‚ расширение зон обслуживания, увеличение объема работ, исполнение обязанностей временно отсутствующего работника, определённые как дополнительная работа, не предусмотренная трудовым договором, повышенную оплату сверхурочной работы, работы в ночное время, выходные и нерабочие праздничные дни.</w:t>
      </w:r>
    </w:p>
    <w:p w:rsidR="004105F9" w:rsidRDefault="004105F9" w:rsidP="00885567">
      <w:pPr>
        <w:jc w:val="both"/>
        <w:rPr>
          <w:rStyle w:val="fontstyle01"/>
        </w:rPr>
      </w:pPr>
      <w:r>
        <w:rPr>
          <w:rStyle w:val="fontstyle01"/>
        </w:rPr>
        <w:t>Доплата до минимального размера оплаты труда начисляется работнику по основному месту работы и работе, осуществляемой по совместительству, и выплачивается вместе с заработной платой за истекший календарный месяц.</w:t>
      </w:r>
    </w:p>
    <w:p w:rsidR="00114C22" w:rsidRDefault="004105F9" w:rsidP="00885567">
      <w:pPr>
        <w:spacing w:after="0"/>
        <w:jc w:val="both"/>
        <w:rPr>
          <w:rStyle w:val="fontstyle01"/>
        </w:rPr>
      </w:pPr>
      <w:r>
        <w:rPr>
          <w:rStyle w:val="fontstyle01"/>
        </w:rPr>
        <w:t>3.3. Норму часов педагогической работы за ставку заработной платы определяет приказ Министерства образования и науки Российской Федерации от 22 декабря 2014 года N 1601 «О продолжительности рабочего времени (нормах часов педагогической работы за ставку</w:t>
      </w:r>
      <w:r w:rsidR="006445DD">
        <w:rPr>
          <w:rStyle w:val="fontstyle01"/>
        </w:rPr>
        <w:t xml:space="preserve"> заработной платы) педагогических работников</w:t>
      </w:r>
      <w:r w:rsidR="00A94E1C">
        <w:rPr>
          <w:rStyle w:val="fontstyle01"/>
        </w:rPr>
        <w:t xml:space="preserve"> и о порядке определения учебной нагрузки педагогических работников, оговариваемой в трудовом договоре.</w:t>
      </w:r>
    </w:p>
    <w:p w:rsidR="009B7E1C" w:rsidRPr="009B7E1C" w:rsidRDefault="009B7E1C" w:rsidP="00885567">
      <w:pPr>
        <w:spacing w:after="0"/>
        <w:jc w:val="both"/>
        <w:rPr>
          <w:rStyle w:val="fontstyle01"/>
        </w:rPr>
      </w:pPr>
      <w:r w:rsidRPr="009B7E1C">
        <w:rPr>
          <w:rStyle w:val="fontstyle01"/>
        </w:rPr>
        <w:t>3.4. Изменение размера оплаты труда производится:</w:t>
      </w:r>
    </w:p>
    <w:p w:rsidR="009B7E1C" w:rsidRPr="009B7E1C" w:rsidRDefault="009B7E1C" w:rsidP="00885567">
      <w:pPr>
        <w:spacing w:after="0"/>
        <w:jc w:val="both"/>
        <w:rPr>
          <w:rStyle w:val="fontstyle01"/>
        </w:rPr>
      </w:pPr>
      <w:r w:rsidRPr="009B7E1C">
        <w:rPr>
          <w:rStyle w:val="fontstyle01"/>
        </w:rPr>
        <w:t>- при увеличении стажа работы‚ стажа работы по сп</w:t>
      </w:r>
      <w:r w:rsidR="00D50858">
        <w:rPr>
          <w:rStyle w:val="fontstyle01"/>
        </w:rPr>
        <w:t xml:space="preserve">ециальности – co дня достижения </w:t>
      </w:r>
      <w:r w:rsidRPr="009B7E1C">
        <w:rPr>
          <w:rStyle w:val="fontstyle01"/>
        </w:rPr>
        <w:t>соответствующего стажа;</w:t>
      </w:r>
    </w:p>
    <w:p w:rsidR="009B7E1C" w:rsidRPr="009B7E1C" w:rsidRDefault="009B7E1C" w:rsidP="00885567">
      <w:pPr>
        <w:spacing w:after="0"/>
        <w:jc w:val="both"/>
        <w:rPr>
          <w:rStyle w:val="fontstyle01"/>
        </w:rPr>
      </w:pPr>
      <w:r w:rsidRPr="009B7E1C">
        <w:rPr>
          <w:rStyle w:val="fontstyle01"/>
        </w:rPr>
        <w:t>- при присвоении квалификационной категории – со дня вынесения решения аттестационной комиссией;</w:t>
      </w:r>
    </w:p>
    <w:p w:rsidR="009B7E1C" w:rsidRPr="009B7E1C" w:rsidRDefault="009B7E1C" w:rsidP="00885567">
      <w:pPr>
        <w:spacing w:after="0"/>
        <w:jc w:val="both"/>
        <w:rPr>
          <w:rStyle w:val="fontstyle01"/>
        </w:rPr>
      </w:pPr>
      <w:r w:rsidRPr="009B7E1C">
        <w:rPr>
          <w:rStyle w:val="fontstyle01"/>
        </w:rPr>
        <w:t>- при присвоении почётного звания – со дня присвоения;</w:t>
      </w:r>
    </w:p>
    <w:p w:rsidR="009B7E1C" w:rsidRPr="009B7E1C" w:rsidRDefault="009B7E1C" w:rsidP="00885567">
      <w:pPr>
        <w:spacing w:after="0"/>
        <w:jc w:val="both"/>
        <w:rPr>
          <w:rStyle w:val="fontstyle01"/>
        </w:rPr>
      </w:pPr>
      <w:r w:rsidRPr="009B7E1C">
        <w:rPr>
          <w:rStyle w:val="fontstyle01"/>
        </w:rPr>
        <w:t>- при окончании срока действия квалификационной ка</w:t>
      </w:r>
      <w:r w:rsidR="00D50858">
        <w:rPr>
          <w:rStyle w:val="fontstyle01"/>
        </w:rPr>
        <w:t xml:space="preserve">тегории – со дня, следующего зa </w:t>
      </w:r>
      <w:r w:rsidRPr="009B7E1C">
        <w:rPr>
          <w:rStyle w:val="fontstyle01"/>
        </w:rPr>
        <w:t>днём окончания действия категории;</w:t>
      </w:r>
    </w:p>
    <w:p w:rsidR="009B7E1C" w:rsidRPr="009B7E1C" w:rsidRDefault="009B7E1C" w:rsidP="00885567">
      <w:pPr>
        <w:spacing w:after="0"/>
        <w:jc w:val="both"/>
        <w:rPr>
          <w:rStyle w:val="fontstyle01"/>
        </w:rPr>
      </w:pPr>
      <w:r w:rsidRPr="009B7E1C">
        <w:rPr>
          <w:rStyle w:val="fontstyle01"/>
        </w:rPr>
        <w:t>- при окончании срока действия выплаты, назначенной работодателем – со дня, следующего зa днём окончания действия выплаты.</w:t>
      </w:r>
    </w:p>
    <w:p w:rsidR="009B7E1C" w:rsidRPr="009B7E1C" w:rsidRDefault="009B7E1C" w:rsidP="00885567">
      <w:pPr>
        <w:spacing w:after="0"/>
        <w:jc w:val="both"/>
        <w:rPr>
          <w:rStyle w:val="fontstyle01"/>
        </w:rPr>
      </w:pPr>
      <w:r w:rsidRPr="009B7E1C">
        <w:rPr>
          <w:rStyle w:val="fontstyle01"/>
        </w:rPr>
        <w:t>3.5. Выплата заработной платы проводится путем пер</w:t>
      </w:r>
      <w:r w:rsidR="00D50858">
        <w:rPr>
          <w:rStyle w:val="fontstyle01"/>
        </w:rPr>
        <w:t xml:space="preserve">ечисления на банковскую карту в </w:t>
      </w:r>
      <w:r w:rsidRPr="009B7E1C">
        <w:rPr>
          <w:rStyle w:val="fontstyle01"/>
        </w:rPr>
        <w:t xml:space="preserve">валюте РФ два раза в месяц: </w:t>
      </w:r>
      <w:r w:rsidR="00D50858">
        <w:rPr>
          <w:rStyle w:val="fontstyle01"/>
        </w:rPr>
        <w:t xml:space="preserve">до </w:t>
      </w:r>
      <w:r w:rsidRPr="009B7E1C">
        <w:rPr>
          <w:rStyle w:val="fontstyle01"/>
        </w:rPr>
        <w:t xml:space="preserve">25 числа (аванс) и </w:t>
      </w:r>
      <w:r w:rsidR="00D50858">
        <w:rPr>
          <w:rStyle w:val="fontstyle01"/>
        </w:rPr>
        <w:t xml:space="preserve"> до </w:t>
      </w:r>
      <w:r w:rsidRPr="009B7E1C">
        <w:rPr>
          <w:rStyle w:val="fontstyle01"/>
        </w:rPr>
        <w:t>10 числа</w:t>
      </w:r>
      <w:r w:rsidR="004D68F3">
        <w:rPr>
          <w:rStyle w:val="fontstyle01"/>
        </w:rPr>
        <w:t xml:space="preserve"> (окончательный расчет). В день </w:t>
      </w:r>
      <w:r w:rsidRPr="009B7E1C">
        <w:rPr>
          <w:rStyle w:val="fontstyle01"/>
        </w:rPr>
        <w:t>окончательного расчета работникам под подпись в бухг</w:t>
      </w:r>
      <w:r w:rsidR="004D68F3">
        <w:rPr>
          <w:rStyle w:val="fontstyle01"/>
        </w:rPr>
        <w:t>алтерии МБДОУ д/с «Журавлик» Зерноградского района</w:t>
      </w:r>
      <w:r w:rsidRPr="009B7E1C">
        <w:rPr>
          <w:rStyle w:val="fontstyle01"/>
        </w:rPr>
        <w:t xml:space="preserve"> выдаются расчетные листки с указанием всех начислений и удержаний (ст. 136 ТК РФ). Форма расчетного листка утверждается работодателем по согласованию с профсоюзным комитетом. При совпадении дня выплаты с выходным или праздничным днем выплата производится накануне. Заработна</w:t>
      </w:r>
      <w:r w:rsidR="00EE2B39">
        <w:rPr>
          <w:rStyle w:val="fontstyle01"/>
        </w:rPr>
        <w:t xml:space="preserve">я плата зa отпуск выплачивается </w:t>
      </w:r>
      <w:r w:rsidRPr="009B7E1C">
        <w:rPr>
          <w:rStyle w:val="fontstyle01"/>
        </w:rPr>
        <w:t>зa 3 дня до начала отпуска.</w:t>
      </w:r>
    </w:p>
    <w:p w:rsidR="009B7E1C" w:rsidRPr="009B7E1C" w:rsidRDefault="009B7E1C" w:rsidP="00885567">
      <w:pPr>
        <w:spacing w:after="0"/>
        <w:jc w:val="both"/>
        <w:rPr>
          <w:rStyle w:val="fontstyle01"/>
        </w:rPr>
      </w:pPr>
      <w:r w:rsidRPr="009B7E1C">
        <w:rPr>
          <w:rStyle w:val="fontstyle01"/>
        </w:rPr>
        <w:lastRenderedPageBreak/>
        <w:t>Работник вправе заменить кредитную организацию, в которую должна быт</w:t>
      </w:r>
      <w:r w:rsidR="00EE2B39">
        <w:rPr>
          <w:rStyle w:val="fontstyle01"/>
        </w:rPr>
        <w:t xml:space="preserve">ь переведена </w:t>
      </w:r>
      <w:r w:rsidRPr="009B7E1C">
        <w:rPr>
          <w:rStyle w:val="fontstyle01"/>
        </w:rPr>
        <w:t>заработная плата, сообщив в письменной форме работ</w:t>
      </w:r>
      <w:r w:rsidR="00EE2B39">
        <w:rPr>
          <w:rStyle w:val="fontstyle01"/>
        </w:rPr>
        <w:t xml:space="preserve">одателю об изменении реквизитов </w:t>
      </w:r>
      <w:r w:rsidRPr="009B7E1C">
        <w:rPr>
          <w:rStyle w:val="fontstyle01"/>
        </w:rPr>
        <w:t>для перевода заработной платы не позднее, чем за пят</w:t>
      </w:r>
      <w:r w:rsidR="00EE2B39">
        <w:rPr>
          <w:rStyle w:val="fontstyle01"/>
        </w:rPr>
        <w:t xml:space="preserve">надцать календарных дней до дня </w:t>
      </w:r>
      <w:r w:rsidRPr="009B7E1C">
        <w:rPr>
          <w:rStyle w:val="fontstyle01"/>
        </w:rPr>
        <w:t>выплаты заработной платы (ст. 136 ТК РФ).</w:t>
      </w:r>
    </w:p>
    <w:p w:rsidR="009B7E1C" w:rsidRPr="009B7E1C" w:rsidRDefault="009B7E1C" w:rsidP="00885567">
      <w:pPr>
        <w:spacing w:after="0"/>
        <w:jc w:val="both"/>
        <w:rPr>
          <w:rStyle w:val="fontstyle01"/>
        </w:rPr>
      </w:pPr>
      <w:r w:rsidRPr="009B7E1C">
        <w:rPr>
          <w:rStyle w:val="fontstyle01"/>
        </w:rPr>
        <w:t>Работник, не получивший своевременно заработн</w:t>
      </w:r>
      <w:r w:rsidR="00EE2B39">
        <w:rPr>
          <w:rStyle w:val="fontstyle01"/>
        </w:rPr>
        <w:t xml:space="preserve">ую плату в сроки, установленные </w:t>
      </w:r>
      <w:r w:rsidRPr="009B7E1C">
        <w:rPr>
          <w:rStyle w:val="fontstyle01"/>
        </w:rPr>
        <w:t xml:space="preserve">настоящим договором или получивший ее не в полном размере, вправе приостановить работу на весь период до выплаты задержанной суммы без </w:t>
      </w:r>
      <w:r w:rsidR="00EE2B39">
        <w:rPr>
          <w:rStyle w:val="fontstyle01"/>
        </w:rPr>
        <w:t xml:space="preserve">учета требований ст. 142 ТК РФ‚ </w:t>
      </w:r>
      <w:r w:rsidRPr="009B7E1C">
        <w:rPr>
          <w:rStyle w:val="fontstyle01"/>
        </w:rPr>
        <w:t>известив об этом работодателя в письменной форме. Опл</w:t>
      </w:r>
      <w:r w:rsidR="00EE2B39">
        <w:rPr>
          <w:rStyle w:val="fontstyle01"/>
        </w:rPr>
        <w:t xml:space="preserve">ата труда при этом производится </w:t>
      </w:r>
      <w:r w:rsidRPr="009B7E1C">
        <w:rPr>
          <w:rStyle w:val="fontstyle01"/>
        </w:rPr>
        <w:t>как при простое по вине работодателя.</w:t>
      </w:r>
    </w:p>
    <w:p w:rsidR="009B7E1C" w:rsidRPr="009B7E1C" w:rsidRDefault="009B7E1C" w:rsidP="00885567">
      <w:pPr>
        <w:spacing w:after="0"/>
        <w:jc w:val="both"/>
        <w:rPr>
          <w:rStyle w:val="fontstyle01"/>
        </w:rPr>
      </w:pPr>
      <w:r w:rsidRPr="009B7E1C">
        <w:rPr>
          <w:rStyle w:val="fontstyle01"/>
        </w:rPr>
        <w:t>При нарушении работодателем установленного срока выплаты заработной платы,</w:t>
      </w:r>
    </w:p>
    <w:p w:rsidR="009B7E1C" w:rsidRPr="009B7E1C" w:rsidRDefault="009B7E1C" w:rsidP="00885567">
      <w:pPr>
        <w:spacing w:after="0"/>
        <w:jc w:val="both"/>
        <w:rPr>
          <w:rStyle w:val="fontstyle01"/>
        </w:rPr>
      </w:pPr>
      <w:r w:rsidRPr="009B7E1C">
        <w:rPr>
          <w:rStyle w:val="fontstyle01"/>
        </w:rPr>
        <w:t>оплаты отпуска, выплат при увольнении и других выплат, причитающихся работнику, работодатель обязан выплатить их с уплатой процентов (д</w:t>
      </w:r>
      <w:r w:rsidR="00EE2B39">
        <w:rPr>
          <w:rStyle w:val="fontstyle01"/>
        </w:rPr>
        <w:t xml:space="preserve">енежной компенсации) в размере, </w:t>
      </w:r>
      <w:r w:rsidRPr="009B7E1C">
        <w:rPr>
          <w:rStyle w:val="fontstyle01"/>
        </w:rPr>
        <w:t>не ниже одной стопятидесятой действующей в это вр</w:t>
      </w:r>
      <w:r w:rsidR="00EE2B39">
        <w:rPr>
          <w:rStyle w:val="fontstyle01"/>
        </w:rPr>
        <w:t xml:space="preserve">емя ключевой ставки Центробанка </w:t>
      </w:r>
      <w:r w:rsidRPr="009B7E1C">
        <w:rPr>
          <w:rStyle w:val="fontstyle01"/>
        </w:rPr>
        <w:t>Российской Федерации, от не выплаченных в срок сумм з</w:t>
      </w:r>
      <w:r w:rsidR="00EE2B39">
        <w:rPr>
          <w:rStyle w:val="fontstyle01"/>
        </w:rPr>
        <w:t xml:space="preserve">a каждый день задержки, начиная </w:t>
      </w:r>
      <w:r w:rsidRPr="009B7E1C">
        <w:rPr>
          <w:rStyle w:val="fontstyle01"/>
        </w:rPr>
        <w:t>со следующего дня после установленного срока выпла</w:t>
      </w:r>
      <w:r w:rsidR="00EE2B39">
        <w:rPr>
          <w:rStyle w:val="fontstyle01"/>
        </w:rPr>
        <w:t xml:space="preserve">ты по день фактического расчета </w:t>
      </w:r>
      <w:r w:rsidRPr="009B7E1C">
        <w:rPr>
          <w:rStyle w:val="fontstyle01"/>
        </w:rPr>
        <w:t>включительно. Обязанность выплаты, указанной денежной компенсации возникает независимо от наличия вины работодателя.</w:t>
      </w:r>
    </w:p>
    <w:p w:rsidR="009B7E1C" w:rsidRPr="00030227" w:rsidRDefault="00030227" w:rsidP="00885567">
      <w:pPr>
        <w:spacing w:after="0"/>
        <w:jc w:val="both"/>
        <w:rPr>
          <w:rStyle w:val="fontstyle01"/>
          <w:u w:val="single"/>
        </w:rPr>
      </w:pPr>
      <w:r w:rsidRPr="00030227">
        <w:rPr>
          <w:rStyle w:val="fontstyle01"/>
          <w:u w:val="single"/>
        </w:rPr>
        <w:t>Раздел 4. Рабочее время</w:t>
      </w:r>
    </w:p>
    <w:p w:rsidR="009B7E1C" w:rsidRPr="009B7E1C" w:rsidRDefault="009B7E1C" w:rsidP="00885567">
      <w:pPr>
        <w:spacing w:after="0"/>
        <w:jc w:val="both"/>
        <w:rPr>
          <w:rStyle w:val="fontstyle01"/>
        </w:rPr>
      </w:pPr>
      <w:r w:rsidRPr="009B7E1C">
        <w:rPr>
          <w:rStyle w:val="fontstyle01"/>
        </w:rPr>
        <w:t>4.1. Рабочее время - время, в течение, которого работник в со</w:t>
      </w:r>
      <w:r w:rsidR="00EE2B39">
        <w:rPr>
          <w:rStyle w:val="fontstyle01"/>
        </w:rPr>
        <w:t xml:space="preserve">ответствии с правилами </w:t>
      </w:r>
      <w:r w:rsidRPr="009B7E1C">
        <w:rPr>
          <w:rStyle w:val="fontstyle01"/>
        </w:rPr>
        <w:t>внутреннего трудового распорядка и условиями трудов</w:t>
      </w:r>
      <w:r w:rsidR="00EE2B39">
        <w:rPr>
          <w:rStyle w:val="fontstyle01"/>
        </w:rPr>
        <w:t xml:space="preserve">ого договора исполняет трудовые </w:t>
      </w:r>
      <w:r w:rsidRPr="009B7E1C">
        <w:rPr>
          <w:rStyle w:val="fontstyle01"/>
        </w:rPr>
        <w:t xml:space="preserve">обязанности, a также иные периоды времени, которые </w:t>
      </w:r>
      <w:r w:rsidR="00EE2B39">
        <w:rPr>
          <w:rStyle w:val="fontstyle01"/>
        </w:rPr>
        <w:t xml:space="preserve">в соответствии с ТК РФ‚ другими </w:t>
      </w:r>
      <w:r w:rsidRPr="009B7E1C">
        <w:rPr>
          <w:rStyle w:val="fontstyle01"/>
        </w:rPr>
        <w:t>федеральными законами и нормативными правовыми актами Российской Федерации относятся к рабочему времени.</w:t>
      </w:r>
    </w:p>
    <w:p w:rsidR="009B7E1C" w:rsidRPr="009B7E1C" w:rsidRDefault="009B7E1C" w:rsidP="00885567">
      <w:pPr>
        <w:spacing w:after="0"/>
        <w:jc w:val="both"/>
        <w:rPr>
          <w:rStyle w:val="fontstyle01"/>
        </w:rPr>
      </w:pPr>
      <w:r w:rsidRPr="009B7E1C">
        <w:rPr>
          <w:rStyle w:val="fontstyle01"/>
        </w:rPr>
        <w:t>4.2. Для педагогических работников дошкольного образовательного учреждения устанавливается сокращенная продолжительность рабочего времени – не более 36 часов в неделю за ставку заработной платы.</w:t>
      </w:r>
    </w:p>
    <w:p w:rsidR="00005A51" w:rsidRDefault="009B7E1C" w:rsidP="00885567">
      <w:pPr>
        <w:spacing w:after="0"/>
        <w:jc w:val="both"/>
        <w:rPr>
          <w:rStyle w:val="fontstyle01"/>
        </w:rPr>
      </w:pPr>
      <w:r w:rsidRPr="009B7E1C">
        <w:rPr>
          <w:rStyle w:val="fontstyle01"/>
        </w:rPr>
        <w:t>Конкретная продолжительность рабочего времени педагогических работников устанавливается с учетом нормы часов педагогической работы, установленных за ставку заработной платы, объемов учебной нагрузки, выполнения дополнительных обязанностей.</w:t>
      </w:r>
      <w:r w:rsidR="00D647DD" w:rsidRPr="00D647DD">
        <w:rPr>
          <w:rStyle w:val="fontstyle01"/>
        </w:rPr>
        <w:t xml:space="preserve"> </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4.3. В учреждении устанавливается 5-дневная рабочая неделя с двумя выходными днями - суббота и воскресенье. Продолжительность рабочего дня (смены) для воспитателей определяется из расчета 36 часов в неделю.</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Продолжительность рабочего дня (смены) для руководящего, административно</w:t>
      </w:r>
      <w:r w:rsidR="00790580">
        <w:rPr>
          <w:rFonts w:ascii="TimesNewRomanPSMT" w:hAnsi="TimesNewRomanPSMT"/>
          <w:color w:val="000000"/>
          <w:sz w:val="28"/>
          <w:szCs w:val="28"/>
        </w:rPr>
        <w:t>-</w:t>
      </w:r>
      <w:r w:rsidRPr="00D647DD">
        <w:rPr>
          <w:rFonts w:ascii="TimesNewRomanPSMT" w:hAnsi="TimesNewRomanPSMT"/>
          <w:color w:val="000000"/>
          <w:sz w:val="28"/>
          <w:szCs w:val="28"/>
        </w:rPr>
        <w:t>хозяйственного, обслуживающего и учебно-вспомогательного персонала определяется из расчета 40-часовой рабочей недели в соответствии с графиком. Продолжительность рабочего дня (смены) для сторожей определяется из расчета 40-часовой рабочей недели по норме часов в месяц в соответствии с графиком сменности в режиме гибкого рабочего времени. Учётный период – месяц.</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4.4. Неполное рабочее время — неполный рабочий день или неполная рабочая неделя устанавливаются в следующих случаях:</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 по соглашению между работником и работодателем;</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lastRenderedPageBreak/>
        <w:t>— по просьбе беременной женщины, одного из родителей (опекуна, попечителя, законного представителя), имеющего ребенка в возрасте до 14 лет (ребенка-инвалида до 18 лет), а также лица, осуществляющего уход за больным членом семьи в соответствии с медицинским заключением.</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4.5. Графики работы отдельных категорий работников утверждаются заведующим дошкольным образовательным учреждением и предусматривают время начала и окончания работы, объявляются работнику под подпись и размещаются в доступном месте не позднее, чем за один месяц до введения их в действие.</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4.6. Работодатель имеет право привлечь работника к работе зa пределами установленной продолжительности рабочего времени для сверхурочной работы в случаях, указанных в ст. 99 ТК РФ и с письменного согласия работника.</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4.7. Работа в выходные и праздничные дни запрещена за исключением случаев, предусмотренных ТК РФ.</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Привлечение работников к работе в выходные и праздничные дни производится с их письменного согласия и по письменному распоряжению (приказу) работодателя. Оплата такой работы осуществляется согласно ст. 153 ТК РФ и устанавливается Правилами внутреннего трудового распорядка (пункт 5.1.7 Правил).</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Не привлекаются к работе в ночное время, к сверхурочной работе, к работе в выходные и праздничные дни инвалиды, женщины, имеющие детей в возрасте до 3-х лет‚ беременные женщины, работники, имеющие детей-инвалидов, матери (отцы), воспитывающие без супруги (супруга) детей в возрасте до 5 лет‚ опекуны детей до 5 лет.</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Работа в выходной и нерабочий праздничный день оплачивается в двойном размере. По желанию работника ему может быть предоставлен другой день отдыха.</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4.8. Продолжительность рабочего дня или смены, непосредственно предшествующих нерабочему праздничному дню, сокращается нa 1 час.</w:t>
      </w:r>
    </w:p>
    <w:p w:rsidR="00D647DD" w:rsidRPr="007F4ADD" w:rsidRDefault="00D647DD" w:rsidP="00885567">
      <w:pPr>
        <w:spacing w:after="0"/>
        <w:jc w:val="both"/>
        <w:rPr>
          <w:rFonts w:ascii="TimesNewRomanPSMT" w:hAnsi="TimesNewRomanPSMT"/>
          <w:color w:val="000000"/>
          <w:sz w:val="24"/>
          <w:szCs w:val="24"/>
        </w:rPr>
      </w:pPr>
      <w:r w:rsidRPr="00D647DD">
        <w:rPr>
          <w:rFonts w:ascii="TimesNewRomanPSMT" w:hAnsi="TimesNewRomanPSMT"/>
          <w:color w:val="000000"/>
          <w:sz w:val="28"/>
          <w:szCs w:val="28"/>
        </w:rPr>
        <w:t xml:space="preserve">4.9. Работодатель обеспечивает точный учет рабочего времени, в том числе </w:t>
      </w:r>
      <w:r w:rsidRPr="007F4ADD">
        <w:rPr>
          <w:rFonts w:ascii="TimesNewRomanPSMT" w:hAnsi="TimesNewRomanPSMT"/>
          <w:color w:val="000000"/>
          <w:sz w:val="28"/>
          <w:szCs w:val="28"/>
        </w:rPr>
        <w:t>сверхурочной работы‚ путем заполнения ответственными лицами табеля учета использования рабочего времени.</w:t>
      </w:r>
    </w:p>
    <w:p w:rsidR="00D647DD" w:rsidRPr="00AF3A1D" w:rsidRDefault="00AF3A1D" w:rsidP="00885567">
      <w:pPr>
        <w:spacing w:after="0"/>
        <w:jc w:val="both"/>
        <w:rPr>
          <w:rFonts w:ascii="TimesNewRomanPSMT" w:hAnsi="TimesNewRomanPSMT"/>
          <w:bCs/>
          <w:color w:val="000000"/>
          <w:sz w:val="28"/>
          <w:szCs w:val="28"/>
          <w:u w:val="single"/>
        </w:rPr>
      </w:pPr>
      <w:r w:rsidRPr="00AF3A1D">
        <w:rPr>
          <w:rFonts w:ascii="TimesNewRomanPSMT" w:hAnsi="TimesNewRomanPSMT"/>
          <w:bCs/>
          <w:color w:val="000000"/>
          <w:sz w:val="28"/>
          <w:szCs w:val="28"/>
          <w:u w:val="single"/>
        </w:rPr>
        <w:t>Раздел 5. Время отдыха</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5.1. 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D647DD" w:rsidRPr="00D647DD" w:rsidRDefault="00D647DD" w:rsidP="00885567">
      <w:pPr>
        <w:spacing w:after="0"/>
        <w:jc w:val="both"/>
        <w:rPr>
          <w:rFonts w:ascii="TimesNewRomanPSMT" w:hAnsi="TimesNewRomanPSMT"/>
          <w:color w:val="000000"/>
          <w:sz w:val="28"/>
          <w:szCs w:val="28"/>
        </w:rPr>
      </w:pPr>
      <w:r w:rsidRPr="00D647DD">
        <w:rPr>
          <w:rFonts w:ascii="TimesNewRomanPSMT" w:hAnsi="TimesNewRomanPSMT"/>
          <w:color w:val="000000"/>
          <w:sz w:val="28"/>
          <w:szCs w:val="28"/>
        </w:rPr>
        <w:t>5.2. Выходные дни работников утверждаются работодателем. При пятидневной рабочей неделе Учреждения выходные дни предоставляются подряд в субботу и воскресенье. Время перерыва для отдыха и питания, а также, графики сменности, работы в выходные и нерабочие праздничные дни устанавливаются Правилами внутреннего трудового распорядка.</w:t>
      </w:r>
    </w:p>
    <w:p w:rsidR="00C71467" w:rsidRDefault="00D647DD" w:rsidP="00885567">
      <w:pPr>
        <w:spacing w:after="0"/>
        <w:jc w:val="both"/>
        <w:rPr>
          <w:rStyle w:val="fontstyle01"/>
        </w:rPr>
      </w:pPr>
      <w:r w:rsidRPr="00D647DD">
        <w:rPr>
          <w:rFonts w:ascii="TimesNewRomanPSMT" w:hAnsi="TimesNewRomanPSMT"/>
          <w:color w:val="000000"/>
          <w:sz w:val="28"/>
          <w:szCs w:val="28"/>
        </w:rPr>
        <w:t>Время перерыва для отдыха и питания не должно быть менее 30 мин (ст. 108 ТК РФ).</w:t>
      </w:r>
      <w:r w:rsidR="00F513F0" w:rsidRPr="00F513F0">
        <w:rPr>
          <w:rStyle w:val="fontstyle01"/>
        </w:rPr>
        <w:t xml:space="preserve"> </w:t>
      </w:r>
    </w:p>
    <w:p w:rsidR="00F513F0" w:rsidRPr="00F513F0"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5.3</w:t>
      </w:r>
      <w:r w:rsidR="00F513F0" w:rsidRPr="00F513F0">
        <w:rPr>
          <w:rFonts w:ascii="TimesNewRomanPSMT" w:hAnsi="TimesNewRomanPSMT"/>
          <w:color w:val="000000"/>
          <w:sz w:val="28"/>
          <w:szCs w:val="28"/>
        </w:rPr>
        <w:t>. Ежегодный основной оплачиваемый отпуск предоставляется работникам Учреждения продолжительностью 28 календарных дней.</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xml:space="preserve">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w:t>
      </w:r>
      <w:r w:rsidRPr="00F513F0">
        <w:rPr>
          <w:rFonts w:ascii="TimesNewRomanPSMT" w:hAnsi="TimesNewRomanPSMT"/>
          <w:color w:val="000000"/>
          <w:sz w:val="28"/>
          <w:szCs w:val="28"/>
        </w:rPr>
        <w:lastRenderedPageBreak/>
        <w:t>возрасте до 18 лет и работникам, занятым на работах с вредными и (или) опасными условиями труда.</w:t>
      </w:r>
    </w:p>
    <w:p w:rsidR="00F513F0" w:rsidRPr="00F513F0"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5.4</w:t>
      </w:r>
      <w:r w:rsidR="00F513F0" w:rsidRPr="00F513F0">
        <w:rPr>
          <w:rFonts w:ascii="TimesNewRomanPSMT" w:hAnsi="TimesNewRomanPSMT"/>
          <w:color w:val="000000"/>
          <w:sz w:val="28"/>
          <w:szCs w:val="28"/>
        </w:rPr>
        <w:t>. 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 Это следует из ст. 334 ТК РФ и п. 3 ч. 5 ст. 47 Закона об образовании. Руководителям образовательных организаций, их заместителям, а также руководителям структурных подразделений указанных организаций и их заместителям данный отпуск предоставляется так же, как и педагогическим работникам. Это предусмотрено ч. 7 ст. 51 и ч. 4 ст. 52 Закона об образовании, п. 1 Постановления Правительства РФ от 14.05.2015 N 466.</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Продолжительность ежегодного основного удлиненного оплачиваемого отпуска перечисленных категорий работников в зависимости от их должности, особенностей деятельности составляет 42 или 56 календарных дней. Педагогическим работникам предоставляется не реже чем через каждые 10 лет непрерывной преподавательской работы длительный отпуск сроком до одного года в порядке и на условиях, определённых учредителем дошкольного образовательного учреждения.</w:t>
      </w:r>
    </w:p>
    <w:p w:rsidR="00F513F0" w:rsidRPr="00F513F0"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5.5</w:t>
      </w:r>
      <w:r w:rsidR="00F513F0" w:rsidRPr="00F513F0">
        <w:rPr>
          <w:rFonts w:ascii="TimesNewRomanPSMT" w:hAnsi="TimesNewRomanPSMT"/>
          <w:color w:val="000000"/>
          <w:sz w:val="28"/>
          <w:szCs w:val="28"/>
        </w:rPr>
        <w:t>. Очередность предоставления оплачиваемых отпусков определяется ежегодно в соответствии с графиком отпусков.</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xml:space="preserve">График предоставления ежегодных оплачиваемых отпусков нa следующий год утверждается работодателем с учетом мнения профсоюзного комитета не позднее, чем за две недели до наступления календарного года. График составляется с учетом пожеланий работников при условии, что это не противоречит интересам </w:t>
      </w:r>
      <w:r w:rsidR="00005A51">
        <w:rPr>
          <w:rFonts w:ascii="TimesNewRomanPSMT" w:hAnsi="TimesNewRomanPSMT"/>
          <w:color w:val="000000"/>
          <w:sz w:val="28"/>
          <w:szCs w:val="28"/>
        </w:rPr>
        <w:t>МБДОУ д/с «Журавлик» Зерноградского района.</w:t>
      </w:r>
      <w:r w:rsidRPr="00F513F0">
        <w:rPr>
          <w:rFonts w:ascii="TimesNewRomanPSMT" w:hAnsi="TimesNewRomanPSMT"/>
          <w:color w:val="000000"/>
          <w:sz w:val="28"/>
          <w:szCs w:val="28"/>
        </w:rPr>
        <w:t xml:space="preserve"> Работник должен быть уведомлен о времени начала отпуска не позднее, чем зa 14 дней.</w:t>
      </w:r>
    </w:p>
    <w:p w:rsidR="00F513F0" w:rsidRPr="00F513F0"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5.6</w:t>
      </w:r>
      <w:r w:rsidR="00F513F0" w:rsidRPr="00F513F0">
        <w:rPr>
          <w:rFonts w:ascii="TimesNewRomanPSMT" w:hAnsi="TimesNewRomanPSMT"/>
          <w:color w:val="000000"/>
          <w:sz w:val="28"/>
          <w:szCs w:val="28"/>
        </w:rPr>
        <w:t>. Ежегодный оплачиваемый отпуск должен быть продлён или перенесён на другой срок, определяемый работодателем с учётом пожелания работника, в случаях:</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временной нетрудоспособности работника;</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исполнения работником во время ежегодного оплачиваемого отпуска государственных обязанностей, если для этого трудовым законодательством РФ предусмотрено освобождение от работы;</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в случае несвоевременной оплаты зa время ежегодного оплачиваемого отпуска.</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Отзыв работника из отпуска допускается только с его согласия. Не 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Не допускается отзыв из отпуска работников в возрасте до 18 лет‚ беременных женщин и работников, занятых нa работах с вредными и (или) с опасными условиями труда.</w:t>
      </w:r>
    </w:p>
    <w:p w:rsidR="00F513F0" w:rsidRPr="00F513F0"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5.7</w:t>
      </w:r>
      <w:r w:rsidR="00F513F0" w:rsidRPr="00F513F0">
        <w:rPr>
          <w:rFonts w:ascii="TimesNewRomanPSMT" w:hAnsi="TimesNewRomanPSMT"/>
          <w:color w:val="000000"/>
          <w:sz w:val="28"/>
          <w:szCs w:val="28"/>
        </w:rPr>
        <w:t>. Работодатель по письменному заявлению работника предоставляет отпуск без сохранения заработной платы в случаях, указанных в ст. 128 ТК РФ:</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lastRenderedPageBreak/>
        <w:t>- участникам Великой Отечественной войны - до 35 календарных дней в году;</w:t>
      </w:r>
    </w:p>
    <w:p w:rsidR="00F513F0" w:rsidRPr="00F513F0"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работающим пенсионерам по старости (по возрасту) - до 14 календарных дней в году;</w:t>
      </w:r>
    </w:p>
    <w:p w:rsidR="002779FE" w:rsidRPr="002779FE" w:rsidRDefault="00F513F0" w:rsidP="00885567">
      <w:pPr>
        <w:spacing w:after="0"/>
        <w:jc w:val="both"/>
        <w:rPr>
          <w:rFonts w:ascii="TimesNewRomanPSMT" w:hAnsi="TimesNewRomanPSMT"/>
          <w:color w:val="000000"/>
          <w:sz w:val="28"/>
          <w:szCs w:val="28"/>
        </w:rPr>
      </w:pPr>
      <w:r w:rsidRPr="00F513F0">
        <w:rPr>
          <w:rFonts w:ascii="TimesNewRomanPSMT" w:hAnsi="TimesNewRomanPSMT"/>
          <w:color w:val="000000"/>
          <w:sz w:val="28"/>
          <w:szCs w:val="28"/>
        </w:rPr>
        <w:t>- 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w:t>
      </w:r>
      <w:r w:rsidR="002E03A0">
        <w:rPr>
          <w:rFonts w:ascii="TimesNewRomanPSMT" w:hAnsi="TimesNewRomanPSMT"/>
          <w:color w:val="000000"/>
          <w:sz w:val="28"/>
          <w:szCs w:val="28"/>
        </w:rPr>
        <w:t xml:space="preserve"> </w:t>
      </w:r>
      <w:r w:rsidR="002779FE" w:rsidRPr="002779FE">
        <w:rPr>
          <w:rFonts w:ascii="TimesNewRomanPSMT" w:hAnsi="TimesNewRomanPSMT"/>
          <w:color w:val="000000"/>
          <w:sz w:val="28"/>
          <w:szCs w:val="28"/>
        </w:rPr>
        <w:t>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работающим инвалидам - до 60 календарных дней в году;</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работникам в случаях рождения ребенка, регистрации брака, смерти близких родственников - до 5 календарных дней;</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В других случаях, предусмотренных Федеральными законами и Трудовым кодексом Российской Федерации и дополнительно:</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работнику для сопровождения ребенка для поступления в ВУЗ – 10 дней;</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работнику для сопровождения ребенка к месту лечения (в том числе санаторно-курортного) - 7 дней;</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при получении второго высшего образования, как для получающих образование данного уровня впервые (глава 26 ТК РФ);</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работнику, имеющему 2-х детей в возрасте до 14 лет - 10 дней (к отпуску или в согласованное время);</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работнику, имеющему ребенка-инвалида в возрасте до 18 лет - 10 дней (к отпуску или в согласованное время);</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работнику, воспитывающему ребенка в возрасте до 14 лет без матери (отца) - 10 дней (к отпуску или в согласованное время).</w:t>
      </w:r>
    </w:p>
    <w:p w:rsidR="002779FE" w:rsidRPr="002779FE"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5.8</w:t>
      </w:r>
      <w:r w:rsidR="002779FE" w:rsidRPr="002779FE">
        <w:rPr>
          <w:rFonts w:ascii="TimesNewRomanPSMT" w:hAnsi="TimesNewRomanPSMT"/>
          <w:color w:val="000000"/>
          <w:sz w:val="28"/>
          <w:szCs w:val="28"/>
        </w:rPr>
        <w:t>. Отпуска без сохранения заработной платы предоставляются только по личному заявлению работника.</w:t>
      </w:r>
    </w:p>
    <w:p w:rsidR="002779FE" w:rsidRPr="002779FE"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5.9</w:t>
      </w:r>
      <w:r w:rsidR="002779FE" w:rsidRPr="002779FE">
        <w:rPr>
          <w:rFonts w:ascii="TimesNewRomanPSMT" w:hAnsi="TimesNewRomanPSMT"/>
          <w:color w:val="000000"/>
          <w:sz w:val="28"/>
          <w:szCs w:val="28"/>
        </w:rPr>
        <w:t>. Работникам‚ имеющим 2-х и более детей в возрасте до 14 лет или ребенка-инвалида до 18 лет ежегодный отпуск предоставляется в удобное для них время.</w:t>
      </w:r>
    </w:p>
    <w:p w:rsidR="002779FE" w:rsidRPr="002779FE" w:rsidRDefault="00C71467" w:rsidP="00885567">
      <w:pPr>
        <w:spacing w:after="0"/>
        <w:jc w:val="both"/>
        <w:rPr>
          <w:rFonts w:ascii="TimesNewRomanPSMT" w:hAnsi="TimesNewRomanPSMT"/>
          <w:color w:val="000000"/>
          <w:sz w:val="28"/>
          <w:szCs w:val="28"/>
        </w:rPr>
      </w:pPr>
      <w:r>
        <w:rPr>
          <w:rFonts w:ascii="TimesNewRomanPSMT" w:hAnsi="TimesNewRomanPSMT"/>
          <w:color w:val="000000"/>
          <w:sz w:val="28"/>
          <w:szCs w:val="28"/>
        </w:rPr>
        <w:t>5.10</w:t>
      </w:r>
      <w:r w:rsidR="002779FE" w:rsidRPr="002779FE">
        <w:rPr>
          <w:rFonts w:ascii="TimesNewRomanPSMT" w:hAnsi="TimesNewRomanPSMT"/>
          <w:color w:val="000000"/>
          <w:sz w:val="28"/>
          <w:szCs w:val="28"/>
        </w:rPr>
        <w:t>.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Неиспользованные отпуска могут быть предоставлены ему по письменному заявлению с последующим увольнением (зa исключением случаев увольнения зa виновные действия).</w:t>
      </w:r>
    </w:p>
    <w:p w:rsidR="002779FE" w:rsidRPr="00CD6885" w:rsidRDefault="00CD6885" w:rsidP="00885567">
      <w:pPr>
        <w:spacing w:after="0"/>
        <w:jc w:val="both"/>
        <w:rPr>
          <w:rFonts w:ascii="TimesNewRomanPSMT" w:hAnsi="TimesNewRomanPSMT"/>
          <w:bCs/>
          <w:color w:val="000000"/>
          <w:sz w:val="28"/>
          <w:szCs w:val="28"/>
          <w:u w:val="single"/>
        </w:rPr>
      </w:pPr>
      <w:r w:rsidRPr="00CD6885">
        <w:rPr>
          <w:rFonts w:ascii="TimesNewRomanPSMT" w:hAnsi="TimesNewRomanPSMT"/>
          <w:bCs/>
          <w:color w:val="000000"/>
          <w:sz w:val="28"/>
          <w:szCs w:val="28"/>
          <w:u w:val="single"/>
        </w:rPr>
        <w:t>Раздел 6. Охрана труда и здоровья</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w:t>
      </w:r>
      <w:r w:rsidR="00C035A6">
        <w:rPr>
          <w:rFonts w:ascii="TimesNewRomanPSMT" w:hAnsi="TimesNewRomanPSMT"/>
          <w:color w:val="000000"/>
          <w:sz w:val="28"/>
          <w:szCs w:val="28"/>
        </w:rPr>
        <w:t>-</w:t>
      </w:r>
      <w:r w:rsidR="00005519">
        <w:rPr>
          <w:rFonts w:ascii="TimesNewRomanPSMT" w:hAnsi="TimesNewRomanPSMT"/>
          <w:color w:val="000000"/>
          <w:sz w:val="28"/>
          <w:szCs w:val="28"/>
        </w:rPr>
        <w:t xml:space="preserve">технические, </w:t>
      </w:r>
      <w:r w:rsidRPr="002779FE">
        <w:rPr>
          <w:rFonts w:ascii="TimesNewRomanPSMT" w:hAnsi="TimesNewRomanPSMT"/>
          <w:color w:val="000000"/>
          <w:sz w:val="28"/>
          <w:szCs w:val="28"/>
        </w:rPr>
        <w:t>санитарно-гигиенические, лечебно-профилактические, реабилитационные и иные мероприятия.</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Работникам Учреждения обеспечиваются здоровые и безопасные условия труда в соответствии с разделом Х «Охрана труда» ТК РФ.</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lastRenderedPageBreak/>
        <w:t>6.1. Для реализации права работников на здоровые и безопасные условия труда, внедрения современных средств безопасности труда, предупреждающих производственный травматизм и возникновение профессиональных заболеваний, заключается соглашение по охране труда.</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6.2. Работодатель обеспечивает:</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здоровые и безопасные условия труда нa каждом рабочем месте, соответствующие требованиям охраны труда;</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режим труда и отдыха работников в соответствии с трудовым законодательством;</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обучение по охране труда и проверку знаний требований охраны труда работников образовательных организаций не реже одного раза в три года;</w:t>
      </w:r>
    </w:p>
    <w:p w:rsidR="002779FE" w:rsidRPr="002779FE"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обучение безопасным методам и приемам выполнения работ, a также оказанию первой помощи пострадавшим зa счёт собственных средств и средств фонда социального страхования (ст. 225 TK РФ);</w:t>
      </w:r>
    </w:p>
    <w:p w:rsidR="00CA176A" w:rsidRPr="00CA176A" w:rsidRDefault="002779FE" w:rsidP="00885567">
      <w:pPr>
        <w:spacing w:after="0"/>
        <w:jc w:val="both"/>
        <w:rPr>
          <w:rFonts w:ascii="TimesNewRomanPSMT" w:hAnsi="TimesNewRomanPSMT"/>
          <w:color w:val="000000"/>
          <w:sz w:val="28"/>
          <w:szCs w:val="28"/>
        </w:rPr>
      </w:pPr>
      <w:r w:rsidRPr="002779FE">
        <w:rPr>
          <w:rFonts w:ascii="TimesNewRomanPSMT" w:hAnsi="TimesNewRomanPSMT"/>
          <w:color w:val="000000"/>
          <w:sz w:val="28"/>
          <w:szCs w:val="28"/>
        </w:rPr>
        <w:t>- проведение инструктажей по охране труда и проверку знания требований охраны труда (на начало года);</w:t>
      </w:r>
      <w:r w:rsidR="00CA176A" w:rsidRPr="00CA176A">
        <w:rPr>
          <w:rStyle w:val="fontstyle01"/>
        </w:rPr>
        <w:t xml:space="preserve"> </w:t>
      </w:r>
      <w:r w:rsidR="00CA176A" w:rsidRPr="00CA176A">
        <w:rPr>
          <w:rFonts w:ascii="TimesNewRomanPSMT" w:hAnsi="TimesNewRomanPSMT"/>
          <w:color w:val="000000"/>
          <w:sz w:val="28"/>
          <w:szCs w:val="28"/>
        </w:rPr>
        <w:t>- проведение в установленном порядке работ, по специальной оценке, условий труда на рабочих местах;</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работников сертифицированной спецодеждой и другими средствами индивидуальной защиты (СИЗ), смывающими и обезвреживающими средствами в соответствии с отраслевыми нормами и утвержденными перечнями профессий и должностей;</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приобретение, хранение, стирку, сушку, дезинфекцию и ремонт средств индивидуальной защиты специальной одежды и обуви зa счет средств работодателя (ст. 221 ТК РФ);</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сохранение места работы (должности) и средний заработок зa работником нa время приостановления работ органами государственного надзора и контроля зa соблюдением трудового законодательства вследствие нарушения требований охраны труда не по вине работника (ст. 220 ТК РФ);</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гарантии и льготы работникам, занятым нa тяжелых работах с вредными (или) опасными условиями труда;</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недопущение к работе лиц, не прошедших в установленном порядке обучение и инструктаж по охране труда;</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проведение за счет собственных средств обязательных периодических медицинских осмотров (обследований) работников с сохранением зa ними места работы и среднего заработка на время прохождения указанных медицинских осмотров (обследований) (ст. 213 ТК РФ);</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участие работников в диспансеризации определенных групп взрослого населения с сохранением места работы и заработка нa время ее прохождения;</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недопущение к работе работников без прохождения медицинских осмотров (обследований). Отказ от прохождения медицинского осмотра рассматривается как нарушение трудовой дисциплины;</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xml:space="preserve">- в целях профилактики ВИЧ/СПИДа среди работников учреждения и сокращения негативных последствий распространения эпидемии для социального и </w:t>
      </w:r>
      <w:r w:rsidRPr="00CA176A">
        <w:rPr>
          <w:rFonts w:ascii="TimesNewRomanPSMT" w:hAnsi="TimesNewRomanPSMT"/>
          <w:color w:val="000000"/>
          <w:sz w:val="28"/>
          <w:szCs w:val="28"/>
        </w:rPr>
        <w:lastRenderedPageBreak/>
        <w:t>экономического развития не реже 1 раза в год при проведении инструктажа по охране труда на рабочем месте проведение обучения и проверку знаний с использованием компьютерного информационного Модуля «Оценка уровня знаний и поведенческого риска в отношении инфицирования ВИЧ»;</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информирование работников об условиях и охране труда нa рабочих местах, о риске повреждения здоровья и полагающихся им компенсациях, и средствах индивидуальной защиты;</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обязательное социальное страхование работников от несчастных случаев и профессиональных заболеваний в соответствии с федеральным законодательством;</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осуществление контроля зa состоянием условий и охраны труда в рамках организации и проведения административно-общественного контроля по охране труда и пожарной безопасности;</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содействие членам комиссий по охране труда, уполномоченным (доверенным лицам) по охране труда в проведении контроля за состоянием охраны труда в образовательной организации. В случае выявления ими нарушения прав работников на здоровые и безопасные условия труда принимать меры к их устранению;</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выявление, анализ и отслеживание профессиональных рисков и опасности;</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информирование трудового коллектива о расходовании средств социального страхования нa оплату пособий, больничных листов, лечение и отдых;</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наличие нормативных и справочных материалов по охране труда, правил, инструкций, журналов инструктажа и других обязательных материалов;</w:t>
      </w:r>
    </w:p>
    <w:p w:rsidR="00CA176A" w:rsidRPr="00CA176A" w:rsidRDefault="00CA176A" w:rsidP="00885567">
      <w:pPr>
        <w:spacing w:after="0"/>
        <w:jc w:val="both"/>
        <w:rPr>
          <w:rFonts w:ascii="TimesNewRomanPSMT" w:hAnsi="TimesNewRomanPSMT"/>
          <w:color w:val="000000"/>
          <w:sz w:val="28"/>
          <w:szCs w:val="28"/>
        </w:rPr>
      </w:pPr>
      <w:r w:rsidRPr="00CA176A">
        <w:rPr>
          <w:rFonts w:ascii="TimesNewRomanPSMT" w:hAnsi="TimesNewRomanPSMT"/>
          <w:color w:val="000000"/>
          <w:sz w:val="28"/>
          <w:szCs w:val="28"/>
        </w:rPr>
        <w:t>- разработку и утверждение правил и инструкций по охране труда нa каждое рабочее место и каждую профессию с учетом мнения профсоюзного комитета (ст. 212 TK РФ);</w:t>
      </w:r>
    </w:p>
    <w:p w:rsidR="008E4BEA" w:rsidRDefault="00CA176A" w:rsidP="00885567">
      <w:pPr>
        <w:spacing w:after="0"/>
        <w:jc w:val="both"/>
        <w:rPr>
          <w:rStyle w:val="fontstyle01"/>
        </w:rPr>
      </w:pPr>
      <w:r w:rsidRPr="00CA176A">
        <w:rPr>
          <w:rFonts w:ascii="TimesNewRomanPSMT" w:hAnsi="TimesNewRomanPSMT"/>
          <w:color w:val="000000"/>
          <w:sz w:val="28"/>
          <w:szCs w:val="28"/>
        </w:rPr>
        <w:t>- наличие аптечек с необходимым набором медикаментов для оказания медицинской помощи;</w:t>
      </w:r>
      <w:r w:rsidR="002B7F78" w:rsidRPr="002B7F78">
        <w:rPr>
          <w:rStyle w:val="fontstyle01"/>
        </w:rPr>
        <w:t xml:space="preserve"> </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создание и работу комиссии по охране труда нa паритетной основе с трудовым коллективом. Состав комиссии по охране труда утверждается приказом. Представители от работников в количестве 3 человек выбираются на общем собрании трудового коллектива.</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6.3. Работники обязуются:</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правильно применять средства индивидуальной и коллективной защиты;</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xml:space="preserve">- незамедлительно извещать руководителя, заместителя руководителя либо руководителя структурного подразделения образовательной организации о любой </w:t>
      </w:r>
      <w:r w:rsidRPr="002B7F78">
        <w:rPr>
          <w:rFonts w:ascii="TimesNewRomanPSMT" w:hAnsi="TimesNewRomanPSMT"/>
          <w:color w:val="000000"/>
          <w:sz w:val="28"/>
          <w:szCs w:val="28"/>
        </w:rPr>
        <w:lastRenderedPageBreak/>
        <w:t>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заболевания (отравления).</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6.4. 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Работнику производится оплата возникшего простоя в размере среднего заработка.</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6.5. За нарушение работником требований охраны труда предусматривается дисциплинарная ответственность.</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6.6. В установленном законодательством порядке работодатель ведет учет и расследование несчастных случаев, случаев профессиональных заболеваний.</w:t>
      </w:r>
    </w:p>
    <w:p w:rsidR="002B7F78" w:rsidRPr="0017079B" w:rsidRDefault="0017079B" w:rsidP="00885567">
      <w:pPr>
        <w:spacing w:after="0"/>
        <w:jc w:val="both"/>
        <w:rPr>
          <w:rFonts w:ascii="TimesNewRomanPSMT" w:hAnsi="TimesNewRomanPSMT"/>
          <w:bCs/>
          <w:color w:val="000000"/>
          <w:sz w:val="28"/>
          <w:szCs w:val="28"/>
          <w:u w:val="single"/>
        </w:rPr>
      </w:pPr>
      <w:r w:rsidRPr="0017079B">
        <w:rPr>
          <w:rFonts w:ascii="TimesNewRomanPSMT" w:hAnsi="TimesNewRomanPSMT"/>
          <w:bCs/>
          <w:color w:val="000000"/>
          <w:sz w:val="28"/>
          <w:szCs w:val="28"/>
          <w:u w:val="single"/>
        </w:rPr>
        <w:t>Раздел 7. Социальные гарантии для работников, льготы и компенсации</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7.1. Работодатель осуществляет страхование жизни здоровья работника в течение выполнения ими трудовых обязанностей, в том числе при нахождении в командировке (служебной поездке) и в пути следования в командировку (служебную поездку).</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7.2. Работодатель отчисляет взносы на социальное и медицинское страхование, в пенсионный фонд в полном объеме и установленные законодательством сроки.</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7.3. Работодатель выдает внеплановый аванс по заявлению работника в размере, не превышающем месячной заработной платы в следующих случаях:</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смерть близкого родственника (супруг, дети, родители, братья, сестры);</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пожар, авария, кража имущества и т.п.;</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дорогостоящее лечение работника, членов его семьи (супруг, дети),</w:t>
      </w:r>
      <w:r w:rsidR="00F6522E">
        <w:rPr>
          <w:rFonts w:ascii="TimesNewRomanPSMT" w:hAnsi="TimesNewRomanPSMT"/>
          <w:color w:val="000000"/>
          <w:sz w:val="28"/>
          <w:szCs w:val="28"/>
        </w:rPr>
        <w:t xml:space="preserve"> </w:t>
      </w:r>
      <w:r w:rsidRPr="002B7F78">
        <w:rPr>
          <w:rFonts w:ascii="TimesNewRomanPSMT" w:hAnsi="TimesNewRomanPSMT"/>
          <w:color w:val="000000"/>
          <w:sz w:val="28"/>
          <w:szCs w:val="28"/>
        </w:rPr>
        <w:t>приобретение лекарств, оплата медицинских услуг;</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оплата за обучение работника.</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7.4. Работодатель может оказывать материальную помощь работнику:</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в связи со смертью близких родственников;</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заболеванием работника Учреждения или членов его семьи, требующим дорогостоящего лечения;</w:t>
      </w:r>
    </w:p>
    <w:p w:rsidR="002B7F78" w:rsidRPr="002B7F78"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 утратой личного имущества в результате пожара или другого стихийного бедствия.</w:t>
      </w:r>
    </w:p>
    <w:p w:rsidR="00D458A3" w:rsidRPr="00D458A3" w:rsidRDefault="002B7F78" w:rsidP="00885567">
      <w:pPr>
        <w:spacing w:after="0"/>
        <w:jc w:val="both"/>
        <w:rPr>
          <w:rFonts w:ascii="TimesNewRomanPSMT" w:hAnsi="TimesNewRomanPSMT"/>
          <w:color w:val="000000"/>
          <w:sz w:val="28"/>
          <w:szCs w:val="28"/>
        </w:rPr>
      </w:pPr>
      <w:r w:rsidRPr="002B7F78">
        <w:rPr>
          <w:rFonts w:ascii="TimesNewRomanPSMT" w:hAnsi="TimesNewRomanPSMT"/>
          <w:color w:val="000000"/>
          <w:sz w:val="28"/>
          <w:szCs w:val="28"/>
        </w:rPr>
        <w:t>Материальная помощь оказывается в соответствии с Положением о порядке выплаты материальной помощи работникам.</w:t>
      </w:r>
      <w:r w:rsidR="00D458A3" w:rsidRPr="00D458A3">
        <w:rPr>
          <w:rStyle w:val="fontstyle01"/>
        </w:rPr>
        <w:t xml:space="preserve"> </w:t>
      </w:r>
      <w:r w:rsidR="00D458A3" w:rsidRPr="00D458A3">
        <w:rPr>
          <w:rFonts w:ascii="TimesNewRomanPSMT" w:hAnsi="TimesNewRomanPSMT"/>
          <w:color w:val="000000"/>
          <w:sz w:val="28"/>
          <w:szCs w:val="28"/>
        </w:rPr>
        <w:t>7.5. Работнику обеспечивается выплата пособия по временной нетрудоспособности в соответствии с Федеральным законодательством.</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7.6. Работнику для обеспечения санаторно-курортного лечения предоставляется отпуск вне графика.</w:t>
      </w:r>
    </w:p>
    <w:p w:rsidR="00D458A3" w:rsidRPr="00140D79" w:rsidRDefault="00140D79" w:rsidP="00885567">
      <w:pPr>
        <w:spacing w:after="0"/>
        <w:jc w:val="both"/>
        <w:rPr>
          <w:rFonts w:ascii="TimesNewRomanPSMT" w:hAnsi="TimesNewRomanPSMT"/>
          <w:bCs/>
          <w:color w:val="000000"/>
          <w:sz w:val="28"/>
          <w:szCs w:val="28"/>
          <w:u w:val="single"/>
        </w:rPr>
      </w:pPr>
      <w:r w:rsidRPr="00140D79">
        <w:rPr>
          <w:rFonts w:ascii="TimesNewRomanPSMT" w:hAnsi="TimesNewRomanPSMT"/>
          <w:bCs/>
          <w:color w:val="000000"/>
          <w:sz w:val="28"/>
          <w:szCs w:val="28"/>
          <w:u w:val="single"/>
        </w:rPr>
        <w:t>Раздел</w:t>
      </w:r>
      <w:r w:rsidR="00D458A3" w:rsidRPr="00140D79">
        <w:rPr>
          <w:rFonts w:ascii="TimesNewRomanPSMT" w:hAnsi="TimesNewRomanPSMT"/>
          <w:bCs/>
          <w:color w:val="000000"/>
          <w:sz w:val="28"/>
          <w:szCs w:val="28"/>
          <w:u w:val="single"/>
        </w:rPr>
        <w:t xml:space="preserve"> 8. Г</w:t>
      </w:r>
      <w:r w:rsidRPr="00140D79">
        <w:rPr>
          <w:rFonts w:ascii="TimesNewRomanPSMT" w:hAnsi="TimesNewRomanPSMT"/>
          <w:bCs/>
          <w:color w:val="000000"/>
          <w:sz w:val="28"/>
          <w:szCs w:val="28"/>
          <w:u w:val="single"/>
        </w:rPr>
        <w:t>арантии профсоюзной деятельности</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8.1. Работодатель признает профсоюзный комитет общественным органом, выполняющим функции представительства и защиты социально-трудовых прав и интересов работников, на которых распространяется действие настоящего договора.</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8.2. Работодатель обеспечивает ежемесячное перечисление на счет профсоюзной организации из заработной платы члена профсоюза по его письменному заявлению профсоюзных взносов в размере 1%.</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lastRenderedPageBreak/>
        <w:t>8.3. Профсоюзный комитет контролирует соблюдение работодателем трудового законодательства, индивидуальных трудовых договоров, коллективного договора, правил по охране труда и иных локальных актов.</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xml:space="preserve">8.4. Представители профсоюзного комитета включаются в состав комиссий МБДОУ </w:t>
      </w:r>
      <w:r w:rsidR="009176A4">
        <w:rPr>
          <w:rFonts w:ascii="TimesNewRomanPSMT" w:hAnsi="TimesNewRomanPSMT"/>
          <w:color w:val="000000"/>
          <w:sz w:val="28"/>
          <w:szCs w:val="28"/>
        </w:rPr>
        <w:t>д/с «Журавлик» Зерноградского района</w:t>
      </w:r>
      <w:r w:rsidRPr="00D458A3">
        <w:rPr>
          <w:rFonts w:ascii="TimesNewRomanPSMT" w:hAnsi="TimesNewRomanPSMT"/>
          <w:color w:val="000000"/>
          <w:sz w:val="28"/>
          <w:szCs w:val="28"/>
        </w:rPr>
        <w:t xml:space="preserve"> по аттестации работников на соответствие занимаемой должности, по аттестации рабочих мест, охране труда, социальному страхованию, премированию, распределению средств, поступающих от приносящей доход деятельности и других комиссий, создаваемых работодателем для решения социально-трудовых и связанных с ними вопросов.</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8.5. Члены профсоюзного комитета освобождаются от работы с сохранением средней заработной платы для участия в профсоюзной учебе, в качестве делегатов профсоюзных съездов, конференций.</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8.6. С учетом мотивированного мнения профсоюзного комитета производится:</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расторжение трудового договора по инициативе работодателя с работником, на которого распространяется действие настоящего договора по следующим основаниям:</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сокращение численности или штата работников;</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несоответствие занимаемой должности или выполняемой работе вследствие недостаточной квалификации, подтвержденной результатом аттестации;</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неоднократное неисполнение работником без уважительных причин</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трудовых обязанностей, если он имеет дисциплинарное взыскание;</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однократное грубое нарушение работником трудовых обязанностей, а именно:</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прогул;</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нарушение требований охраны труда, если это нарушение повлекло за собой тяжкие последствия (несчастный случай, авария, катастрофа), либо заведомо создало реальную угрозу наступления таких последствий;</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совершение действий работником, непосредственно обслуживающим денежные и товарные ценности, если эти действия дают основание для утраты доверия к нему со стороны работодателя;</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совершение работником, выполняющим воспитательные функции аморального проступка, несовместимого с продолжением данной работы;</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повторное, в течение одного года, грубое нарушение работ</w:t>
      </w:r>
      <w:r w:rsidR="00E5261A">
        <w:rPr>
          <w:rFonts w:ascii="TimesNewRomanPSMT" w:hAnsi="TimesNewRomanPSMT"/>
          <w:color w:val="000000"/>
          <w:sz w:val="28"/>
          <w:szCs w:val="28"/>
        </w:rPr>
        <w:t>ником Устава МБДОУ д/с «Журавлик» Зерноградского района</w:t>
      </w:r>
      <w:r w:rsidRPr="00D458A3">
        <w:rPr>
          <w:rFonts w:ascii="TimesNewRomanPSMT" w:hAnsi="TimesNewRomanPSMT"/>
          <w:color w:val="000000"/>
          <w:sz w:val="28"/>
          <w:szCs w:val="28"/>
        </w:rPr>
        <w:t>;</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применение, в том числе однократное, в воспитательно-образовательном процессе методов, связанных с физическими (или) психическим насилием над личностью ребенка.</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8.7. По согласованию с профкомом осуществляется:</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утверждение локальных актов:</w:t>
      </w:r>
    </w:p>
    <w:p w:rsidR="00D458A3" w:rsidRPr="00D458A3" w:rsidRDefault="00D458A3" w:rsidP="00885567">
      <w:pPr>
        <w:spacing w:after="0"/>
        <w:jc w:val="both"/>
        <w:rPr>
          <w:rFonts w:ascii="TimesNewRomanPSMT" w:hAnsi="TimesNewRomanPSMT"/>
          <w:color w:val="000000"/>
          <w:sz w:val="28"/>
          <w:szCs w:val="28"/>
        </w:rPr>
      </w:pPr>
      <w:r w:rsidRPr="00D458A3">
        <w:rPr>
          <w:rFonts w:ascii="TimesNewRomanPSMT" w:hAnsi="TimesNewRomanPSMT"/>
          <w:color w:val="000000"/>
          <w:sz w:val="28"/>
          <w:szCs w:val="28"/>
        </w:rPr>
        <w:t>* Правила внутреннего трудового распорядка;</w:t>
      </w:r>
    </w:p>
    <w:p w:rsidR="00607BE9" w:rsidRDefault="00D458A3" w:rsidP="00885567">
      <w:pPr>
        <w:spacing w:after="0"/>
        <w:jc w:val="both"/>
        <w:rPr>
          <w:rStyle w:val="fontstyle01"/>
        </w:rPr>
      </w:pPr>
      <w:r w:rsidRPr="00D458A3">
        <w:rPr>
          <w:rFonts w:ascii="TimesNewRomanPSMT" w:hAnsi="TimesNewRomanPSMT"/>
          <w:color w:val="000000"/>
          <w:sz w:val="28"/>
          <w:szCs w:val="28"/>
        </w:rPr>
        <w:t>* Положение об оплате труда;</w:t>
      </w:r>
      <w:r w:rsidR="00F43E5A" w:rsidRPr="00F43E5A">
        <w:rPr>
          <w:rStyle w:val="fontstyle01"/>
        </w:rPr>
        <w:t xml:space="preserve"> </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Положение об установлении надбавки за интенсивность и высокие результаты выполняемой работы по организации образовательного процесса работников;</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Положение по установлению надбавки за качество выполняемых работ работникам;</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lastRenderedPageBreak/>
        <w:t>* Положение о премировании работников;</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Положение о порядке выплаты материальной помощи работникам;</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утверждение иных локальных актов, касающихся режима работы, оплаты и стимулирования труда, дисциплины труда, охраны труда;</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утверждение должностных инструкций и инструкций по охране труда;</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проведение специальной оценки условий труда;</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установление, изменение размеров и снятие коэффициентов, доплат и надбавок компенсационного и стимулирующего характера;</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распределение премиальных выплат и использование фонда экономии заработной платы;</w:t>
      </w:r>
    </w:p>
    <w:p w:rsidR="00330555"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xml:space="preserve">- составление перечня профессий и должностей работников, имеющих право на обеспечение сертифицированной спецодеждой и другими средствами индивидуальной защиты (СИЗ), смывающими и обезвреживающими средствами </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8.8. С учетом мнения профкома осуществляется:</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составление графиков сменности (ст.103 ТК РФ) и графиков работы;</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составление трудовых договоров с работниками;</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установление сроков выплаты заработной платы;</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установление очередности предоставления ежегодных оплачиваемых отпусков (ст. 123 ТК РФ);</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утверждение формы расчетного листка (ст. 136 ТК РФ);</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изменение существенных условий труда;</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определение должностных обязанностей;</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 определение форм профессиональной подготовки, переподготовки повышения квалификации работников, перечня необходимых профессий и специальностей (ст. 196 ТК РФ).</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8.9. В период действия договора при условии его выполнения профсоюзный комитет обязуется не выступать организатором забастовки, бойкота, пикетирования и других действий, направленных на перерывы в работе.</w:t>
      </w:r>
    </w:p>
    <w:p w:rsidR="00F43E5A" w:rsidRPr="00F723F7" w:rsidRDefault="00F723F7" w:rsidP="00885567">
      <w:pPr>
        <w:spacing w:after="0"/>
        <w:jc w:val="both"/>
        <w:rPr>
          <w:rFonts w:ascii="TimesNewRomanPSMT" w:hAnsi="TimesNewRomanPSMT"/>
          <w:bCs/>
          <w:color w:val="000000"/>
          <w:sz w:val="28"/>
          <w:szCs w:val="28"/>
          <w:u w:val="single"/>
        </w:rPr>
      </w:pPr>
      <w:r w:rsidRPr="00F723F7">
        <w:rPr>
          <w:rFonts w:ascii="TimesNewRomanPSMT" w:hAnsi="TimesNewRomanPSMT"/>
          <w:bCs/>
          <w:color w:val="000000"/>
          <w:sz w:val="28"/>
          <w:szCs w:val="28"/>
          <w:u w:val="single"/>
        </w:rPr>
        <w:t>Раздел 9. Обязательства выборного органа первичной профсоюзной организации</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Выборный орган первичной профсоюзной организации обязуется:</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9.1. Представлять и защищать права и интересы членов профсоюза по социально-трудовым вопросам в соответствии с ТК и Законом от 12.01.1996 № 10-ФЗ «О профессиональных союзах, их правах и гарантиях деятельности».</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9.2.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lastRenderedPageBreak/>
        <w:t>9.3. 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rsidR="00F43E5A" w:rsidRPr="00F43E5A" w:rsidRDefault="00F43E5A" w:rsidP="00885567">
      <w:pPr>
        <w:spacing w:after="0"/>
        <w:jc w:val="both"/>
        <w:rPr>
          <w:rFonts w:ascii="TimesNewRomanPSMT" w:hAnsi="TimesNewRomanPSMT"/>
          <w:color w:val="000000"/>
          <w:sz w:val="28"/>
          <w:szCs w:val="28"/>
        </w:rPr>
      </w:pPr>
      <w:r w:rsidRPr="00F43E5A">
        <w:rPr>
          <w:rFonts w:ascii="TimesNewRomanPSMT" w:hAnsi="TimesNewRomanPSMT"/>
          <w:color w:val="000000"/>
          <w:sz w:val="28"/>
          <w:szCs w:val="28"/>
        </w:rPr>
        <w:t>9.4. Осуществлять контроль за охраной труда в образовательной организации.</w:t>
      </w:r>
    </w:p>
    <w:p w:rsidR="00005519" w:rsidRDefault="00F43E5A" w:rsidP="00303335">
      <w:pPr>
        <w:spacing w:after="0"/>
        <w:jc w:val="both"/>
        <w:rPr>
          <w:rStyle w:val="fontstyle01"/>
        </w:rPr>
      </w:pPr>
      <w:r w:rsidRPr="00F43E5A">
        <w:rPr>
          <w:rFonts w:ascii="TimesNewRomanPSMT" w:hAnsi="TimesNewRomanPSMT"/>
          <w:color w:val="000000"/>
          <w:sz w:val="28"/>
          <w:szCs w:val="28"/>
        </w:rPr>
        <w:t>9.5. Представлять и защищать трудовые права членов профсоюза в комиссии по трудовым спорам и в суде.</w:t>
      </w:r>
      <w:r w:rsidR="000C53F6" w:rsidRPr="000C53F6">
        <w:rPr>
          <w:rStyle w:val="fontstyle01"/>
        </w:rPr>
        <w:t xml:space="preserve"> </w:t>
      </w:r>
    </w:p>
    <w:p w:rsidR="000C53F6" w:rsidRDefault="000C53F6" w:rsidP="00303335">
      <w:pPr>
        <w:spacing w:after="0"/>
        <w:jc w:val="both"/>
        <w:rPr>
          <w:rStyle w:val="fontstyle01"/>
        </w:rPr>
      </w:pPr>
      <w:r>
        <w:rPr>
          <w:rStyle w:val="fontstyle01"/>
        </w:rPr>
        <w:t>9.6. Осуществлять контроль за правильностью и своевременностью предоставления работникам отпусков и их оплаты.</w:t>
      </w:r>
    </w:p>
    <w:p w:rsidR="000C53F6" w:rsidRDefault="000C53F6" w:rsidP="00303335">
      <w:pPr>
        <w:spacing w:after="0"/>
        <w:jc w:val="both"/>
        <w:rPr>
          <w:rStyle w:val="fontstyle01"/>
        </w:rPr>
      </w:pPr>
      <w:r>
        <w:rPr>
          <w:rStyle w:val="fontstyle01"/>
        </w:rPr>
        <w:t>9.7. Осуществлять контроль за соблюдением порядка аттестации педагогических работников образовательной организации, проводимой в целях подтверждения соответствия занимаемой должности.</w:t>
      </w:r>
    </w:p>
    <w:p w:rsidR="000C53F6" w:rsidRDefault="000C53F6" w:rsidP="00303335">
      <w:pPr>
        <w:spacing w:after="0"/>
        <w:jc w:val="both"/>
        <w:rPr>
          <w:rStyle w:val="fontstyle01"/>
        </w:rPr>
      </w:pPr>
      <w:r>
        <w:rPr>
          <w:rStyle w:val="fontstyle01"/>
        </w:rPr>
        <w:t>9.8. 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комиссии образовательной организации.</w:t>
      </w:r>
    </w:p>
    <w:p w:rsidR="000C53F6" w:rsidRDefault="000C53F6" w:rsidP="00303335">
      <w:pPr>
        <w:spacing w:after="0"/>
        <w:jc w:val="both"/>
        <w:rPr>
          <w:rStyle w:val="fontstyle01"/>
        </w:rPr>
      </w:pPr>
      <w:r>
        <w:rPr>
          <w:rStyle w:val="fontstyle01"/>
        </w:rPr>
        <w:t>9.9. Осуществлять проверку правильности удержания и перечисления на счет первичной профсоюзной организации членских профсоюзных взносов.</w:t>
      </w:r>
    </w:p>
    <w:p w:rsidR="000C53F6" w:rsidRDefault="000C53F6" w:rsidP="00303335">
      <w:pPr>
        <w:spacing w:after="0"/>
        <w:jc w:val="both"/>
        <w:rPr>
          <w:rStyle w:val="fontstyle01"/>
        </w:rPr>
      </w:pPr>
      <w:r>
        <w:rPr>
          <w:rStyle w:val="fontstyle01"/>
        </w:rPr>
        <w:t>9.10. Информировать членов профсоюза о своей работе, о деятельности выборных профсоюзных органов.</w:t>
      </w:r>
    </w:p>
    <w:p w:rsidR="000C53F6" w:rsidRDefault="000C53F6" w:rsidP="00303335">
      <w:pPr>
        <w:spacing w:after="0"/>
        <w:jc w:val="both"/>
        <w:rPr>
          <w:rStyle w:val="fontstyle01"/>
        </w:rPr>
      </w:pPr>
      <w:r>
        <w:rPr>
          <w:rStyle w:val="fontstyle01"/>
        </w:rPr>
        <w:t>9.11. Организовывать физкультурно-оздоровительную и культурно-массовую работу для членов профсоюза и других работников образовательной организации.</w:t>
      </w:r>
    </w:p>
    <w:p w:rsidR="000C53F6" w:rsidRDefault="000C53F6" w:rsidP="00303335">
      <w:pPr>
        <w:spacing w:after="0"/>
        <w:jc w:val="both"/>
        <w:rPr>
          <w:rStyle w:val="fontstyle01"/>
        </w:rPr>
      </w:pPr>
      <w:r>
        <w:rPr>
          <w:rStyle w:val="fontstyle01"/>
        </w:rPr>
        <w:t>9.12. Содействовать оздоровлению детей работников образовательной организации.</w:t>
      </w:r>
    </w:p>
    <w:p w:rsidR="000C53F6" w:rsidRDefault="000C53F6" w:rsidP="00303335">
      <w:pPr>
        <w:spacing w:after="0"/>
        <w:jc w:val="both"/>
        <w:rPr>
          <w:rStyle w:val="fontstyle01"/>
        </w:rPr>
      </w:pPr>
      <w:r>
        <w:rPr>
          <w:rStyle w:val="fontstyle01"/>
        </w:rPr>
        <w:t>9.13. Ходатайствовать о присвоении почетных званий, представлении к наградам работников образовательной организации.</w:t>
      </w:r>
    </w:p>
    <w:p w:rsidR="000C53F6" w:rsidRPr="001A406A" w:rsidRDefault="001A406A" w:rsidP="00303335">
      <w:pPr>
        <w:spacing w:after="0"/>
        <w:jc w:val="both"/>
        <w:rPr>
          <w:rStyle w:val="fontstyle21"/>
          <w:b w:val="0"/>
          <w:sz w:val="28"/>
          <w:szCs w:val="28"/>
          <w:u w:val="single"/>
        </w:rPr>
      </w:pPr>
      <w:r w:rsidRPr="001A406A">
        <w:rPr>
          <w:rStyle w:val="fontstyle21"/>
          <w:b w:val="0"/>
          <w:sz w:val="28"/>
          <w:szCs w:val="28"/>
          <w:u w:val="single"/>
        </w:rPr>
        <w:t>Раздел 10. Особенности обеспечения трудовых прав работников, призванных на военную службу по мобилизации или поступивших на военную службу по контракту</w:t>
      </w:r>
    </w:p>
    <w:p w:rsidR="000C53F6" w:rsidRDefault="000C53F6" w:rsidP="00303335">
      <w:pPr>
        <w:spacing w:after="0"/>
        <w:jc w:val="both"/>
        <w:rPr>
          <w:rStyle w:val="fontstyle01"/>
        </w:rPr>
      </w:pPr>
      <w:r>
        <w:rPr>
          <w:rStyle w:val="fontstyle01"/>
        </w:rPr>
        <w:t>10.1. В случае призыва работника на военную службу по мобилизации или заключения им контракта действие трудового договора, заключенного между работником и работодателем, приостанавливается на период прохождения работником военной службы.</w:t>
      </w:r>
    </w:p>
    <w:p w:rsidR="000C53F6" w:rsidRDefault="000C53F6" w:rsidP="00303335">
      <w:pPr>
        <w:spacing w:after="0"/>
        <w:jc w:val="both"/>
        <w:rPr>
          <w:rStyle w:val="fontstyle01"/>
        </w:rPr>
      </w:pPr>
      <w:r>
        <w:rPr>
          <w:rStyle w:val="fontstyle01"/>
        </w:rPr>
        <w:t>10.2. 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28.03.1998 № 53-ФЗ «О воинской обязанности и военной службе».</w:t>
      </w:r>
    </w:p>
    <w:p w:rsidR="000C53F6" w:rsidRDefault="000C53F6" w:rsidP="00303335">
      <w:pPr>
        <w:spacing w:after="0"/>
        <w:jc w:val="both"/>
        <w:rPr>
          <w:rStyle w:val="fontstyle01"/>
        </w:rPr>
      </w:pPr>
      <w:r>
        <w:rPr>
          <w:rStyle w:val="fontstyle01"/>
        </w:rPr>
        <w:t>10.3.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rsidR="000C53F6" w:rsidRDefault="000C53F6" w:rsidP="00303335">
      <w:pPr>
        <w:spacing w:after="0"/>
        <w:jc w:val="both"/>
        <w:rPr>
          <w:rStyle w:val="fontstyle01"/>
        </w:rPr>
      </w:pPr>
      <w:r>
        <w:rPr>
          <w:rStyle w:val="fontstyle01"/>
        </w:rPr>
        <w:lastRenderedPageBreak/>
        <w:t>10.4. 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0C53F6" w:rsidRDefault="000C53F6" w:rsidP="00303335">
      <w:pPr>
        <w:spacing w:after="0"/>
        <w:jc w:val="both"/>
        <w:rPr>
          <w:rStyle w:val="fontstyle01"/>
        </w:rPr>
      </w:pPr>
      <w:r>
        <w:rPr>
          <w:rStyle w:val="fontstyle01"/>
        </w:rPr>
        <w:t>10.5.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303C29" w:rsidRDefault="000C53F6" w:rsidP="00303335">
      <w:pPr>
        <w:spacing w:after="0"/>
        <w:jc w:val="both"/>
        <w:rPr>
          <w:rStyle w:val="fontstyle01"/>
        </w:rPr>
      </w:pPr>
      <w:r>
        <w:rPr>
          <w:rStyle w:val="fontstyle01"/>
        </w:rPr>
        <w:t>10.5.1.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r w:rsidR="00933069" w:rsidRPr="00933069">
        <w:rPr>
          <w:rStyle w:val="fontstyle01"/>
        </w:rPr>
        <w:t xml:space="preserve"> </w:t>
      </w:r>
    </w:p>
    <w:p w:rsidR="00933069" w:rsidRDefault="00933069" w:rsidP="00303335">
      <w:pPr>
        <w:spacing w:after="0"/>
        <w:jc w:val="both"/>
        <w:rPr>
          <w:rStyle w:val="fontstyle01"/>
        </w:rPr>
      </w:pPr>
      <w:r>
        <w:rPr>
          <w:rStyle w:val="fontstyle01"/>
        </w:rPr>
        <w:t>10.5.2. 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p w:rsidR="00933069" w:rsidRDefault="00933069" w:rsidP="00303335">
      <w:pPr>
        <w:spacing w:after="0"/>
        <w:jc w:val="both"/>
        <w:rPr>
          <w:rStyle w:val="fontstyle01"/>
        </w:rPr>
      </w:pPr>
      <w:r>
        <w:rPr>
          <w:rStyle w:val="fontstyle01"/>
        </w:rPr>
        <w:t>10.6. 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w:t>
      </w:r>
    </w:p>
    <w:p w:rsidR="00933069" w:rsidRDefault="00933069" w:rsidP="00303335">
      <w:pPr>
        <w:spacing w:after="0"/>
        <w:jc w:val="both"/>
        <w:rPr>
          <w:rStyle w:val="fontstyle01"/>
        </w:rPr>
      </w:pPr>
      <w:r>
        <w:rPr>
          <w:rStyle w:val="fontstyle01"/>
        </w:rPr>
        <w:t>10.6.1. 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933069" w:rsidRDefault="00933069" w:rsidP="00303335">
      <w:pPr>
        <w:spacing w:after="0"/>
        <w:jc w:val="both"/>
        <w:rPr>
          <w:rStyle w:val="fontstyle01"/>
        </w:rPr>
      </w:pPr>
      <w:r>
        <w:rPr>
          <w:rStyle w:val="fontstyle01"/>
        </w:rPr>
        <w:t>10.6.2. 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rsidR="00933069" w:rsidRDefault="00933069" w:rsidP="00303335">
      <w:pPr>
        <w:spacing w:after="0"/>
        <w:jc w:val="both"/>
        <w:rPr>
          <w:rStyle w:val="fontstyle01"/>
        </w:rPr>
      </w:pPr>
      <w:r>
        <w:rPr>
          <w:rStyle w:val="fontstyle01"/>
        </w:rPr>
        <w:t>10.6.3. Период приостановления трудового договора засчитывается в отпускной стаж (ч. 1 ст. 121 ТК).</w:t>
      </w:r>
    </w:p>
    <w:p w:rsidR="00933069" w:rsidRDefault="00933069" w:rsidP="00303335">
      <w:pPr>
        <w:spacing w:after="0"/>
        <w:jc w:val="both"/>
        <w:rPr>
          <w:rStyle w:val="fontstyle01"/>
        </w:rPr>
      </w:pPr>
      <w:r>
        <w:rPr>
          <w:rStyle w:val="fontstyle01"/>
        </w:rPr>
        <w:t>10.7. Если у работника, призванного на военную службу по мобилизации или проходящего службу по военному контракту, имеется ребенок младше 14 лет, другой родитель этого ребенка имеет право отказаться от направления в служебные командировки, привлечения к сверхурочной работе, работе в ночное время, выходные и нерабочие праздничные дни (ст. 259 ТК).</w:t>
      </w:r>
    </w:p>
    <w:p w:rsidR="00933069" w:rsidRPr="00303C29" w:rsidRDefault="00303C29" w:rsidP="007E7E30">
      <w:pPr>
        <w:spacing w:after="0"/>
        <w:jc w:val="both"/>
        <w:rPr>
          <w:rStyle w:val="fontstyle21"/>
          <w:b w:val="0"/>
          <w:sz w:val="28"/>
          <w:szCs w:val="28"/>
          <w:u w:val="single"/>
        </w:rPr>
      </w:pPr>
      <w:r w:rsidRPr="00303C29">
        <w:rPr>
          <w:rStyle w:val="fontstyle21"/>
          <w:b w:val="0"/>
          <w:sz w:val="28"/>
          <w:szCs w:val="28"/>
          <w:u w:val="single"/>
        </w:rPr>
        <w:t>Раздел 11. Заключительные положения</w:t>
      </w:r>
    </w:p>
    <w:p w:rsidR="00933069" w:rsidRDefault="00933069" w:rsidP="007E7E30">
      <w:pPr>
        <w:spacing w:after="0"/>
        <w:jc w:val="both"/>
        <w:rPr>
          <w:rStyle w:val="fontstyle01"/>
        </w:rPr>
      </w:pPr>
      <w:r>
        <w:rPr>
          <w:rStyle w:val="fontstyle01"/>
        </w:rPr>
        <w:t>11.1. Настоящий коллективный договор заключен сроком на 3 года.</w:t>
      </w:r>
      <w:r w:rsidR="00F80C58">
        <w:rPr>
          <w:rStyle w:val="fontstyle01"/>
        </w:rPr>
        <w:t xml:space="preserve"> Он вступает в силу 03.02.2026</w:t>
      </w:r>
      <w:r>
        <w:rPr>
          <w:rStyle w:val="fontstyle01"/>
        </w:rPr>
        <w:t xml:space="preserve"> г. и действует в течение всего срока.</w:t>
      </w:r>
    </w:p>
    <w:p w:rsidR="00933069" w:rsidRDefault="00933069" w:rsidP="007E7E30">
      <w:pPr>
        <w:spacing w:after="0"/>
        <w:jc w:val="both"/>
        <w:rPr>
          <w:rStyle w:val="fontstyle01"/>
        </w:rPr>
      </w:pPr>
      <w:r>
        <w:rPr>
          <w:rStyle w:val="fontstyle01"/>
        </w:rPr>
        <w:t>11.2. Изменения и дополнения коллективного договора в течение срока его действия производятся только по взаимному согласию в порядке, установленном законодательством РФ для его заключения.</w:t>
      </w:r>
    </w:p>
    <w:p w:rsidR="00933069" w:rsidRDefault="00933069" w:rsidP="007E7E30">
      <w:pPr>
        <w:spacing w:after="0"/>
        <w:jc w:val="both"/>
        <w:rPr>
          <w:rStyle w:val="fontstyle01"/>
        </w:rPr>
      </w:pPr>
      <w:r>
        <w:rPr>
          <w:rStyle w:val="fontstyle01"/>
        </w:rPr>
        <w:lastRenderedPageBreak/>
        <w:t>11.3.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составления протокола разногласий стороны проводят консультации, формируют из своего состава примирительную комиссию.</w:t>
      </w:r>
    </w:p>
    <w:p w:rsidR="00933069" w:rsidRDefault="00933069" w:rsidP="007E7E30">
      <w:pPr>
        <w:spacing w:after="0"/>
        <w:jc w:val="both"/>
        <w:rPr>
          <w:rStyle w:val="fontstyle01"/>
        </w:rPr>
      </w:pPr>
      <w:r>
        <w:rPr>
          <w:rStyle w:val="fontstyle01"/>
        </w:rPr>
        <w:t>11.4. Стороны договорились, что текст коллективного договора должен быть доведен Работодателем до сведения Работников в течении трех дней после его подписания. Для этого он должен быть соответствующим образом размножен.</w:t>
      </w:r>
    </w:p>
    <w:p w:rsidR="00933069" w:rsidRDefault="00933069" w:rsidP="007E7E30">
      <w:pPr>
        <w:spacing w:after="0"/>
        <w:jc w:val="both"/>
        <w:rPr>
          <w:rStyle w:val="fontstyle01"/>
        </w:rPr>
      </w:pPr>
      <w:r>
        <w:rPr>
          <w:rStyle w:val="fontstyle01"/>
        </w:rPr>
        <w:t>Представительный орган работников обязуется разъяснить работникам положения коллективного договора, содействовать реализации их прав, основанных на коллективном договоре.</w:t>
      </w:r>
    </w:p>
    <w:p w:rsidR="00933069" w:rsidRDefault="00933069" w:rsidP="007E7E30">
      <w:pPr>
        <w:spacing w:after="0"/>
        <w:jc w:val="both"/>
        <w:rPr>
          <w:rStyle w:val="fontstyle01"/>
        </w:rPr>
      </w:pPr>
      <w:r>
        <w:rPr>
          <w:rStyle w:val="fontstyle01"/>
        </w:rPr>
        <w:t>11.5. Контроль за выполнением коллективного договора осуществляют обе стороны, подписавшие его.</w:t>
      </w:r>
    </w:p>
    <w:p w:rsidR="00933069" w:rsidRDefault="00933069" w:rsidP="007E7E30">
      <w:pPr>
        <w:spacing w:after="0"/>
        <w:jc w:val="both"/>
        <w:rPr>
          <w:rStyle w:val="fontstyle01"/>
        </w:rPr>
      </w:pPr>
      <w:r>
        <w:rPr>
          <w:rStyle w:val="fontstyle01"/>
        </w:rPr>
        <w:t>11.6. 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rsidR="00B72131" w:rsidRDefault="00933069" w:rsidP="007E7E30">
      <w:pPr>
        <w:spacing w:after="0"/>
        <w:jc w:val="both"/>
      </w:pPr>
      <w:r>
        <w:rPr>
          <w:rStyle w:val="fontstyle01"/>
        </w:rPr>
        <w:t>11.7.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r w:rsidR="00B72131" w:rsidRPr="00B72131">
        <w:t xml:space="preserve"> </w:t>
      </w:r>
    </w:p>
    <w:p w:rsidR="00AE02C1" w:rsidRDefault="00AE02C1" w:rsidP="00B72131">
      <w:pPr>
        <w:spacing w:after="0"/>
        <w:rPr>
          <w:rStyle w:val="fontstyle01"/>
        </w:rPr>
      </w:pPr>
    </w:p>
    <w:p w:rsidR="00AE02C1" w:rsidRDefault="00AE02C1" w:rsidP="00B72131">
      <w:pPr>
        <w:spacing w:after="0"/>
        <w:rPr>
          <w:rStyle w:val="fontstyle01"/>
        </w:rPr>
      </w:pPr>
    </w:p>
    <w:p w:rsidR="00B72131" w:rsidRPr="00B72131" w:rsidRDefault="00B72131" w:rsidP="00B72131">
      <w:pPr>
        <w:spacing w:after="0"/>
        <w:rPr>
          <w:rStyle w:val="fontstyle01"/>
        </w:rPr>
      </w:pPr>
      <w:r w:rsidRPr="00B72131">
        <w:rPr>
          <w:rStyle w:val="fontstyle01"/>
        </w:rPr>
        <w:t>Руководитель учреждения _______</w:t>
      </w:r>
      <w:r w:rsidR="00AE02C1">
        <w:rPr>
          <w:rStyle w:val="fontstyle01"/>
        </w:rPr>
        <w:t>___________ Троянская</w:t>
      </w:r>
      <w:r w:rsidRPr="00B72131">
        <w:rPr>
          <w:rStyle w:val="fontstyle01"/>
        </w:rPr>
        <w:t xml:space="preserve"> И.В.</w:t>
      </w:r>
    </w:p>
    <w:p w:rsidR="00B72131" w:rsidRPr="00B72131" w:rsidRDefault="0068602F" w:rsidP="00B72131">
      <w:pPr>
        <w:spacing w:after="0"/>
        <w:rPr>
          <w:rStyle w:val="fontstyle01"/>
        </w:rPr>
      </w:pPr>
      <w:r>
        <w:rPr>
          <w:rStyle w:val="fontstyle01"/>
        </w:rPr>
        <w:t xml:space="preserve">                                                            </w:t>
      </w:r>
      <w:r w:rsidR="00B72131" w:rsidRPr="00B72131">
        <w:rPr>
          <w:rStyle w:val="fontstyle01"/>
        </w:rPr>
        <w:t>М.П.</w:t>
      </w:r>
    </w:p>
    <w:p w:rsidR="0068602F" w:rsidRDefault="0068602F" w:rsidP="00B72131">
      <w:pPr>
        <w:spacing w:after="0"/>
        <w:rPr>
          <w:rStyle w:val="fontstyle01"/>
        </w:rPr>
      </w:pPr>
    </w:p>
    <w:p w:rsidR="00A94E1C" w:rsidRDefault="00B72131" w:rsidP="00B72131">
      <w:pPr>
        <w:spacing w:after="0"/>
        <w:rPr>
          <w:rStyle w:val="fontstyle01"/>
        </w:rPr>
      </w:pPr>
      <w:r w:rsidRPr="00B72131">
        <w:rPr>
          <w:rStyle w:val="fontstyle01"/>
        </w:rPr>
        <w:t>Представитель ра</w:t>
      </w:r>
      <w:r w:rsidR="00AE02C1">
        <w:rPr>
          <w:rStyle w:val="fontstyle01"/>
        </w:rPr>
        <w:t>ботников ________________ Хамоян Н.А.</w:t>
      </w:r>
    </w:p>
    <w:p w:rsidR="005944B7" w:rsidRDefault="005944B7"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9C04B5" w:rsidRDefault="009C04B5" w:rsidP="00B72131">
      <w:pPr>
        <w:spacing w:after="0"/>
        <w:rPr>
          <w:rStyle w:val="fontstyle01"/>
        </w:rPr>
      </w:pPr>
    </w:p>
    <w:p w:rsidR="006836C1" w:rsidRDefault="006836C1" w:rsidP="00B72131">
      <w:pPr>
        <w:spacing w:after="0"/>
        <w:rPr>
          <w:rStyle w:val="fontstyle01"/>
        </w:rPr>
      </w:pPr>
    </w:p>
    <w:p w:rsidR="00930C37" w:rsidRPr="00930C37" w:rsidRDefault="00930C37" w:rsidP="00930C37">
      <w:pPr>
        <w:spacing w:after="0"/>
        <w:jc w:val="right"/>
        <w:rPr>
          <w:rStyle w:val="fontstyle01"/>
        </w:rPr>
      </w:pPr>
      <w:r w:rsidRPr="00930C37">
        <w:rPr>
          <w:rStyle w:val="fontstyle01"/>
        </w:rPr>
        <w:t>Приложение № 1</w:t>
      </w:r>
    </w:p>
    <w:p w:rsidR="00930C37" w:rsidRPr="00930C37" w:rsidRDefault="00930C37" w:rsidP="00930C37">
      <w:pPr>
        <w:spacing w:after="0"/>
        <w:jc w:val="right"/>
        <w:rPr>
          <w:rStyle w:val="fontstyle01"/>
        </w:rPr>
      </w:pPr>
      <w:r w:rsidRPr="00930C37">
        <w:rPr>
          <w:rStyle w:val="fontstyle01"/>
        </w:rPr>
        <w:t>к коллективному договору МБДОУ д/с</w:t>
      </w:r>
    </w:p>
    <w:p w:rsidR="00930C37" w:rsidRPr="00930C37" w:rsidRDefault="006F4538" w:rsidP="00930C37">
      <w:pPr>
        <w:spacing w:after="0"/>
        <w:jc w:val="right"/>
        <w:rPr>
          <w:rStyle w:val="fontstyle01"/>
        </w:rPr>
      </w:pPr>
      <w:r>
        <w:rPr>
          <w:rStyle w:val="fontstyle01"/>
        </w:rPr>
        <w:t>«Журавлик» Зерноградского района</w:t>
      </w:r>
    </w:p>
    <w:p w:rsidR="005944B7" w:rsidRDefault="006F4538" w:rsidP="00673730">
      <w:pPr>
        <w:spacing w:after="0"/>
        <w:jc w:val="right"/>
        <w:rPr>
          <w:rStyle w:val="fontstyle01"/>
        </w:rPr>
      </w:pPr>
      <w:r>
        <w:rPr>
          <w:rStyle w:val="fontstyle01"/>
        </w:rPr>
        <w:t>с 03.02.2026 по 02</w:t>
      </w:r>
      <w:r w:rsidR="00D334C8">
        <w:rPr>
          <w:rStyle w:val="fontstyle01"/>
        </w:rPr>
        <w:t>.02.2029</w:t>
      </w:r>
    </w:p>
    <w:p w:rsidR="005944B7" w:rsidRDefault="005944B7" w:rsidP="00B72131">
      <w:pPr>
        <w:spacing w:after="0"/>
        <w:rPr>
          <w:rStyle w:val="fontstyle01"/>
        </w:rPr>
      </w:pPr>
    </w:p>
    <w:p w:rsidR="005944B7" w:rsidRDefault="005944B7" w:rsidP="00B72131">
      <w:pPr>
        <w:spacing w:after="0"/>
        <w:rPr>
          <w:rStyle w:val="fontstyle01"/>
        </w:rPr>
      </w:pPr>
    </w:p>
    <w:p w:rsidR="007D3988" w:rsidRPr="00FF5C6E" w:rsidRDefault="007D3988" w:rsidP="00673730">
      <w:pPr>
        <w:spacing w:after="0"/>
        <w:rPr>
          <w:rFonts w:ascii="Times New Roman" w:hAnsi="Times New Roman" w:cs="Times New Roman"/>
          <w:sz w:val="28"/>
          <w:szCs w:val="28"/>
        </w:rPr>
      </w:pPr>
      <w:r w:rsidRPr="00FF5C6E">
        <w:rPr>
          <w:rFonts w:ascii="Times New Roman" w:hAnsi="Times New Roman" w:cs="Times New Roman"/>
          <w:sz w:val="28"/>
          <w:szCs w:val="28"/>
        </w:rPr>
        <w:t xml:space="preserve">ПРИНЯТО:                                        </w:t>
      </w:r>
      <w:r w:rsidR="00FF5C6E">
        <w:rPr>
          <w:rFonts w:ascii="Times New Roman" w:hAnsi="Times New Roman" w:cs="Times New Roman"/>
          <w:sz w:val="28"/>
          <w:szCs w:val="28"/>
        </w:rPr>
        <w:t xml:space="preserve">                   </w:t>
      </w:r>
      <w:r w:rsidR="00FF1735">
        <w:rPr>
          <w:rFonts w:ascii="Times New Roman" w:hAnsi="Times New Roman" w:cs="Times New Roman"/>
          <w:sz w:val="28"/>
          <w:szCs w:val="28"/>
        </w:rPr>
        <w:t xml:space="preserve">   </w:t>
      </w:r>
      <w:r w:rsidRPr="00FF5C6E">
        <w:rPr>
          <w:rFonts w:ascii="Times New Roman" w:hAnsi="Times New Roman" w:cs="Times New Roman"/>
          <w:sz w:val="28"/>
          <w:szCs w:val="28"/>
        </w:rPr>
        <w:t xml:space="preserve"> </w:t>
      </w:r>
      <w:r w:rsidR="00FF1735">
        <w:rPr>
          <w:rFonts w:ascii="Times New Roman" w:hAnsi="Times New Roman" w:cs="Times New Roman"/>
          <w:sz w:val="28"/>
          <w:szCs w:val="28"/>
        </w:rPr>
        <w:t xml:space="preserve">            </w:t>
      </w:r>
      <w:r w:rsidR="007A48A9">
        <w:rPr>
          <w:rFonts w:ascii="Times New Roman" w:hAnsi="Times New Roman" w:cs="Times New Roman"/>
          <w:sz w:val="28"/>
          <w:szCs w:val="28"/>
        </w:rPr>
        <w:t xml:space="preserve"> </w:t>
      </w:r>
      <w:r w:rsidRPr="00FF5C6E">
        <w:rPr>
          <w:rFonts w:ascii="Times New Roman" w:hAnsi="Times New Roman" w:cs="Times New Roman"/>
          <w:sz w:val="28"/>
          <w:szCs w:val="28"/>
        </w:rPr>
        <w:t>УТВЕРЖДЕННО:</w:t>
      </w:r>
    </w:p>
    <w:p w:rsidR="007D3988" w:rsidRPr="00FF5C6E" w:rsidRDefault="007D3988" w:rsidP="00673730">
      <w:pPr>
        <w:spacing w:after="0"/>
        <w:rPr>
          <w:rFonts w:ascii="Times New Roman" w:hAnsi="Times New Roman" w:cs="Times New Roman"/>
          <w:sz w:val="28"/>
          <w:szCs w:val="28"/>
        </w:rPr>
      </w:pPr>
      <w:r w:rsidRPr="00FF5C6E">
        <w:rPr>
          <w:rFonts w:ascii="Times New Roman" w:hAnsi="Times New Roman" w:cs="Times New Roman"/>
          <w:sz w:val="28"/>
          <w:szCs w:val="28"/>
        </w:rPr>
        <w:t>На общем собрании работнико</w:t>
      </w:r>
      <w:r w:rsidR="00FF5C6E">
        <w:rPr>
          <w:rFonts w:ascii="Times New Roman" w:hAnsi="Times New Roman" w:cs="Times New Roman"/>
          <w:sz w:val="28"/>
          <w:szCs w:val="28"/>
        </w:rPr>
        <w:t xml:space="preserve">в                          </w:t>
      </w:r>
      <w:r w:rsidR="00FF1735">
        <w:rPr>
          <w:rFonts w:ascii="Times New Roman" w:hAnsi="Times New Roman" w:cs="Times New Roman"/>
          <w:sz w:val="28"/>
          <w:szCs w:val="28"/>
        </w:rPr>
        <w:t xml:space="preserve">               </w:t>
      </w:r>
      <w:r w:rsidR="007A48A9">
        <w:rPr>
          <w:rFonts w:ascii="Times New Roman" w:hAnsi="Times New Roman" w:cs="Times New Roman"/>
          <w:sz w:val="28"/>
          <w:szCs w:val="28"/>
        </w:rPr>
        <w:t xml:space="preserve"> </w:t>
      </w:r>
      <w:r w:rsidRPr="00FF5C6E">
        <w:rPr>
          <w:rFonts w:ascii="Times New Roman" w:hAnsi="Times New Roman" w:cs="Times New Roman"/>
          <w:sz w:val="28"/>
          <w:szCs w:val="28"/>
        </w:rPr>
        <w:t>Заведующий</w:t>
      </w:r>
    </w:p>
    <w:p w:rsidR="007D3988" w:rsidRPr="00FF5C6E" w:rsidRDefault="007D3988" w:rsidP="00673730">
      <w:pPr>
        <w:spacing w:after="0"/>
        <w:rPr>
          <w:rFonts w:ascii="Times New Roman" w:hAnsi="Times New Roman" w:cs="Times New Roman"/>
          <w:sz w:val="28"/>
          <w:szCs w:val="28"/>
        </w:rPr>
      </w:pPr>
      <w:r w:rsidRPr="00FF5C6E">
        <w:rPr>
          <w:rFonts w:ascii="Times New Roman" w:hAnsi="Times New Roman" w:cs="Times New Roman"/>
          <w:sz w:val="28"/>
          <w:szCs w:val="28"/>
        </w:rPr>
        <w:t xml:space="preserve">МБДОУ д/с «Журавлик»                         </w:t>
      </w:r>
      <w:r w:rsidR="00FF5C6E">
        <w:rPr>
          <w:rFonts w:ascii="Times New Roman" w:hAnsi="Times New Roman" w:cs="Times New Roman"/>
          <w:sz w:val="28"/>
          <w:szCs w:val="28"/>
        </w:rPr>
        <w:t xml:space="preserve">              </w:t>
      </w:r>
      <w:r w:rsidR="00FF1735">
        <w:rPr>
          <w:rFonts w:ascii="Times New Roman" w:hAnsi="Times New Roman" w:cs="Times New Roman"/>
          <w:sz w:val="28"/>
          <w:szCs w:val="28"/>
        </w:rPr>
        <w:t xml:space="preserve">               </w:t>
      </w:r>
      <w:r w:rsidR="007A48A9">
        <w:rPr>
          <w:rFonts w:ascii="Times New Roman" w:hAnsi="Times New Roman" w:cs="Times New Roman"/>
          <w:sz w:val="28"/>
          <w:szCs w:val="28"/>
        </w:rPr>
        <w:t xml:space="preserve"> </w:t>
      </w:r>
      <w:r w:rsidRPr="00FF5C6E">
        <w:rPr>
          <w:rFonts w:ascii="Times New Roman" w:hAnsi="Times New Roman" w:cs="Times New Roman"/>
          <w:sz w:val="28"/>
          <w:szCs w:val="28"/>
        </w:rPr>
        <w:t>МБДОУ д/с «Журавлик»</w:t>
      </w:r>
    </w:p>
    <w:p w:rsidR="0019259B" w:rsidRPr="00FF5C6E" w:rsidRDefault="007D3988" w:rsidP="00673730">
      <w:pPr>
        <w:spacing w:after="0"/>
        <w:rPr>
          <w:rFonts w:ascii="Times New Roman" w:hAnsi="Times New Roman" w:cs="Times New Roman"/>
          <w:sz w:val="28"/>
          <w:szCs w:val="28"/>
        </w:rPr>
      </w:pPr>
      <w:r w:rsidRPr="00FF5C6E">
        <w:rPr>
          <w:rFonts w:ascii="Times New Roman" w:hAnsi="Times New Roman" w:cs="Times New Roman"/>
          <w:sz w:val="28"/>
          <w:szCs w:val="28"/>
        </w:rPr>
        <w:t xml:space="preserve">Зерноградского района             </w:t>
      </w:r>
      <w:r w:rsidR="00FF5C6E" w:rsidRPr="00FF5C6E">
        <w:rPr>
          <w:rFonts w:ascii="Times New Roman" w:hAnsi="Times New Roman" w:cs="Times New Roman"/>
          <w:sz w:val="28"/>
          <w:szCs w:val="28"/>
        </w:rPr>
        <w:t xml:space="preserve">                             </w:t>
      </w:r>
      <w:r w:rsidR="007A48A9">
        <w:rPr>
          <w:rFonts w:ascii="Times New Roman" w:hAnsi="Times New Roman" w:cs="Times New Roman"/>
          <w:sz w:val="28"/>
          <w:szCs w:val="28"/>
        </w:rPr>
        <w:t xml:space="preserve"> </w:t>
      </w:r>
      <w:r w:rsidR="00FF1735">
        <w:rPr>
          <w:rFonts w:ascii="Times New Roman" w:hAnsi="Times New Roman" w:cs="Times New Roman"/>
          <w:sz w:val="28"/>
          <w:szCs w:val="28"/>
        </w:rPr>
        <w:t xml:space="preserve">               </w:t>
      </w:r>
      <w:r w:rsidRPr="00FF5C6E">
        <w:rPr>
          <w:rFonts w:ascii="Times New Roman" w:hAnsi="Times New Roman" w:cs="Times New Roman"/>
          <w:sz w:val="28"/>
          <w:szCs w:val="28"/>
        </w:rPr>
        <w:t>Зерноградского района</w:t>
      </w:r>
    </w:p>
    <w:p w:rsidR="00F66C1B" w:rsidRPr="00FF5C6E" w:rsidRDefault="0019259B" w:rsidP="00673730">
      <w:pPr>
        <w:spacing w:after="0"/>
        <w:rPr>
          <w:rFonts w:ascii="Times New Roman" w:hAnsi="Times New Roman" w:cs="Times New Roman"/>
          <w:sz w:val="28"/>
          <w:szCs w:val="28"/>
        </w:rPr>
      </w:pPr>
      <w:r w:rsidRPr="00FF5C6E">
        <w:rPr>
          <w:rFonts w:ascii="Times New Roman" w:hAnsi="Times New Roman" w:cs="Times New Roman"/>
          <w:sz w:val="28"/>
          <w:szCs w:val="28"/>
        </w:rPr>
        <w:t>Протокол № __</w:t>
      </w:r>
      <w:r w:rsidR="0064491D">
        <w:rPr>
          <w:rFonts w:ascii="Times New Roman" w:hAnsi="Times New Roman" w:cs="Times New Roman"/>
          <w:sz w:val="28"/>
          <w:szCs w:val="28"/>
        </w:rPr>
        <w:t xml:space="preserve">1__ от 03.02.2026 г.       </w:t>
      </w:r>
      <w:r w:rsidR="00FF5C6E" w:rsidRPr="00FF5C6E">
        <w:rPr>
          <w:rFonts w:ascii="Times New Roman" w:hAnsi="Times New Roman" w:cs="Times New Roman"/>
          <w:sz w:val="28"/>
          <w:szCs w:val="28"/>
        </w:rPr>
        <w:t xml:space="preserve">         </w:t>
      </w:r>
      <w:r w:rsidR="007A48A9">
        <w:rPr>
          <w:rFonts w:ascii="Times New Roman" w:hAnsi="Times New Roman" w:cs="Times New Roman"/>
          <w:sz w:val="28"/>
          <w:szCs w:val="28"/>
        </w:rPr>
        <w:t xml:space="preserve">       </w:t>
      </w:r>
      <w:r w:rsidR="00FF5C6E" w:rsidRPr="00FF5C6E">
        <w:rPr>
          <w:rFonts w:ascii="Times New Roman" w:hAnsi="Times New Roman" w:cs="Times New Roman"/>
          <w:sz w:val="28"/>
          <w:szCs w:val="28"/>
        </w:rPr>
        <w:t xml:space="preserve"> </w:t>
      </w:r>
      <w:r w:rsidR="00FF1735">
        <w:rPr>
          <w:rFonts w:ascii="Times New Roman" w:hAnsi="Times New Roman" w:cs="Times New Roman"/>
          <w:sz w:val="28"/>
          <w:szCs w:val="28"/>
        </w:rPr>
        <w:t xml:space="preserve">       </w:t>
      </w:r>
      <w:r w:rsidR="00FF5C6E" w:rsidRPr="00FF5C6E">
        <w:rPr>
          <w:rFonts w:ascii="Times New Roman" w:hAnsi="Times New Roman" w:cs="Times New Roman"/>
          <w:sz w:val="28"/>
          <w:szCs w:val="28"/>
        </w:rPr>
        <w:t>_______________</w:t>
      </w:r>
      <w:r w:rsidR="00F66C1B" w:rsidRPr="00FF5C6E">
        <w:rPr>
          <w:rFonts w:ascii="Times New Roman" w:hAnsi="Times New Roman" w:cs="Times New Roman"/>
          <w:sz w:val="28"/>
          <w:szCs w:val="28"/>
        </w:rPr>
        <w:t>И.В.Троянская</w:t>
      </w:r>
    </w:p>
    <w:p w:rsidR="00665C33" w:rsidRPr="00FF5C6E" w:rsidRDefault="00665C33" w:rsidP="00673730">
      <w:pPr>
        <w:spacing w:after="0"/>
        <w:rPr>
          <w:rFonts w:ascii="Times New Roman" w:hAnsi="Times New Roman" w:cs="Times New Roman"/>
          <w:sz w:val="18"/>
          <w:szCs w:val="18"/>
        </w:rPr>
      </w:pPr>
      <w:r w:rsidRPr="00FF5C6E">
        <w:rPr>
          <w:rFonts w:ascii="Times New Roman" w:hAnsi="Times New Roman" w:cs="Times New Roman"/>
          <w:sz w:val="28"/>
          <w:szCs w:val="28"/>
        </w:rPr>
        <w:t xml:space="preserve">                                                            </w:t>
      </w:r>
      <w:r w:rsidR="00FF5C6E">
        <w:rPr>
          <w:rFonts w:ascii="Times New Roman" w:hAnsi="Times New Roman" w:cs="Times New Roman"/>
          <w:sz w:val="28"/>
          <w:szCs w:val="28"/>
        </w:rPr>
        <w:t xml:space="preserve">                                      </w:t>
      </w:r>
      <w:r w:rsidRPr="00FF5C6E">
        <w:rPr>
          <w:rFonts w:ascii="Times New Roman" w:hAnsi="Times New Roman" w:cs="Times New Roman"/>
          <w:sz w:val="18"/>
          <w:szCs w:val="18"/>
        </w:rPr>
        <w:t>Подпись/</w:t>
      </w:r>
      <w:r w:rsidR="00FF5C6E" w:rsidRPr="00FF5C6E">
        <w:rPr>
          <w:rFonts w:ascii="Times New Roman" w:hAnsi="Times New Roman" w:cs="Times New Roman"/>
          <w:sz w:val="18"/>
          <w:szCs w:val="18"/>
        </w:rPr>
        <w:t>расшифровка</w:t>
      </w:r>
    </w:p>
    <w:p w:rsidR="00CE70B6" w:rsidRPr="00FF5C6E" w:rsidRDefault="00F66C1B" w:rsidP="00673730">
      <w:pPr>
        <w:spacing w:after="0"/>
        <w:rPr>
          <w:rStyle w:val="fontstyle01"/>
          <w:rFonts w:ascii="Times New Roman" w:hAnsi="Times New Roman" w:cs="Times New Roman"/>
        </w:rPr>
      </w:pPr>
      <w:r w:rsidRPr="00FF5C6E">
        <w:rPr>
          <w:rFonts w:ascii="Times New Roman" w:hAnsi="Times New Roman" w:cs="Times New Roman"/>
          <w:sz w:val="28"/>
          <w:szCs w:val="28"/>
        </w:rPr>
        <w:t>Председатель__________</w:t>
      </w:r>
      <w:r w:rsidR="002039BA">
        <w:rPr>
          <w:rFonts w:ascii="Times New Roman" w:hAnsi="Times New Roman" w:cs="Times New Roman"/>
          <w:sz w:val="28"/>
          <w:szCs w:val="28"/>
        </w:rPr>
        <w:t xml:space="preserve">/ Н.А.Хамоян </w:t>
      </w:r>
      <w:r w:rsidR="00FF5C6E" w:rsidRPr="00FF5C6E">
        <w:rPr>
          <w:rFonts w:ascii="Times New Roman" w:hAnsi="Times New Roman" w:cs="Times New Roman"/>
          <w:sz w:val="28"/>
          <w:szCs w:val="28"/>
        </w:rPr>
        <w:t xml:space="preserve">       </w:t>
      </w:r>
      <w:r w:rsidR="007A48A9">
        <w:rPr>
          <w:rFonts w:ascii="Times New Roman" w:hAnsi="Times New Roman" w:cs="Times New Roman"/>
          <w:sz w:val="28"/>
          <w:szCs w:val="28"/>
        </w:rPr>
        <w:t xml:space="preserve">        </w:t>
      </w:r>
      <w:r w:rsidR="00FF5C6E" w:rsidRPr="00FF5C6E">
        <w:rPr>
          <w:rFonts w:ascii="Times New Roman" w:hAnsi="Times New Roman" w:cs="Times New Roman"/>
          <w:sz w:val="28"/>
          <w:szCs w:val="28"/>
        </w:rPr>
        <w:t xml:space="preserve"> </w:t>
      </w:r>
      <w:r w:rsidR="00FF1735">
        <w:rPr>
          <w:rFonts w:ascii="Times New Roman" w:hAnsi="Times New Roman" w:cs="Times New Roman"/>
          <w:sz w:val="28"/>
          <w:szCs w:val="28"/>
        </w:rPr>
        <w:t xml:space="preserve">       </w:t>
      </w:r>
      <w:r w:rsidR="007A48A9">
        <w:rPr>
          <w:rFonts w:ascii="Times New Roman" w:hAnsi="Times New Roman" w:cs="Times New Roman"/>
          <w:sz w:val="28"/>
          <w:szCs w:val="28"/>
        </w:rPr>
        <w:t>Приказ №__</w:t>
      </w:r>
      <w:r w:rsidR="00205F80">
        <w:rPr>
          <w:rFonts w:ascii="Times New Roman" w:hAnsi="Times New Roman" w:cs="Times New Roman"/>
          <w:sz w:val="28"/>
          <w:szCs w:val="28"/>
        </w:rPr>
        <w:t>5_ от 03.02.2026 г.</w:t>
      </w:r>
    </w:p>
    <w:p w:rsidR="006D34BF" w:rsidRPr="00FF5C6E" w:rsidRDefault="006D34BF" w:rsidP="00673730">
      <w:pPr>
        <w:spacing w:after="0"/>
        <w:rPr>
          <w:rStyle w:val="fontstyle01"/>
          <w:rFonts w:ascii="Times New Roman" w:hAnsi="Times New Roman" w:cs="Times New Roman"/>
          <w:color w:val="auto"/>
          <w:sz w:val="18"/>
          <w:szCs w:val="18"/>
        </w:rPr>
      </w:pPr>
      <w:r w:rsidRPr="00FF5C6E">
        <w:rPr>
          <w:rStyle w:val="fontstyle01"/>
          <w:rFonts w:ascii="Times New Roman" w:hAnsi="Times New Roman" w:cs="Times New Roman"/>
        </w:rPr>
        <w:t xml:space="preserve">                     </w:t>
      </w:r>
      <w:r w:rsidR="00FF5C6E">
        <w:rPr>
          <w:rStyle w:val="fontstyle01"/>
          <w:rFonts w:ascii="Times New Roman" w:hAnsi="Times New Roman" w:cs="Times New Roman"/>
        </w:rPr>
        <w:t xml:space="preserve">         </w:t>
      </w:r>
      <w:r w:rsidR="00EC24D4" w:rsidRPr="00FF5C6E">
        <w:rPr>
          <w:rFonts w:ascii="Times New Roman" w:hAnsi="Times New Roman" w:cs="Times New Roman"/>
          <w:sz w:val="18"/>
          <w:szCs w:val="18"/>
        </w:rPr>
        <w:t>Подпись/расшифровка</w:t>
      </w:r>
      <w:r w:rsidR="00FF5C6E">
        <w:rPr>
          <w:rStyle w:val="fontstyle01"/>
          <w:rFonts w:ascii="Times New Roman" w:hAnsi="Times New Roman" w:cs="Times New Roman"/>
        </w:rPr>
        <w:t xml:space="preserve">    </w:t>
      </w:r>
    </w:p>
    <w:p w:rsidR="00CE70B6" w:rsidRPr="00FF5C6E" w:rsidRDefault="00CE70B6" w:rsidP="00673730">
      <w:pPr>
        <w:spacing w:after="0"/>
        <w:rPr>
          <w:rStyle w:val="fontstyle01"/>
        </w:rPr>
      </w:pPr>
    </w:p>
    <w:p w:rsidR="004F31B4" w:rsidRDefault="004F31B4" w:rsidP="001E55D4">
      <w:pPr>
        <w:jc w:val="center"/>
        <w:rPr>
          <w:rStyle w:val="fontstyle01"/>
        </w:rPr>
      </w:pPr>
    </w:p>
    <w:p w:rsidR="004F31B4" w:rsidRDefault="004F31B4" w:rsidP="001E55D4">
      <w:pPr>
        <w:jc w:val="center"/>
        <w:rPr>
          <w:rStyle w:val="fontstyle01"/>
        </w:rPr>
      </w:pPr>
    </w:p>
    <w:p w:rsidR="004F31B4" w:rsidRDefault="001E55D4" w:rsidP="001E55D4">
      <w:pPr>
        <w:jc w:val="center"/>
        <w:rPr>
          <w:rStyle w:val="fontstyle01"/>
        </w:rPr>
      </w:pPr>
      <w:r>
        <w:rPr>
          <w:rStyle w:val="fontstyle01"/>
        </w:rPr>
        <w:t xml:space="preserve">ПРАВИЛА </w:t>
      </w:r>
    </w:p>
    <w:p w:rsidR="004F31B4" w:rsidRDefault="00E529C3" w:rsidP="001E55D4">
      <w:pPr>
        <w:jc w:val="center"/>
        <w:rPr>
          <w:rStyle w:val="fontstyle01"/>
        </w:rPr>
      </w:pPr>
      <w:r>
        <w:rPr>
          <w:rStyle w:val="fontstyle01"/>
        </w:rPr>
        <w:t>внутреннего трудового распорядка работников</w:t>
      </w:r>
      <w:r w:rsidR="001E55D4">
        <w:rPr>
          <w:rStyle w:val="fontstyle01"/>
        </w:rPr>
        <w:t xml:space="preserve"> </w:t>
      </w:r>
    </w:p>
    <w:p w:rsidR="00CE70B6" w:rsidRPr="00FF5C6E" w:rsidRDefault="00E529C3" w:rsidP="001E55D4">
      <w:pPr>
        <w:jc w:val="center"/>
        <w:rPr>
          <w:rStyle w:val="fontstyle01"/>
        </w:rPr>
      </w:pPr>
      <w:r>
        <w:rPr>
          <w:rStyle w:val="fontstyle01"/>
        </w:rPr>
        <w:t>МБДОУ Д/С ««Журавлик» Зерноградского района</w:t>
      </w:r>
    </w:p>
    <w:p w:rsidR="005944B7" w:rsidRDefault="005944B7"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9308DC" w:rsidP="009308DC">
      <w:pPr>
        <w:tabs>
          <w:tab w:val="left" w:pos="4320"/>
        </w:tabs>
        <w:spacing w:after="0"/>
        <w:rPr>
          <w:rFonts w:ascii="TimesNewRomanPSMT" w:hAnsi="TimesNewRomanPSMT"/>
          <w:color w:val="000000"/>
          <w:sz w:val="28"/>
          <w:szCs w:val="28"/>
        </w:rPr>
      </w:pPr>
      <w:r>
        <w:rPr>
          <w:rFonts w:ascii="TimesNewRomanPSMT" w:hAnsi="TimesNewRomanPSMT"/>
          <w:color w:val="000000"/>
          <w:sz w:val="28"/>
          <w:szCs w:val="28"/>
        </w:rPr>
        <w:tab/>
      </w: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4F31B4" w:rsidRDefault="004F31B4" w:rsidP="004F31B4">
      <w:pPr>
        <w:spacing w:after="0"/>
        <w:jc w:val="center"/>
        <w:rPr>
          <w:rFonts w:ascii="TimesNewRomanPSMT" w:hAnsi="TimesNewRomanPSMT"/>
          <w:color w:val="000000"/>
          <w:sz w:val="28"/>
          <w:szCs w:val="28"/>
        </w:rPr>
      </w:pPr>
      <w:r w:rsidRPr="004F31B4">
        <w:rPr>
          <w:rFonts w:ascii="Times New Roman" w:hAnsi="Times New Roman" w:cs="Times New Roman"/>
          <w:color w:val="000000"/>
          <w:sz w:val="28"/>
          <w:szCs w:val="28"/>
        </w:rPr>
        <w:t>х</w:t>
      </w:r>
      <w:r>
        <w:rPr>
          <w:rFonts w:ascii="TimesNewRomanPSMT" w:hAnsi="TimesNewRomanPSMT"/>
          <w:color w:val="000000"/>
          <w:sz w:val="28"/>
          <w:szCs w:val="28"/>
        </w:rPr>
        <w:t>.Гуляй-Борисовка</w:t>
      </w:r>
    </w:p>
    <w:p w:rsidR="004F31B4" w:rsidRDefault="004F31B4" w:rsidP="00B72131">
      <w:pPr>
        <w:spacing w:after="0"/>
        <w:rPr>
          <w:rFonts w:ascii="TimesNewRomanPSMT" w:hAnsi="TimesNewRomanPSMT"/>
          <w:color w:val="000000"/>
          <w:sz w:val="28"/>
          <w:szCs w:val="28"/>
        </w:rPr>
      </w:pPr>
    </w:p>
    <w:p w:rsidR="004F31B4" w:rsidRDefault="004F31B4" w:rsidP="00B72131">
      <w:pPr>
        <w:spacing w:after="0"/>
        <w:rPr>
          <w:rFonts w:ascii="TimesNewRomanPSMT" w:hAnsi="TimesNewRomanPSMT"/>
          <w:color w:val="000000"/>
          <w:sz w:val="28"/>
          <w:szCs w:val="28"/>
        </w:rPr>
      </w:pPr>
    </w:p>
    <w:p w:rsidR="001D1A58" w:rsidRPr="0038320E" w:rsidRDefault="0038320E" w:rsidP="005B7FE8">
      <w:pPr>
        <w:spacing w:after="0"/>
        <w:jc w:val="both"/>
        <w:rPr>
          <w:rFonts w:ascii="TimesNewRomanPSMT" w:hAnsi="TimesNewRomanPSMT"/>
          <w:color w:val="000000"/>
          <w:sz w:val="28"/>
          <w:szCs w:val="28"/>
          <w:u w:val="single"/>
        </w:rPr>
      </w:pPr>
      <w:r w:rsidRPr="0038320E">
        <w:rPr>
          <w:rFonts w:ascii="TimesNewRomanPSMT" w:hAnsi="TimesNewRomanPSMT"/>
          <w:color w:val="000000"/>
          <w:sz w:val="28"/>
          <w:szCs w:val="28"/>
          <w:u w:val="single"/>
        </w:rPr>
        <w:t>1. Общие положения</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1.1. Настоящие Правила внутреннего трудового распорядка (далее - Правила) разработаны</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в соответствии с Трудовым Кодексом РФ, Федеральным законом от 08.12.2020 г. № 407-ФЗ</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«О внесении изменений в Трудовой кодекс Российской Федерации в части регулирования</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 xml:space="preserve">дистанционной (удаленной) работы и временного </w:t>
      </w:r>
      <w:r w:rsidRPr="001D1A58">
        <w:rPr>
          <w:rFonts w:ascii="TimesNewRomanPSMT" w:hAnsi="TimesNewRomanPSMT"/>
          <w:color w:val="000000"/>
          <w:sz w:val="28"/>
          <w:szCs w:val="28"/>
        </w:rPr>
        <w:lastRenderedPageBreak/>
        <w:t>перевода работника на дистанционную</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(удаленную) работу по инициативе работодателя в исключительных случаях», Федеральным законом № 273-ФЗ от 29.12.2012г "Об образовании в Российской Федерации" с изменениями от 17 февраля 2021 года, Приказом Министерства Здравоохранения Российской</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Федерации от 28 января 2021 г. N 29н «Об утверждении порядка проведения обязательных</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предварительных и периодических медицинских осмотров работников…», Постановлением Правительства РФ № 466 от 14.05.2015г «О ежегодных основных удлиненных оплачиваемых отпусках" с изменениями от 7 апреля 2017г, СП 2.4.3648-20 "Санитарно-эпидемиологические требования к организациям воспитания и обучения, отдыха и оздоровления</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детей и молодежи" и иными нормативно-правовыми актами, Гражданским кодексом Российской Федерации, Уставом дошкольного образовательного учреждения. Правила утверждены в соответствии со статьей 190 ТК Российской Федерации.</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1.2. Данные Правила регламентируют порядок приёма, отказа в приеме на работу, перевода,</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отстранения и увольнения работников детского сада,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1.3. Настоящие Правила способствуют эффективной организации работы трудового коллектива дошкольного образовательного учреждения, рациональному использованию рабочего времени, повышению качества и эффективности труда работников, укреплению трудовой дисциплины.</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1.4. Данный локальный нормативный акт является приложением к Коллективному договору дошкольного образовательного учреждения.</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1.5. Правила внутреннего трудового распорядка утверждает заведующий с учётом мнения</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Общего собрания трудового коллектива и по согласованию с профсоюзным комитетом.</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1.6. Ответственность за соблюдение настоящих Правил едины для всех членов трудового</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коллектива дошкольного образовательного учреждения.</w:t>
      </w:r>
    </w:p>
    <w:p w:rsidR="001D1A58" w:rsidRPr="0064701E" w:rsidRDefault="0064701E" w:rsidP="005B7FE8">
      <w:pPr>
        <w:spacing w:after="0"/>
        <w:jc w:val="both"/>
        <w:rPr>
          <w:rFonts w:ascii="TimesNewRomanPSMT" w:hAnsi="TimesNewRomanPSMT"/>
          <w:color w:val="000000"/>
          <w:sz w:val="28"/>
          <w:szCs w:val="28"/>
          <w:u w:val="single"/>
        </w:rPr>
      </w:pPr>
      <w:r w:rsidRPr="0064701E">
        <w:rPr>
          <w:rFonts w:ascii="TimesNewRomanPSMT" w:hAnsi="TimesNewRomanPSMT"/>
          <w:color w:val="000000"/>
          <w:sz w:val="28"/>
          <w:szCs w:val="28"/>
          <w:u w:val="single"/>
        </w:rPr>
        <w:t>2. Порядок при</w:t>
      </w:r>
      <w:r>
        <w:rPr>
          <w:rFonts w:ascii="TimesNewRomanPSMT" w:hAnsi="TimesNewRomanPSMT"/>
          <w:color w:val="000000"/>
          <w:sz w:val="28"/>
          <w:szCs w:val="28"/>
          <w:u w:val="single"/>
        </w:rPr>
        <w:t xml:space="preserve">ема, отказа в приеме  на работу, </w:t>
      </w:r>
      <w:r w:rsidRPr="0064701E">
        <w:rPr>
          <w:rFonts w:ascii="TimesNewRomanPSMT" w:hAnsi="TimesNewRomanPSMT"/>
          <w:color w:val="000000"/>
          <w:sz w:val="28"/>
          <w:szCs w:val="28"/>
          <w:u w:val="single"/>
        </w:rPr>
        <w:t>перевода, отстранения и увольнения работников ДОУ</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2.1. Порядок приема на работу</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2.1.1. Работники реализуют свое право на труд путем заключения трудового договора о работе в данном дошкольном образовательном учреждении.</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2.1.2. Трудовой договор заключается в письменной форме (ст.57 ТК РФ) путем составления</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и подписания сторонами единого правового документа, отражающего их согласованную</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волю по всем существенным условиям труда работника. Один экземпляр трудового договора хранится в дошкольном образовательном учреждении, другой - у работника.</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2.1.3. При приеме на работу заключение срочного трудового договора допускается только</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в случаях, предусмотренных статьями 58 и 59 Трудового кодекса Российской Федерации.</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lastRenderedPageBreak/>
        <w:t>2.1.4. При приеме на работу сотрудник обязан предъявить администрации ДОУ (согласно</w:t>
      </w:r>
      <w:r w:rsidR="00D95AE3">
        <w:rPr>
          <w:rFonts w:ascii="TimesNewRomanPSMT" w:hAnsi="TimesNewRomanPSMT"/>
          <w:color w:val="000000"/>
          <w:sz w:val="28"/>
          <w:szCs w:val="28"/>
        </w:rPr>
        <w:t xml:space="preserve"> </w:t>
      </w:r>
      <w:r w:rsidRPr="001D1A58">
        <w:rPr>
          <w:rFonts w:ascii="TimesNewRomanPSMT" w:hAnsi="TimesNewRomanPSMT"/>
          <w:color w:val="000000"/>
          <w:sz w:val="28"/>
          <w:szCs w:val="28"/>
        </w:rPr>
        <w:t>статьи 65 ТК РФ):</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 паспорт или иной документ, удостоверяющий личность;</w:t>
      </w:r>
    </w:p>
    <w:p w:rsidR="001D1A58" w:rsidRPr="001D1A58"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 трудовую книжку и (или) сведения о трудовой деятельности, за исключением случаев,</w:t>
      </w:r>
    </w:p>
    <w:p w:rsidR="0037674A" w:rsidRPr="0037674A" w:rsidRDefault="001D1A58" w:rsidP="005B7FE8">
      <w:pPr>
        <w:spacing w:after="0"/>
        <w:jc w:val="both"/>
        <w:rPr>
          <w:rFonts w:ascii="TimesNewRomanPSMT" w:hAnsi="TimesNewRomanPSMT"/>
          <w:color w:val="000000"/>
          <w:sz w:val="28"/>
          <w:szCs w:val="28"/>
        </w:rPr>
      </w:pPr>
      <w:r w:rsidRPr="001D1A58">
        <w:rPr>
          <w:rFonts w:ascii="TimesNewRomanPSMT" w:hAnsi="TimesNewRomanPSMT"/>
          <w:color w:val="000000"/>
          <w:sz w:val="28"/>
          <w:szCs w:val="28"/>
        </w:rPr>
        <w:t>если трудовой договор заключается впервые. Впервые принятым на работу сотрудникам</w:t>
      </w:r>
      <w:r w:rsidR="0037674A" w:rsidRPr="0037674A">
        <w:rPr>
          <w:rStyle w:val="fontstyle01"/>
        </w:rPr>
        <w:t xml:space="preserve"> </w:t>
      </w:r>
      <w:r w:rsidR="0037674A" w:rsidRPr="0037674A">
        <w:rPr>
          <w:rFonts w:ascii="TimesNewRomanPSMT" w:hAnsi="TimesNewRomanPSMT"/>
          <w:color w:val="000000"/>
          <w:sz w:val="28"/>
          <w:szCs w:val="28"/>
        </w:rPr>
        <w:t>не оформляются трудовые книжки в бумажном варианте (с 2021 года). Сведения об их трудовой деятельности вносятся в базу ПФР в электронном виде (ст.66.1 ТК РФ). Лица, имеющие бумажную трудовую по состоянию на 01.01.2021 года, вправе потребовать от работодателя, чтобы ее приняли и продолжали заполнять в соответствии со ст.66 ТК РФ.</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документ, подтверждающий регистрацию в системе индивидуального (персонифицированного) учета, в том числе в форме электронного документа;</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документ воинского учета - для военнообязанных и лиц, подлежащих призыву на военную службу;</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документ об образовании и (или) о квалификации или наличии специальных знаний -</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при поступлении на работу, требующую специальных знаний или специальной подготовки;</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справку о наличии (отсутствии) судимости и (или) факта уголовного преследования либо</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о прекращении уголовного преследования по реабилитирующим основаниям, выданную</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в порядке и по форме, которые устанавливаются федеральным органом исполнительной</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власти, осуществляющим функции по выработке и реализации государственной политики</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 иным федеральным законом не допускаются лица, имеющие или имевшие</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судимость, подвергающиеся или подвергавшиеся уголовному преследованию;</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заключение о предварительном медицинском осмотре (статья 49 пункт 9 Федерального</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закона № 273-ФЗ от 29.12.2012г "Об образовании в Российской Федерации"). При проведении предварительного осмотра работника (лица, поступающего на работу)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или периодического осмотра. Медицинские организации, проводящие предварительные</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xml:space="preserve">или периодические осмотры, вправе получать необходимую информацию о состоянии здоровья работника или лица, поступающего на работу, с использованием </w:t>
      </w:r>
      <w:r w:rsidRPr="0037674A">
        <w:rPr>
          <w:rFonts w:ascii="TimesNewRomanPSMT" w:hAnsi="TimesNewRomanPSMT"/>
          <w:color w:val="000000"/>
          <w:sz w:val="28"/>
          <w:szCs w:val="28"/>
        </w:rPr>
        <w:lastRenderedPageBreak/>
        <w:t>медицинской информационной системы из медицинской организации, к которой работник прикреплен для</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медицинского обслуживания. Лицо, поступающее на работу, вправе предоставить выписку</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из медицинской карты пациента, получающего медицинскую помощь в амбулаторных</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условиях (медицинскую карту), медицинской организации, к которой он прикреплен для</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медицинского обслуживания, с результатами диспансеризации (при наличии);</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идентификационный номер налогоплательщика (ИНН);</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полис обязательного (добровольного) медицинского страхования;</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справку из учебного заведения о прохождении обучения (для лиц, обучающихся по</w:t>
      </w:r>
      <w:r w:rsidR="00D95AE3">
        <w:rPr>
          <w:rFonts w:ascii="TimesNewRomanPSMT" w:hAnsi="TimesNewRomanPSMT"/>
          <w:color w:val="000000"/>
          <w:sz w:val="28"/>
          <w:szCs w:val="28"/>
        </w:rPr>
        <w:t xml:space="preserve"> </w:t>
      </w:r>
      <w:r w:rsidRPr="0037674A">
        <w:rPr>
          <w:rFonts w:ascii="TimesNewRomanPSMT" w:hAnsi="TimesNewRomanPSMT"/>
          <w:color w:val="000000"/>
          <w:sz w:val="28"/>
          <w:szCs w:val="28"/>
        </w:rPr>
        <w:t>образовательным программам высшего образования).</w:t>
      </w:r>
    </w:p>
    <w:p w:rsidR="00C03765"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 xml:space="preserve">2.1.5. Лица, принимаемые на работу в ДОУ, требующую специальных знаний (педагогические) в соответствии с ТКХ (требованиями)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rsidR="0037674A" w:rsidRPr="0037674A"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2.1.5.1.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29.12.2012 №273-ФЗ.</w:t>
      </w:r>
    </w:p>
    <w:p w:rsidR="00C20570" w:rsidRPr="00C20570" w:rsidRDefault="0037674A" w:rsidP="005B7FE8">
      <w:pPr>
        <w:spacing w:after="0"/>
        <w:jc w:val="both"/>
        <w:rPr>
          <w:rFonts w:ascii="TimesNewRomanPSMT" w:hAnsi="TimesNewRomanPSMT"/>
          <w:color w:val="000000"/>
          <w:sz w:val="28"/>
          <w:szCs w:val="28"/>
        </w:rPr>
      </w:pPr>
      <w:r w:rsidRPr="0037674A">
        <w:rPr>
          <w:rFonts w:ascii="TimesNewRomanPSMT" w:hAnsi="TimesNewRomanPSMT"/>
          <w:color w:val="000000"/>
          <w:sz w:val="28"/>
          <w:szCs w:val="28"/>
        </w:rPr>
        <w:t>2.1.6. Прием на работу в дошкольное образовательное учреждение без предъявления перечисленных документов не допускается. Вместе с тем администрация детского сада не</w:t>
      </w:r>
      <w:r w:rsidR="00C20570" w:rsidRPr="00C20570">
        <w:rPr>
          <w:rStyle w:val="fontstyle01"/>
        </w:rPr>
        <w:t xml:space="preserve"> </w:t>
      </w:r>
      <w:r w:rsidR="00C20570" w:rsidRPr="00C20570">
        <w:rPr>
          <w:rFonts w:ascii="TimesNewRomanPSMT" w:hAnsi="TimesNewRomanPSMT"/>
          <w:color w:val="000000"/>
          <w:sz w:val="28"/>
          <w:szCs w:val="28"/>
        </w:rPr>
        <w:t>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2.1.7. Прием на работу оформляется приказом заведующего ДОУ, изданным на основании заключенного трудового договора. Содержание приказа должно соответствовать условиям заключенного трудового договора. Приказ о приеме на работу объявляется работнику под роспись в трехдневный срок со дня фактического начала работы. По требованию работника заведующий дошкольным образовательным учреждением обязан выдать ему надлежаще заверенную копию указанного приказа.</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2.1.8. При приеме на работу (до подписания трудового договора) заведующий ДОУ обязан ознакомить работника под роспись с настоящими Правилами,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 xml:space="preserve">2.1.9.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w:t>
      </w:r>
      <w:r w:rsidRPr="00C20570">
        <w:rPr>
          <w:rFonts w:ascii="TimesNewRomanPSMT" w:hAnsi="TimesNewRomanPSMT"/>
          <w:color w:val="000000"/>
          <w:sz w:val="28"/>
          <w:szCs w:val="28"/>
        </w:rPr>
        <w:lastRenderedPageBreak/>
        <w:t>соглашений, локальных нормативных актов. Испытание при приеме на работу не устанавливается, для:</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 беременных женщин и женщин, имеющих детей в возрасте до полутора лет;</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 лиц, приглашенных на работу в порядке перевода от другого работодателя по согласованию между работодателями;</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 лиц, которым не исполнилось 18 лет;</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 иных лиц в случаях, предусмотренных ТК РФ, иными федеральными законами, коллективным договором.</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2.1.10. Срок испытания не может превышать трех месяцев, а для заместителей заведующего ДОУ, главного бухгалтера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C20570"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2.1.11. При неудовлетворительном результате испытания заведующий детским садом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4F31B4" w:rsidRPr="00C20570" w:rsidRDefault="00C20570" w:rsidP="005B7FE8">
      <w:pPr>
        <w:spacing w:after="0"/>
        <w:jc w:val="both"/>
        <w:rPr>
          <w:rFonts w:ascii="TimesNewRomanPSMT" w:hAnsi="TimesNewRomanPSMT"/>
          <w:color w:val="000000"/>
          <w:sz w:val="28"/>
          <w:szCs w:val="28"/>
        </w:rPr>
      </w:pPr>
      <w:r w:rsidRPr="00C20570">
        <w:rPr>
          <w:rFonts w:ascii="TimesNewRomanPSMT" w:hAnsi="TimesNewRomanPSMT"/>
          <w:color w:val="000000"/>
          <w:sz w:val="28"/>
          <w:szCs w:val="28"/>
        </w:rPr>
        <w:t>2.1.12.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заведующего дошкольным образовательным учреждением в письменной форме за три дня.</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2.1.13. Трудовой договор вступает в силу со дня его подписания работником и заведующим</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ДОУ.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то работник должен приступить к работе на следующий рабочий день после вступления</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договора в силу. Если работник не приступил к работе в день начала работы, то работодатель имеет право аннулировать трудовой договор. Аннулированный трудовой договор считается незаключенным.</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 xml:space="preserve">2.1.14. Трудовая книжка установленного образца является основным документом о трудовой деятельности и трудовом стаже работника (ст.66 ТК РФ). На всех работников </w:t>
      </w:r>
      <w:r w:rsidRPr="002D01CF">
        <w:rPr>
          <w:rFonts w:ascii="TimesNewRomanPSMT" w:hAnsi="TimesNewRomanPSMT"/>
          <w:color w:val="000000"/>
          <w:sz w:val="28"/>
          <w:szCs w:val="28"/>
        </w:rPr>
        <w:lastRenderedPageBreak/>
        <w:t>ДОУ,</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проработавших более 5 дней и в случае, когда работа в данном дошкольном образовательном учреждении является основной, оформляется трудовая книжка в соответствии с требованиями Инструкции по заполнению трудовых книжек.</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2.1.15.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взысканиях в трудовую книжку не вносятся, за исключением случаев, когда дисциплинарным взысканием является увольнение.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2.1.16. Оформление трудовой книжки работнику осуществляется работодателем в присутствии работника не позднее недельного срока со дня приема на работу. Все записи о выполняемой работе, переводе на другую постоянную работу, квалификации, увольнении, а</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также о награждении вносятся в трудовую книжку на основании соответствующего приказа</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заведующего не позднее недельного срока, а при увольнении - в день увольнения и должны</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точно соответствовать тексту приказа.</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2.1.17. С каждой вносимой в трудовую книжку записью о выполняемой работе, переводе на</w:t>
      </w:r>
      <w:r w:rsidR="002A5F10">
        <w:rPr>
          <w:rFonts w:ascii="TimesNewRomanPSMT" w:hAnsi="TimesNewRomanPSMT"/>
          <w:color w:val="000000"/>
          <w:sz w:val="28"/>
          <w:szCs w:val="28"/>
        </w:rPr>
        <w:t xml:space="preserve"> </w:t>
      </w:r>
      <w:r w:rsidRPr="002D01CF">
        <w:rPr>
          <w:rFonts w:ascii="TimesNewRomanPSMT" w:hAnsi="TimesNewRomanPSMT"/>
          <w:color w:val="000000"/>
          <w:sz w:val="28"/>
          <w:szCs w:val="28"/>
        </w:rPr>
        <w:t>другую постоянную работу и увольнении заведующий ДОУ обязан ознакомить ее владельца под роспись в его личной карточке, в которой повторяется запись, внесенная в трудовую книжку.</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2.1.18. Работодатель также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2.1.19. В сведения о трудовой деятельности включаются информация о работнике, месте</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его работы, его трудовой функции, переводах работника на другую постоянную работу, об</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увольнении работника с указанием основания и причины прекращения трудового договора,</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другая предусмотренная Трудовым Кодексом Российской Федерации (далее – Кодекс),</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иным федеральным законом информация.</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2.1.20. В случаях, установленных Кодексом, при заключении трудового договора лицо, поступающее на работу, предъявляет работодателю сведения о трудовой деятельности вместе</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книжку (в случаях, если в соответствии с Кодексом, иным федеральным законом на работника ведется трудовая книжка) и осуществления других целей в соответствии с законами и</w:t>
      </w:r>
    </w:p>
    <w:p w:rsidR="002D01CF" w:rsidRPr="002D01CF" w:rsidRDefault="002D01CF" w:rsidP="005B7FE8">
      <w:pPr>
        <w:spacing w:after="0"/>
        <w:jc w:val="both"/>
        <w:rPr>
          <w:rFonts w:ascii="TimesNewRomanPSMT" w:hAnsi="TimesNewRomanPSMT"/>
          <w:color w:val="000000"/>
          <w:sz w:val="28"/>
          <w:szCs w:val="28"/>
        </w:rPr>
      </w:pPr>
      <w:r w:rsidRPr="002D01CF">
        <w:rPr>
          <w:rFonts w:ascii="TimesNewRomanPSMT" w:hAnsi="TimesNewRomanPSMT"/>
          <w:color w:val="000000"/>
          <w:sz w:val="28"/>
          <w:szCs w:val="28"/>
        </w:rPr>
        <w:t>иными нормативными правовыми актами Российской Федерации.</w:t>
      </w:r>
    </w:p>
    <w:p w:rsidR="006F14F4" w:rsidRDefault="002D01CF" w:rsidP="005B7FE8">
      <w:pPr>
        <w:spacing w:after="0"/>
        <w:jc w:val="both"/>
        <w:rPr>
          <w:rStyle w:val="fontstyle01"/>
        </w:rPr>
      </w:pPr>
      <w:r w:rsidRPr="002D01CF">
        <w:rPr>
          <w:rFonts w:ascii="TimesNewRomanPSMT" w:hAnsi="TimesNewRomanPSMT"/>
          <w:color w:val="000000"/>
          <w:sz w:val="28"/>
          <w:szCs w:val="28"/>
        </w:rPr>
        <w:t>2.1.21. Лицо, имеющее стаж работы по трудовому договору, может получать сведения о</w:t>
      </w:r>
      <w:r w:rsidR="006F14F4">
        <w:rPr>
          <w:rFonts w:ascii="TimesNewRomanPSMT" w:hAnsi="TimesNewRomanPSMT"/>
          <w:color w:val="000000"/>
          <w:sz w:val="28"/>
          <w:szCs w:val="28"/>
        </w:rPr>
        <w:t xml:space="preserve"> </w:t>
      </w:r>
      <w:r w:rsidRPr="002D01CF">
        <w:rPr>
          <w:rFonts w:ascii="TimesNewRomanPSMT" w:hAnsi="TimesNewRomanPSMT"/>
          <w:color w:val="000000"/>
          <w:sz w:val="28"/>
          <w:szCs w:val="28"/>
        </w:rPr>
        <w:t>трудовой деятельности:</w:t>
      </w:r>
      <w:r w:rsidR="004D0062" w:rsidRPr="004D0062">
        <w:rPr>
          <w:rStyle w:val="fontstyle01"/>
        </w:rPr>
        <w:t xml:space="preserve"> </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lastRenderedPageBreak/>
        <w:sym w:font="Symbol" w:char="F0B7"/>
      </w:r>
      <w:r w:rsidRPr="004D0062">
        <w:rPr>
          <w:rFonts w:ascii="TimesNewRomanPSMT" w:hAnsi="TimesNewRomanPSMT"/>
          <w:color w:val="000000"/>
          <w:sz w:val="28"/>
          <w:szCs w:val="28"/>
        </w:rPr>
        <w:t xml:space="preserve"> у работодателя по последнему месту работы (за период работы у данного работодателя)</w:t>
      </w:r>
      <w:r w:rsidR="006F14F4">
        <w:rPr>
          <w:rFonts w:ascii="TimesNewRomanPSMT" w:hAnsi="TimesNewRomanPSMT"/>
          <w:color w:val="000000"/>
          <w:sz w:val="28"/>
          <w:szCs w:val="28"/>
        </w:rPr>
        <w:t xml:space="preserve"> </w:t>
      </w:r>
      <w:r w:rsidRPr="004D0062">
        <w:rPr>
          <w:rFonts w:ascii="TimesNewRomanPSMT" w:hAnsi="TimesNewRomanPSMT"/>
          <w:color w:val="000000"/>
          <w:sz w:val="28"/>
          <w:szCs w:val="28"/>
        </w:rPr>
        <w:t>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sym w:font="Symbol" w:char="F0B7"/>
      </w:r>
      <w:r w:rsidRPr="004D0062">
        <w:rPr>
          <w:rFonts w:ascii="TimesNewRomanPSMT" w:hAnsi="TimesNewRomanPSMT"/>
          <w:color w:val="000000"/>
          <w:sz w:val="28"/>
          <w:szCs w:val="28"/>
        </w:rPr>
        <w:t xml:space="preserve"> в многофункциональном центре предоставления государственных и муниципальных</w:t>
      </w:r>
      <w:r w:rsidR="006F14F4">
        <w:rPr>
          <w:rFonts w:ascii="TimesNewRomanPSMT" w:hAnsi="TimesNewRomanPSMT"/>
          <w:color w:val="000000"/>
          <w:sz w:val="28"/>
          <w:szCs w:val="28"/>
        </w:rPr>
        <w:t xml:space="preserve"> </w:t>
      </w:r>
      <w:r w:rsidRPr="004D0062">
        <w:rPr>
          <w:rFonts w:ascii="TimesNewRomanPSMT" w:hAnsi="TimesNewRomanPSMT"/>
          <w:color w:val="000000"/>
          <w:sz w:val="28"/>
          <w:szCs w:val="28"/>
        </w:rPr>
        <w:t>услуг на бумажном носителе, заверенные надлежащим образом;</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sym w:font="Symbol" w:char="F0B7"/>
      </w:r>
      <w:r w:rsidRPr="004D0062">
        <w:rPr>
          <w:rFonts w:ascii="TimesNewRomanPSMT" w:hAnsi="TimesNewRomanPSMT"/>
          <w:color w:val="000000"/>
          <w:sz w:val="28"/>
          <w:szCs w:val="28"/>
        </w:rPr>
        <w:t xml:space="preserve"> 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sym w:font="Symbol" w:char="F0B7"/>
      </w:r>
      <w:r w:rsidRPr="004D0062">
        <w:rPr>
          <w:rFonts w:ascii="TimesNewRomanPSMT" w:hAnsi="TimesNewRomanPSMT"/>
          <w:color w:val="000000"/>
          <w:sz w:val="28"/>
          <w:szCs w:val="28"/>
        </w:rPr>
        <w:t xml:space="preserve"> с использованием единого портала государственных и муниципальных услуг в форме</w:t>
      </w:r>
      <w:r w:rsidR="00B80374">
        <w:rPr>
          <w:rFonts w:ascii="TimesNewRomanPSMT" w:hAnsi="TimesNewRomanPSMT"/>
          <w:color w:val="000000"/>
          <w:sz w:val="28"/>
          <w:szCs w:val="28"/>
        </w:rPr>
        <w:t xml:space="preserve"> </w:t>
      </w:r>
      <w:r w:rsidRPr="004D0062">
        <w:rPr>
          <w:rFonts w:ascii="TimesNewRomanPSMT" w:hAnsi="TimesNewRomanPSMT"/>
          <w:color w:val="000000"/>
          <w:sz w:val="28"/>
          <w:szCs w:val="28"/>
        </w:rPr>
        <w:t>электронного документа, подписанного усиленной квалифицированной электронной подписью.</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2.1.22. Работодатель обязан предоставить работнику (за исключением случаев, если в соответствии с Кодексом, или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sym w:font="Symbol" w:char="F0B7"/>
      </w:r>
      <w:r w:rsidRPr="004D0062">
        <w:rPr>
          <w:rFonts w:ascii="TimesNewRomanPSMT" w:hAnsi="TimesNewRomanPSMT"/>
          <w:color w:val="000000"/>
          <w:sz w:val="28"/>
          <w:szCs w:val="28"/>
        </w:rPr>
        <w:t xml:space="preserve"> в период работы не позднее трех рабочих дней со дня подачи этого заявления;</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sym w:font="Symbol" w:char="F0B7"/>
      </w:r>
      <w:r w:rsidRPr="004D0062">
        <w:rPr>
          <w:rFonts w:ascii="TimesNewRomanPSMT" w:hAnsi="TimesNewRomanPSMT"/>
          <w:color w:val="000000"/>
          <w:sz w:val="28"/>
          <w:szCs w:val="28"/>
        </w:rPr>
        <w:t xml:space="preserve"> при увольнении в день прекращения трудового договора.</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2.1.23.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2.1.24. Трудовые книжки работников хранятся в дошкольном образовательном учреждении как документы строгой отчетности. Трудовая книжка и личное дело заведующего ДОУ хранится в органах управления образованием.</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2.1.25. На каждого работника детского сада ведется личное дело, состоящее из заверенной копии приказа о приеме на работу, копии документа об образовании и профессиональной подготовке, медицинского заключения об отсутствии противопоказаний к работе в организации, осуществляющей образовательную деятельность, документов, предъявляемых при приеме на работу вместо трудовой книжки, аттестационного листа (для педагогических работников). Здесь же хранится один экземпляр письменного трудового договора.</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lastRenderedPageBreak/>
        <w:t>2.1.26. Заведующий дошкольным образовательным учреждением вправе предложить работнику заполнить листок по учету кадров, автобиографию для приобщения к личному делу, вклеить фотографию в личное дело.</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2.1.27. Личное дело работника хранится в дошкольном образовательном учреждении, в том числе и после увольнения, 75 лет.</w:t>
      </w:r>
    </w:p>
    <w:p w:rsidR="004D0062" w:rsidRPr="004D0062"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Отказ в приеме на работу</w:t>
      </w:r>
    </w:p>
    <w:p w:rsidR="00F53DB4" w:rsidRDefault="004D0062" w:rsidP="005B7FE8">
      <w:pPr>
        <w:spacing w:after="0"/>
        <w:jc w:val="both"/>
        <w:rPr>
          <w:rFonts w:ascii="TimesNewRomanPSMT" w:hAnsi="TimesNewRomanPSMT"/>
          <w:color w:val="000000"/>
          <w:sz w:val="28"/>
          <w:szCs w:val="28"/>
        </w:rPr>
      </w:pPr>
      <w:r w:rsidRPr="004D0062">
        <w:rPr>
          <w:rFonts w:ascii="TimesNewRomanPSMT" w:hAnsi="TimesNewRomanPSMT"/>
          <w:color w:val="000000"/>
          <w:sz w:val="28"/>
          <w:szCs w:val="28"/>
        </w:rPr>
        <w:t>2.2.1. Не допускается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w:t>
      </w:r>
      <w:r w:rsidR="005132E5" w:rsidRPr="005132E5">
        <w:rPr>
          <w:rStyle w:val="fontstyle01"/>
        </w:rPr>
        <w:t xml:space="preserve"> </w:t>
      </w:r>
      <w:r w:rsidR="005132E5" w:rsidRPr="005132E5">
        <w:rPr>
          <w:rFonts w:ascii="TimesNewRomanPSMT" w:hAnsi="TimesNewRomanPSMT"/>
          <w:color w:val="000000"/>
          <w:sz w:val="28"/>
          <w:szCs w:val="28"/>
        </w:rPr>
        <w:t xml:space="preserve">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w:t>
      </w:r>
    </w:p>
    <w:p w:rsidR="005132E5" w:rsidRPr="005132E5"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2.2.2. 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w:t>
      </w:r>
    </w:p>
    <w:p w:rsidR="00B80374"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2.2.3. К педагогической деятельности не допускаются лица: а) лишенные права заниматься педагогической деятельностью в соответствии с вступившим в законную силу приговором суда; 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w:t>
      </w:r>
    </w:p>
    <w:p w:rsidR="00B80374"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 xml:space="preserve"> в) имеющие неснятую или непогашенную судимость за иные умышленные тяжкие и особо тяжкие преступления, не указанные в пункте б); </w:t>
      </w:r>
    </w:p>
    <w:p w:rsidR="005132E5" w:rsidRPr="005132E5"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г) признанные недееспособными в установленном федеральным законом порядке; 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5132E5" w:rsidRPr="005132E5"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lastRenderedPageBreak/>
        <w:t>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5132E5" w:rsidRPr="005132E5"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2.2.5. Запрещается отказывать в заключении трудового договора женщинам по мотивам, связанным с беременностью или наличием детей.</w:t>
      </w:r>
    </w:p>
    <w:p w:rsidR="005132E5" w:rsidRPr="005132E5"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2.2.6. 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5132E5" w:rsidRPr="005132E5"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2.2.7. По письменному требованию лица, которому отказано в заключении трудового договора, заведующий ДОУ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судебном порядке.</w:t>
      </w:r>
    </w:p>
    <w:p w:rsidR="005132E5" w:rsidRPr="0064701E" w:rsidRDefault="005132E5" w:rsidP="005B7FE8">
      <w:pPr>
        <w:spacing w:after="0"/>
        <w:jc w:val="both"/>
        <w:rPr>
          <w:rFonts w:ascii="TimesNewRomanPSMT" w:hAnsi="TimesNewRomanPSMT"/>
          <w:color w:val="000000"/>
          <w:sz w:val="28"/>
          <w:szCs w:val="28"/>
          <w:u w:val="single"/>
        </w:rPr>
      </w:pPr>
      <w:r w:rsidRPr="0064701E">
        <w:rPr>
          <w:rFonts w:ascii="TimesNewRomanPSMT" w:hAnsi="TimesNewRomanPSMT"/>
          <w:color w:val="000000"/>
          <w:sz w:val="28"/>
          <w:szCs w:val="28"/>
          <w:u w:val="single"/>
        </w:rPr>
        <w:t>2.3. Перевод работника на другую работу</w:t>
      </w:r>
    </w:p>
    <w:p w:rsidR="00DC0A4E" w:rsidRPr="00DC0A4E" w:rsidRDefault="005132E5" w:rsidP="005B7FE8">
      <w:pPr>
        <w:spacing w:after="0"/>
        <w:jc w:val="both"/>
        <w:rPr>
          <w:rFonts w:ascii="TimesNewRomanPSMT" w:hAnsi="TimesNewRomanPSMT"/>
          <w:color w:val="000000"/>
          <w:sz w:val="28"/>
          <w:szCs w:val="28"/>
        </w:rPr>
      </w:pPr>
      <w:r w:rsidRPr="005132E5">
        <w:rPr>
          <w:rFonts w:ascii="TimesNewRomanPSMT" w:hAnsi="TimesNewRomanPSMT"/>
          <w:color w:val="000000"/>
          <w:sz w:val="28"/>
          <w:szCs w:val="28"/>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w:t>
      </w:r>
      <w:r w:rsidR="00DC0A4E" w:rsidRPr="00DC0A4E">
        <w:rPr>
          <w:rStyle w:val="fontstyle01"/>
        </w:rPr>
        <w:t xml:space="preserve"> </w:t>
      </w:r>
      <w:r w:rsidR="00DC0A4E" w:rsidRPr="00DC0A4E">
        <w:rPr>
          <w:rFonts w:ascii="TimesNewRomanPSMT" w:hAnsi="TimesNewRomanPSMT"/>
          <w:color w:val="000000"/>
          <w:sz w:val="28"/>
          <w:szCs w:val="28"/>
        </w:rPr>
        <w:t>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2.3.2. Перевод на другую работу - постоянное или временное изменение трудовой функции работника при продолжении работы у того же работодателя.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2.3.3.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1 статьи 77 ТК Российской Федерации).</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2.3.4. Запрещается переводить и перемещать работника на работу, противопоказанную ему по состоянию здоровья.</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 xml:space="preserve">2.3.5. По соглашению сторон, заключаемому в письменной форме, работник может быть временно переведен на другую работу в том же ДОУ на срок до одного года, а в случае, когда такой перевод осуществляется для замещения временно отсутствующего </w:t>
      </w:r>
      <w:r w:rsidRPr="00DC0A4E">
        <w:rPr>
          <w:rFonts w:ascii="TimesNewRomanPSMT" w:hAnsi="TimesNewRomanPSMT"/>
          <w:color w:val="000000"/>
          <w:sz w:val="28"/>
          <w:szCs w:val="28"/>
        </w:rPr>
        <w:lastRenderedPageBreak/>
        <w:t>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заведующего ДОУ на дистанционную работу на период наличия указанных обстоятельств (случаев). Временный перевод работника на дистанционную работу по инициативе заведующего дошкольным образовательным учреждением также может быть осуществлен в случае принятия соответствующего решения органом государственной власти и (или) органом местного самоуправления.</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2.3.8. Согласие работника на такой перевод не требуется. При этом заведующий ДОУ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2.3.9. 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 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rsidR="00DC0A4E" w:rsidRPr="00DC0A4E"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 список работников, временно переводимых на дистанционную работу;</w:t>
      </w:r>
    </w:p>
    <w:p w:rsidR="005421B9" w:rsidRPr="005421B9" w:rsidRDefault="00DC0A4E" w:rsidP="005B7FE8">
      <w:pPr>
        <w:spacing w:after="0"/>
        <w:jc w:val="both"/>
        <w:rPr>
          <w:rFonts w:ascii="TimesNewRomanPSMT" w:hAnsi="TimesNewRomanPSMT"/>
          <w:color w:val="000000"/>
          <w:sz w:val="28"/>
          <w:szCs w:val="28"/>
        </w:rPr>
      </w:pPr>
      <w:r w:rsidRPr="00DC0A4E">
        <w:rPr>
          <w:rFonts w:ascii="TimesNewRomanPSMT" w:hAnsi="TimesNewRomanPSMT"/>
          <w:color w:val="000000"/>
          <w:sz w:val="28"/>
          <w:szCs w:val="28"/>
        </w:rPr>
        <w:t>• 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 • 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w:t>
      </w:r>
      <w:r w:rsidR="005421B9" w:rsidRPr="005421B9">
        <w:rPr>
          <w:rStyle w:val="fontstyle01"/>
        </w:rPr>
        <w:t xml:space="preserve"> </w:t>
      </w:r>
      <w:r w:rsidR="005421B9" w:rsidRPr="005421B9">
        <w:rPr>
          <w:rFonts w:ascii="TimesNewRomanPSMT" w:hAnsi="TimesNewRomanPSMT"/>
          <w:color w:val="000000"/>
          <w:sz w:val="28"/>
          <w:szCs w:val="28"/>
        </w:rPr>
        <w:t xml:space="preserve">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w:t>
      </w:r>
      <w:r w:rsidR="005421B9" w:rsidRPr="005421B9">
        <w:rPr>
          <w:rFonts w:ascii="TimesNewRomanPSMT" w:hAnsi="TimesNewRomanPSMT"/>
          <w:color w:val="000000"/>
          <w:sz w:val="28"/>
          <w:szCs w:val="28"/>
        </w:rPr>
        <w:lastRenderedPageBreak/>
        <w:t>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5421B9" w:rsidRPr="005421B9"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 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rsidR="005421B9" w:rsidRPr="005421B9"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 иные положения, связанные с организацией труда работников, временно переводимых на дистанционную работу.</w:t>
      </w:r>
    </w:p>
    <w:p w:rsidR="005421B9" w:rsidRPr="005421B9"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2.3.10. 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p>
    <w:p w:rsidR="005421B9" w:rsidRPr="005421B9"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2.3.11. При временном переводе на дистанционную работу по инициативе работодателя внесение изменений в трудовой договор с работником не требуется.</w:t>
      </w:r>
    </w:p>
    <w:p w:rsidR="005421B9" w:rsidRPr="005421B9"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2.3.12.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rsidR="005421B9" w:rsidRPr="005421B9"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2.3.13. На период временного перевода на дистанционную работу по инициативе работодателя на работника распространяются гарантии, предусмотренные Федеральным законом от 08.12.2020 г.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rsidR="005421B9" w:rsidRPr="0064701E" w:rsidRDefault="005421B9" w:rsidP="005B7FE8">
      <w:pPr>
        <w:spacing w:after="0"/>
        <w:jc w:val="both"/>
        <w:rPr>
          <w:rFonts w:ascii="TimesNewRomanPSMT" w:hAnsi="TimesNewRomanPSMT"/>
          <w:color w:val="000000"/>
          <w:sz w:val="28"/>
          <w:szCs w:val="28"/>
        </w:rPr>
      </w:pPr>
      <w:r w:rsidRPr="005421B9">
        <w:rPr>
          <w:rFonts w:ascii="TimesNewRomanPSMT" w:hAnsi="TimesNewRomanPSMT"/>
          <w:color w:val="000000"/>
          <w:sz w:val="28"/>
          <w:szCs w:val="28"/>
        </w:rPr>
        <w:t xml:space="preserve">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w:t>
      </w:r>
      <w:r w:rsidRPr="005421B9">
        <w:rPr>
          <w:rFonts w:ascii="TimesNewRomanPSMT" w:hAnsi="TimesNewRomanPSMT"/>
          <w:color w:val="000000"/>
          <w:sz w:val="28"/>
          <w:szCs w:val="28"/>
        </w:rPr>
        <w:lastRenderedPageBreak/>
        <w:t xml:space="preserve">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если больший размер оплаты не предусмотрен </w:t>
      </w:r>
      <w:r w:rsidRPr="0064701E">
        <w:rPr>
          <w:rFonts w:ascii="TimesNewRomanPSMT" w:hAnsi="TimesNewRomanPSMT"/>
          <w:color w:val="000000"/>
          <w:sz w:val="28"/>
          <w:szCs w:val="28"/>
        </w:rPr>
        <w:t>коллективными договорами, соглашениями, локальными нормативными актами.</w:t>
      </w:r>
    </w:p>
    <w:p w:rsidR="005421B9" w:rsidRPr="0064701E" w:rsidRDefault="005421B9" w:rsidP="00030825">
      <w:pPr>
        <w:spacing w:after="0"/>
        <w:jc w:val="both"/>
        <w:rPr>
          <w:rFonts w:ascii="TimesNewRomanPSMT" w:hAnsi="TimesNewRomanPSMT"/>
          <w:color w:val="000000"/>
          <w:sz w:val="28"/>
          <w:szCs w:val="28"/>
          <w:u w:val="single"/>
        </w:rPr>
      </w:pPr>
      <w:r w:rsidRPr="0064701E">
        <w:rPr>
          <w:rFonts w:ascii="TimesNewRomanPSMT" w:hAnsi="TimesNewRomanPSMT"/>
          <w:color w:val="000000"/>
          <w:sz w:val="28"/>
          <w:szCs w:val="28"/>
          <w:u w:val="single"/>
        </w:rPr>
        <w:t>2.4. Порядок отстранения от работы</w:t>
      </w:r>
    </w:p>
    <w:p w:rsidR="005421B9" w:rsidRPr="005421B9" w:rsidRDefault="005421B9" w:rsidP="00030825">
      <w:pPr>
        <w:spacing w:after="0"/>
        <w:jc w:val="both"/>
        <w:rPr>
          <w:rFonts w:ascii="TimesNewRomanPSMT" w:hAnsi="TimesNewRomanPSMT"/>
          <w:color w:val="000000"/>
          <w:sz w:val="28"/>
          <w:szCs w:val="28"/>
        </w:rPr>
      </w:pPr>
      <w:r w:rsidRPr="005421B9">
        <w:rPr>
          <w:rFonts w:ascii="TimesNewRomanPSMT" w:hAnsi="TimesNewRomanPSMT"/>
          <w:color w:val="000000"/>
          <w:sz w:val="28"/>
          <w:szCs w:val="28"/>
        </w:rPr>
        <w:t>2.4.1. Работник отстраняется от работы (не допускается к работе) в случаях:</w:t>
      </w:r>
    </w:p>
    <w:p w:rsidR="005421B9" w:rsidRPr="005421B9" w:rsidRDefault="005421B9" w:rsidP="00030825">
      <w:pPr>
        <w:spacing w:after="0"/>
        <w:jc w:val="both"/>
        <w:rPr>
          <w:rFonts w:ascii="TimesNewRomanPSMT" w:hAnsi="TimesNewRomanPSMT"/>
          <w:color w:val="000000"/>
          <w:sz w:val="28"/>
          <w:szCs w:val="28"/>
        </w:rPr>
      </w:pPr>
      <w:r w:rsidRPr="005421B9">
        <w:rPr>
          <w:rFonts w:ascii="TimesNewRomanPSMT" w:hAnsi="TimesNewRomanPSMT"/>
          <w:color w:val="000000"/>
          <w:sz w:val="28"/>
          <w:szCs w:val="28"/>
        </w:rPr>
        <w:t>• появления на работе в состоянии алкогольного, наркотического или иного токсического</w:t>
      </w:r>
      <w:r w:rsidR="00645541">
        <w:rPr>
          <w:rFonts w:ascii="TimesNewRomanPSMT" w:hAnsi="TimesNewRomanPSMT"/>
          <w:color w:val="000000"/>
          <w:sz w:val="28"/>
          <w:szCs w:val="28"/>
        </w:rPr>
        <w:t xml:space="preserve"> </w:t>
      </w:r>
      <w:r w:rsidRPr="005421B9">
        <w:rPr>
          <w:rFonts w:ascii="TimesNewRomanPSMT" w:hAnsi="TimesNewRomanPSMT"/>
          <w:color w:val="000000"/>
          <w:sz w:val="28"/>
          <w:szCs w:val="28"/>
        </w:rPr>
        <w:t>опьянения;</w:t>
      </w:r>
    </w:p>
    <w:p w:rsidR="008E6149" w:rsidRDefault="005421B9" w:rsidP="008E6149">
      <w:pPr>
        <w:rPr>
          <w:rStyle w:val="fontstyle01"/>
        </w:rPr>
      </w:pPr>
      <w:r w:rsidRPr="005421B9">
        <w:rPr>
          <w:rFonts w:ascii="TimesNewRomanPSMT" w:hAnsi="TimesNewRomanPSMT"/>
          <w:color w:val="000000"/>
          <w:sz w:val="28"/>
          <w:szCs w:val="28"/>
        </w:rPr>
        <w:t>• не прохождения в установленном порядке обучения и проверки знаний и навыков в области охраны труда;</w:t>
      </w:r>
      <w:r w:rsidR="008E6149" w:rsidRPr="008E6149">
        <w:rPr>
          <w:rStyle w:val="fontstyle01"/>
        </w:rPr>
        <w:t xml:space="preserve"> </w:t>
      </w:r>
      <w:r w:rsidR="008E6149">
        <w:rPr>
          <w:rStyle w:val="fontstyle01"/>
        </w:rPr>
        <w:t>• не прохождения в установленном порядке обязательного медицинского осмотра, а также</w:t>
      </w:r>
      <w:r w:rsidR="00645541">
        <w:rPr>
          <w:rStyle w:val="fontstyle01"/>
        </w:rPr>
        <w:t xml:space="preserve"> </w:t>
      </w:r>
      <w:r w:rsidR="008E6149">
        <w:rPr>
          <w:rStyle w:val="fontstyle01"/>
        </w:rPr>
        <w:t>обязательного психиатрического освидетельствования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rsidR="008E6149" w:rsidRDefault="008E6149" w:rsidP="008E6149">
      <w:pPr>
        <w:rPr>
          <w:rStyle w:val="fontstyle01"/>
        </w:rPr>
      </w:pPr>
      <w:r>
        <w:rPr>
          <w:rStyle w:val="fontstyle01"/>
        </w:rPr>
        <w:t>•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w:t>
      </w:r>
      <w:r w:rsidR="00645541">
        <w:rPr>
          <w:rStyle w:val="fontstyle01"/>
        </w:rPr>
        <w:t xml:space="preserve"> </w:t>
      </w:r>
      <w:r>
        <w:rPr>
          <w:rStyle w:val="fontstyle01"/>
        </w:rPr>
        <w:t>трудовым договором;</w:t>
      </w:r>
    </w:p>
    <w:p w:rsidR="008E6149" w:rsidRDefault="008E6149" w:rsidP="008E6149">
      <w:pPr>
        <w:rPr>
          <w:rStyle w:val="fontstyle01"/>
        </w:rPr>
      </w:pPr>
      <w:r>
        <w:rPr>
          <w:rStyle w:val="fontstyle01"/>
        </w:rPr>
        <w:t>•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8E6149" w:rsidRDefault="008E6149" w:rsidP="008E6149">
      <w:pPr>
        <w:rPr>
          <w:rStyle w:val="fontstyle01"/>
        </w:rPr>
      </w:pPr>
      <w:r>
        <w:rPr>
          <w:rStyle w:val="fontstyle01"/>
        </w:rPr>
        <w:t>• в других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rsidR="008E6149" w:rsidRDefault="008E6149" w:rsidP="008E6149">
      <w:pPr>
        <w:rPr>
          <w:rStyle w:val="fontstyle01"/>
        </w:rPr>
      </w:pPr>
      <w:r>
        <w:rPr>
          <w:rStyle w:val="fontstyle01"/>
        </w:rPr>
        <w:t>• наряду с указанными выше случаями педагогический работник отстраняется от работы</w:t>
      </w:r>
      <w:r w:rsidR="00645541">
        <w:rPr>
          <w:rStyle w:val="fontstyle01"/>
        </w:rPr>
        <w:t xml:space="preserve"> </w:t>
      </w:r>
      <w:r>
        <w:rPr>
          <w:rStyle w:val="fontstyle01"/>
        </w:rPr>
        <w:t>(не допускается к работе) при получении от правоохранительных органов сведений о том,</w:t>
      </w:r>
      <w:r w:rsidR="00645541">
        <w:rPr>
          <w:rStyle w:val="fontstyle01"/>
        </w:rPr>
        <w:t xml:space="preserve"> </w:t>
      </w:r>
      <w:r>
        <w:rPr>
          <w:rStyle w:val="fontstyle01"/>
        </w:rPr>
        <w:t>что данный работник подвергается уголовному преследованию за преступления, указанные</w:t>
      </w:r>
      <w:r w:rsidR="00645541">
        <w:rPr>
          <w:rStyle w:val="fontstyle01"/>
        </w:rPr>
        <w:t xml:space="preserve"> </w:t>
      </w:r>
      <w:r>
        <w:rPr>
          <w:rStyle w:val="fontstyle01"/>
        </w:rPr>
        <w:t>в подпунктах б) и в) пункта 2.2.3. настоящих Правил. Педагогический работник отстраняется от работы (не допускается к работе) на весь период производства по уголовному делу</w:t>
      </w:r>
      <w:r w:rsidR="00645541">
        <w:rPr>
          <w:rStyle w:val="fontstyle01"/>
        </w:rPr>
        <w:t xml:space="preserve"> </w:t>
      </w:r>
      <w:r>
        <w:rPr>
          <w:rStyle w:val="fontstyle01"/>
        </w:rPr>
        <w:t>до его прекращения либо до вступления в силу приговора суда.</w:t>
      </w:r>
    </w:p>
    <w:p w:rsidR="008E6149" w:rsidRDefault="008E6149" w:rsidP="008E6149">
      <w:pPr>
        <w:rPr>
          <w:rStyle w:val="fontstyle01"/>
        </w:rPr>
      </w:pPr>
      <w:r>
        <w:rPr>
          <w:rStyle w:val="fontstyle01"/>
        </w:rPr>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Российской Федерации, другими федеральными законами.</w:t>
      </w:r>
    </w:p>
    <w:p w:rsidR="008E6149" w:rsidRDefault="008E6149" w:rsidP="008E6149">
      <w:pPr>
        <w:rPr>
          <w:rStyle w:val="fontstyle01"/>
        </w:rPr>
      </w:pPr>
      <w:r>
        <w:rPr>
          <w:rStyle w:val="fontstyle01"/>
        </w:rPr>
        <w:t xml:space="preserve">2.4.3.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Российской Федерации или иными федеральными законами. В случаях отстранения от работы работника, который не прошел обучение и проверку знаний и </w:t>
      </w:r>
      <w:r>
        <w:rPr>
          <w:rStyle w:val="fontstyle01"/>
        </w:rPr>
        <w:lastRenderedPageBreak/>
        <w:t>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8E6149" w:rsidRPr="00214322" w:rsidRDefault="008E6149" w:rsidP="008E6149">
      <w:pPr>
        <w:rPr>
          <w:rStyle w:val="fontstyle21"/>
          <w:b w:val="0"/>
          <w:sz w:val="28"/>
          <w:szCs w:val="28"/>
          <w:u w:val="single"/>
        </w:rPr>
      </w:pPr>
      <w:r w:rsidRPr="00214322">
        <w:rPr>
          <w:rStyle w:val="fontstyle21"/>
          <w:b w:val="0"/>
          <w:sz w:val="28"/>
          <w:szCs w:val="28"/>
          <w:u w:val="single"/>
        </w:rPr>
        <w:t>2.5. Порядок прекращения трудового договора</w:t>
      </w:r>
    </w:p>
    <w:p w:rsidR="008E6149" w:rsidRDefault="008E6149" w:rsidP="008E6149">
      <w:pPr>
        <w:rPr>
          <w:rStyle w:val="fontstyle01"/>
        </w:rPr>
      </w:pPr>
      <w:r>
        <w:rPr>
          <w:rStyle w:val="fontstyle01"/>
        </w:rPr>
        <w:t>Прекращение трудового договора может иметь место по основаниям, предусмотренным главой 13 Трудового Кодекса Российской Федерации:</w:t>
      </w:r>
    </w:p>
    <w:p w:rsidR="008E6149" w:rsidRDefault="008E6149" w:rsidP="008E6149">
      <w:pPr>
        <w:rPr>
          <w:rStyle w:val="fontstyle01"/>
        </w:rPr>
      </w:pPr>
      <w:r>
        <w:rPr>
          <w:rStyle w:val="fontstyle01"/>
        </w:rPr>
        <w:t>2.5.1. Соглашение сторон (статья 78 ТК РФ).</w:t>
      </w:r>
    </w:p>
    <w:p w:rsidR="008E6149" w:rsidRDefault="008E6149" w:rsidP="008E6149">
      <w:pPr>
        <w:rPr>
          <w:rStyle w:val="fontstyle01"/>
        </w:rPr>
      </w:pPr>
      <w:r>
        <w:rPr>
          <w:rStyle w:val="fontstyle01"/>
        </w:rPr>
        <w:t>2.5.2.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E95F45" w:rsidRPr="00E95F45" w:rsidRDefault="008E6149" w:rsidP="00E95F45">
      <w:pPr>
        <w:spacing w:after="0"/>
        <w:jc w:val="both"/>
        <w:rPr>
          <w:rFonts w:ascii="TimesNewRomanPSMT" w:hAnsi="TimesNewRomanPSMT"/>
          <w:color w:val="000000"/>
          <w:sz w:val="28"/>
          <w:szCs w:val="28"/>
        </w:rPr>
      </w:pPr>
      <w:r>
        <w:rPr>
          <w:rStyle w:val="fontstyle01"/>
        </w:rPr>
        <w:t>2.5.3. Расторжение трудового договора по инициативе работника (статья 80 ТК РФ), при этом работник должен предупредить об этом работодателя в письменной форме не позднее, чем за две недели. По соглашению между работником и работодателем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w:t>
      </w:r>
      <w:r w:rsidR="00E95F45" w:rsidRPr="00E95F45">
        <w:rPr>
          <w:rStyle w:val="fontstyle01"/>
        </w:rPr>
        <w:t xml:space="preserve"> </w:t>
      </w:r>
      <w:r w:rsidR="00E95F45" w:rsidRPr="00E95F45">
        <w:rPr>
          <w:rFonts w:ascii="TimesNewRomanPSMT" w:hAnsi="TimesNewRomanPSMT"/>
          <w:color w:val="000000"/>
          <w:sz w:val="28"/>
          <w:szCs w:val="28"/>
        </w:rPr>
        <w:t>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2.5.4. Расторжение трудового договора по инициативе работодателя (статьи 71 и 81 ТК РФ) производится в случаях: - при неудовлетворительном результате испытания, при этом работодатель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ликвидации дошкольного образовательного учреждения;</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xml:space="preserve">- сокращения численности или штата работников дошкольного образовательного учреждения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при этом увольнение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w:t>
      </w:r>
      <w:r w:rsidRPr="00E95F45">
        <w:rPr>
          <w:rFonts w:ascii="TimesNewRomanPSMT" w:hAnsi="TimesNewRomanPSMT"/>
          <w:color w:val="000000"/>
          <w:sz w:val="28"/>
          <w:szCs w:val="28"/>
        </w:rPr>
        <w:lastRenderedPageBreak/>
        <w:t>вакантную нижестоящую должность или нижеоплачиваемую работу), которую работник может выполнять с учетом его состояния здоровья;</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смены собственника имущества дошкольного образовательного учреждения (в отношении заместителей заведующего и главного бухгалтера);</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неоднократного неисполнения работником без уважительных причин трудовых обязанностей, если он имеет дисциплинарное взыскание;</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однократного грубого нарушения работником трудовых обязанностей:</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прогула, то есть отсутствия на рабочем месте без уважительных причин в течение всего</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рабочего дня;</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появления работника на работе (на своем рабочем месте либо на территории детского</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сада) в состоянии алкогольного, наркотического или иного токсического опьянения;</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работника;</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уполномоченных рассматривать дела об административных правонарушениях;</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последствия (несчастный случай, авария) либо заведомо создавало реальную угрозу наступления таких последствий;</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совершения работником аморального проступка, несовместимого с продолжением данной работы;</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принятия необоснованного решения главным бухгалтером, повлекшего за собой нарушение сохранности имущества, неправомерное его использование или иной ущерб имуществу дошкольного образовательного учреждения;</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однократного грубого нарушения заместителями своих трудовых обязанностей;</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представления работником заведующему дошкольным образовательным учреждением</w:t>
      </w:r>
      <w:r w:rsidR="007901FF">
        <w:rPr>
          <w:rFonts w:ascii="TimesNewRomanPSMT" w:hAnsi="TimesNewRomanPSMT"/>
          <w:color w:val="000000"/>
          <w:sz w:val="28"/>
          <w:szCs w:val="28"/>
        </w:rPr>
        <w:t xml:space="preserve"> </w:t>
      </w:r>
      <w:r w:rsidRPr="00E95F45">
        <w:rPr>
          <w:rFonts w:ascii="TimesNewRomanPSMT" w:hAnsi="TimesNewRomanPSMT"/>
          <w:color w:val="000000"/>
          <w:sz w:val="28"/>
          <w:szCs w:val="28"/>
        </w:rPr>
        <w:t>подложных документов при заключении трудового договора;</w:t>
      </w:r>
    </w:p>
    <w:p w:rsidR="00E95F45"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предусмотренных трудовым договором с заведующим, членами коллегиального исполнительного органа организации;</w:t>
      </w:r>
    </w:p>
    <w:p w:rsidR="004F31B4" w:rsidRPr="00E95F45" w:rsidRDefault="00E95F45" w:rsidP="00E95F45">
      <w:pPr>
        <w:spacing w:after="0"/>
        <w:jc w:val="both"/>
        <w:rPr>
          <w:rFonts w:ascii="TimesNewRomanPSMT" w:hAnsi="TimesNewRomanPSMT"/>
          <w:color w:val="000000"/>
          <w:sz w:val="28"/>
          <w:szCs w:val="28"/>
        </w:rPr>
      </w:pPr>
      <w:r w:rsidRPr="00E95F45">
        <w:rPr>
          <w:rFonts w:ascii="TimesNewRomanPSMT" w:hAnsi="TimesNewRomanPSMT"/>
          <w:color w:val="000000"/>
          <w:sz w:val="28"/>
          <w:szCs w:val="28"/>
        </w:rPr>
        <w:t>• в других случаях, установленных ТК РФ и иными федеральными законами.</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Не допускается увольнение работника по инициативе работодателя (за исключением случая ликвидации ДОУ) в период его временной нетрудоспособности и в период пребывания в отпуске.</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2.5.5. Перевод работника по его просьбе или с его согласия на работу к другому работодателю или переход на выборную работу (должность).</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lastRenderedPageBreak/>
        <w:t>2.5.6. Отказ работника от продолжения работы в связи со сменой собственника имущества дошкольного образовательного учреждения, с изменением подведомственности (подчиненности) учреждения либо его реорганизацией, с изменением типа муниципального учреждения (статья 75 ТК РФ).</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2.5.7. Отказ работника от продолжения работы в связи с изменением определенных сторонами условий трудового договора (часть 4 статьи 74 ТК РФ).</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3 и 4 статьи 73 ТК РФ).</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2.5.9. Обстоятельства, не зависящие от воли сторон (статья 83 ТК РФ).</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2.5.10. 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2.5.11.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 повторное в течение одного года грубое нарушение Устава дошкольного образовательного учреждения, осуществляющего образовательную деятельность;</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 применение, в том числе однократное, методов воспитания, связанных с физическим и (или) психическим насилием над личностью воспитанника детского сада.</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2.5.12.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частью девятой статьи 3123 Трудового Кодекса).</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2.5.13. Трудовой договор может быть прекращен и по другим основаниям, предусмотренным ТК Российской Федерации и иными федеральными законами.</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2.6. Порядок оформления прекращения трудового договора</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2.6.1. Прекращение трудового договора оформляется приказом заведующего дошкольным образовательным учреждением, с которым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DB1222" w:rsidRPr="00DB1222" w:rsidRDefault="00DB1222" w:rsidP="00DB1222">
      <w:pPr>
        <w:spacing w:after="0"/>
        <w:jc w:val="both"/>
        <w:rPr>
          <w:rFonts w:ascii="TimesNewRomanPSMT" w:hAnsi="TimesNewRomanPSMT"/>
          <w:color w:val="000000"/>
          <w:sz w:val="28"/>
          <w:szCs w:val="28"/>
        </w:rPr>
      </w:pPr>
      <w:r w:rsidRPr="00DB1222">
        <w:rPr>
          <w:rFonts w:ascii="TimesNewRomanPSMT" w:hAnsi="TimesNewRomanPSMT"/>
          <w:color w:val="000000"/>
          <w:sz w:val="28"/>
          <w:szCs w:val="28"/>
        </w:rPr>
        <w:lastRenderedPageBreak/>
        <w:t>2.6.3. В день прекращения трудового договора работнику выдается трудовая книжка и производится с ним расчет в соответствии со ст. 140 ТК РФ. По письменному заявлению работника заведующий ДОУ также обязан выдать ему заверенные надлежащим образом копии документов, связанных с работой.</w:t>
      </w:r>
    </w:p>
    <w:p w:rsidR="00B3089D" w:rsidRPr="00B3089D" w:rsidRDefault="00DB1222" w:rsidP="00B3089D">
      <w:pPr>
        <w:spacing w:after="0"/>
        <w:jc w:val="both"/>
        <w:rPr>
          <w:rFonts w:ascii="TimesNewRomanPSMT" w:hAnsi="TimesNewRomanPSMT"/>
          <w:color w:val="000000"/>
          <w:sz w:val="28"/>
          <w:szCs w:val="28"/>
        </w:rPr>
      </w:pPr>
      <w:r w:rsidRPr="00DB1222">
        <w:rPr>
          <w:rFonts w:ascii="TimesNewRomanPSMT" w:hAnsi="TimesNewRomanPSMT"/>
          <w:color w:val="000000"/>
          <w:sz w:val="28"/>
          <w:szCs w:val="28"/>
        </w:rPr>
        <w:t>2.6.4. Запись в трудовую книжку об основании и причине прекращения трудового договора производится в точном соответствии с формулировками ТК РФ или иного федерального</w:t>
      </w:r>
      <w:r w:rsidR="00B3089D" w:rsidRPr="00B3089D">
        <w:rPr>
          <w:rStyle w:val="fontstyle01"/>
        </w:rPr>
        <w:t xml:space="preserve"> </w:t>
      </w:r>
      <w:r w:rsidR="00B3089D" w:rsidRPr="00B3089D">
        <w:rPr>
          <w:rFonts w:ascii="TimesNewRomanPSMT" w:hAnsi="TimesNewRomanPSMT"/>
          <w:color w:val="000000"/>
          <w:sz w:val="28"/>
          <w:szCs w:val="28"/>
        </w:rPr>
        <w:t>закона и со ссылкой на соответствующие статью, часть статьи, пункт статьи ТК РФ или иного федерального закона.</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2.6.5. При получении трудовой книжки в связи с увольнением работник дошкольного образовательного учреждения расписывается в личной карточке формы Т-2 и в книге учета движения трудовых книжек и вкладышей к ним.</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2.6.6.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заведующий детским садом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B3089D" w:rsidRPr="00E85EAB" w:rsidRDefault="003575C2" w:rsidP="00B3089D">
      <w:pPr>
        <w:spacing w:after="0"/>
        <w:jc w:val="both"/>
        <w:rPr>
          <w:rFonts w:ascii="TimesNewRomanPSMT" w:hAnsi="TimesNewRomanPSMT"/>
          <w:bCs/>
          <w:color w:val="000000"/>
          <w:sz w:val="28"/>
          <w:szCs w:val="28"/>
          <w:u w:val="single"/>
        </w:rPr>
      </w:pPr>
      <w:r>
        <w:rPr>
          <w:rFonts w:ascii="TimesNewRomanPSMT" w:hAnsi="TimesNewRomanPSMT"/>
          <w:bCs/>
          <w:color w:val="000000"/>
          <w:sz w:val="28"/>
          <w:szCs w:val="28"/>
          <w:u w:val="single"/>
        </w:rPr>
        <w:t>3. Основные права и обязанности работодателя</w:t>
      </w:r>
    </w:p>
    <w:p w:rsidR="00F53DB4"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xml:space="preserve">Управление дошкольным образовательным учреждением осуществляет заведующий. </w:t>
      </w:r>
    </w:p>
    <w:p w:rsidR="00B3089D" w:rsidRPr="00B3089D" w:rsidRDefault="00F53DB4" w:rsidP="00B3089D">
      <w:pPr>
        <w:spacing w:after="0"/>
        <w:jc w:val="both"/>
        <w:rPr>
          <w:rFonts w:ascii="TimesNewRomanPSMT" w:hAnsi="TimesNewRomanPSMT"/>
          <w:color w:val="000000"/>
          <w:sz w:val="28"/>
          <w:szCs w:val="28"/>
        </w:rPr>
      </w:pPr>
      <w:r>
        <w:rPr>
          <w:rFonts w:ascii="TimesNewRomanPSMT" w:hAnsi="TimesNewRomanPSMT"/>
          <w:color w:val="000000"/>
          <w:sz w:val="28"/>
          <w:szCs w:val="28"/>
        </w:rPr>
        <w:t>3.1</w:t>
      </w:r>
      <w:r w:rsidR="00B3089D" w:rsidRPr="00B3089D">
        <w:rPr>
          <w:rFonts w:ascii="TimesNewRomanPSMT" w:hAnsi="TimesNewRomanPSMT"/>
          <w:color w:val="000000"/>
          <w:sz w:val="28"/>
          <w:szCs w:val="28"/>
        </w:rPr>
        <w:t>. Заведующий ДОУ обязан:</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соблюдать трудовое законодательство и иные нормативные правовые акты, содержащие</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нормы трудового права, локальные нормативные акты, условия коллективного договора,</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соглашений и трудовых договоров;</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предоставлять работникам дошкольного образовательного учреждения работу, обусловленную трудовым договором;</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обеспечивать безопасность и условия труда, соответствующие государственным нормативным требованиям охраны труда;</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обеспечивать расследование и учёт несчастных случаев с работниками и воспитанниками, произошедших в дошкольном образовательном учреждении, на его территории, во</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время прогулок, экскурсий и т.п.;</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обеспечивать работников оборудованием, инструментами, технической документацией</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и иными средствами, необходимыми для исполнения ими трудовых обязанностей;</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обеспечивать работникам равную оплату за труд равной ценности;</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выплачивать в полном размере и своевременно причитающуюся работникам заработную</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плату в сроки, установленные в соответствии с ТК РФ, коллективным договором, правилами внутреннего трудового распорядка, трудовыми договорами;</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выплачивать пособия, предоставлять льготы и компенсации работникам с вредными</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условиями труда;</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lastRenderedPageBreak/>
        <w:t>• совершенствовать организацию труда, обеспечивать выполнение действующих условий</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оплаты труда, своевременно выдавать заработную плату и пособия; предоставлять льготы</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и компенсации работникам с вредными условиями труда;</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вести коллективные переговоры, а также заключать коллективный договор в порядке,</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установленном ТК РФ;</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B3089D" w:rsidRPr="00B3089D" w:rsidRDefault="00B3089D" w:rsidP="00B3089D">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220F6B" w:rsidRPr="00220F6B" w:rsidRDefault="00B3089D" w:rsidP="00220F6B">
      <w:pPr>
        <w:spacing w:after="0"/>
        <w:jc w:val="both"/>
        <w:rPr>
          <w:rFonts w:ascii="TimesNewRomanPSMT" w:hAnsi="TimesNewRomanPSMT"/>
          <w:color w:val="000000"/>
          <w:sz w:val="28"/>
          <w:szCs w:val="28"/>
        </w:rPr>
      </w:pPr>
      <w:r w:rsidRPr="00B3089D">
        <w:rPr>
          <w:rFonts w:ascii="TimesNewRomanPSMT" w:hAnsi="TimesNewRomanPSMT"/>
          <w:color w:val="000000"/>
          <w:sz w:val="28"/>
          <w:szCs w:val="28"/>
        </w:rPr>
        <w:t>• своевременно выполнять предписания федерального органа исполнительной власти,</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w:t>
      </w:r>
      <w:r w:rsidR="000658DB">
        <w:rPr>
          <w:rFonts w:ascii="TimesNewRomanPSMT" w:hAnsi="TimesNewRomanPSMT"/>
          <w:color w:val="000000"/>
          <w:sz w:val="28"/>
          <w:szCs w:val="28"/>
        </w:rPr>
        <w:t xml:space="preserve"> </w:t>
      </w:r>
      <w:r w:rsidRPr="00B3089D">
        <w:rPr>
          <w:rFonts w:ascii="TimesNewRomanPSMT" w:hAnsi="TimesNewRomanPSMT"/>
          <w:color w:val="000000"/>
          <w:sz w:val="28"/>
          <w:szCs w:val="28"/>
        </w:rPr>
        <w:t>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w:t>
      </w:r>
      <w:r w:rsidR="00220F6B" w:rsidRPr="00220F6B">
        <w:rPr>
          <w:rStyle w:val="fontstyle01"/>
        </w:rPr>
        <w:t xml:space="preserve"> </w:t>
      </w:r>
      <w:r w:rsidR="00220F6B" w:rsidRPr="00220F6B">
        <w:rPr>
          <w:rFonts w:ascii="TimesNewRomanPSMT" w:hAnsi="TimesNewRomanPSMT"/>
          <w:color w:val="000000"/>
          <w:sz w:val="28"/>
          <w:szCs w:val="28"/>
        </w:rPr>
        <w:t>правовых актов, содержащих нормы трудового права;</w:t>
      </w:r>
    </w:p>
    <w:p w:rsidR="00220F6B" w:rsidRPr="00220F6B" w:rsidRDefault="00220F6B" w:rsidP="00220F6B">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рассматривать представления соответствующих профсоюзных органов, иных избранных</w:t>
      </w:r>
      <w:r w:rsidR="000658DB">
        <w:rPr>
          <w:rFonts w:ascii="TimesNewRomanPSMT" w:hAnsi="TimesNewRomanPSMT"/>
          <w:color w:val="000000"/>
          <w:sz w:val="28"/>
          <w:szCs w:val="28"/>
        </w:rPr>
        <w:t xml:space="preserve"> </w:t>
      </w:r>
      <w:r w:rsidRPr="00220F6B">
        <w:rPr>
          <w:rFonts w:ascii="TimesNewRomanPSMT" w:hAnsi="TimesNewRomanPSMT"/>
          <w:color w:val="000000"/>
          <w:sz w:val="28"/>
          <w:szCs w:val="28"/>
        </w:rPr>
        <w:t>работниками ДОУ представителей о выявленных нарушениях трудового законодательства</w:t>
      </w:r>
      <w:r w:rsidR="000658DB">
        <w:rPr>
          <w:rFonts w:ascii="TimesNewRomanPSMT" w:hAnsi="TimesNewRomanPSMT"/>
          <w:color w:val="000000"/>
          <w:sz w:val="28"/>
          <w:szCs w:val="28"/>
        </w:rPr>
        <w:t xml:space="preserve"> </w:t>
      </w:r>
      <w:r w:rsidRPr="00220F6B">
        <w:rPr>
          <w:rFonts w:ascii="TimesNewRomanPSMT" w:hAnsi="TimesNewRomanPSMT"/>
          <w:color w:val="000000"/>
          <w:sz w:val="28"/>
          <w:szCs w:val="28"/>
        </w:rPr>
        <w:t>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220F6B" w:rsidRPr="00220F6B" w:rsidRDefault="00220F6B" w:rsidP="00220F6B">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создавать Педагогическому совету необходимые условия для выполнения своих полномочий и в целях - улучшения образовательно-воспитательной работы;</w:t>
      </w:r>
    </w:p>
    <w:p w:rsidR="00220F6B" w:rsidRPr="00220F6B" w:rsidRDefault="00220F6B" w:rsidP="00220F6B">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создавать условия, обеспечивающие участие работников в управлении дошкольным образовательным учреждением в предусмотренных ТК РФ, иными федеральными законами и</w:t>
      </w:r>
      <w:r w:rsidR="000658DB">
        <w:rPr>
          <w:rFonts w:ascii="TimesNewRomanPSMT" w:hAnsi="TimesNewRomanPSMT"/>
          <w:color w:val="000000"/>
          <w:sz w:val="28"/>
          <w:szCs w:val="28"/>
        </w:rPr>
        <w:t xml:space="preserve"> </w:t>
      </w:r>
      <w:r w:rsidRPr="00220F6B">
        <w:rPr>
          <w:rFonts w:ascii="TimesNewRomanPSMT" w:hAnsi="TimesNewRomanPSMT"/>
          <w:color w:val="000000"/>
          <w:sz w:val="28"/>
          <w:szCs w:val="28"/>
        </w:rPr>
        <w:t>коллективным договором формах;</w:t>
      </w:r>
    </w:p>
    <w:p w:rsidR="00220F6B" w:rsidRPr="00220F6B" w:rsidRDefault="00220F6B" w:rsidP="00220F6B">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осуществлять обязательное социальное страхование работников в порядке, установленном федеральными законами;</w:t>
      </w:r>
    </w:p>
    <w:p w:rsidR="00C921A5" w:rsidRDefault="00220F6B" w:rsidP="00220F6B">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исполнять иные обязанности, предусмотренные трудовым законодательством, в том</w:t>
      </w:r>
      <w:r w:rsidR="000658DB">
        <w:rPr>
          <w:rFonts w:ascii="TimesNewRomanPSMT" w:hAnsi="TimesNewRomanPSMT"/>
          <w:color w:val="000000"/>
          <w:sz w:val="28"/>
          <w:szCs w:val="28"/>
        </w:rPr>
        <w:t xml:space="preserve"> </w:t>
      </w:r>
      <w:r w:rsidRPr="00220F6B">
        <w:rPr>
          <w:rFonts w:ascii="TimesNewRomanPSMT" w:hAnsi="TimesNewRomanPSMT"/>
          <w:color w:val="000000"/>
          <w:sz w:val="28"/>
          <w:szCs w:val="28"/>
        </w:rPr>
        <w:t>числе законодательством о специальной оценке условий труда, и иными нормативными</w:t>
      </w:r>
      <w:r w:rsidR="000658DB">
        <w:rPr>
          <w:rFonts w:ascii="TimesNewRomanPSMT" w:hAnsi="TimesNewRomanPSMT"/>
          <w:color w:val="000000"/>
          <w:sz w:val="28"/>
          <w:szCs w:val="28"/>
        </w:rPr>
        <w:t xml:space="preserve"> </w:t>
      </w:r>
      <w:r w:rsidRPr="00220F6B">
        <w:rPr>
          <w:rFonts w:ascii="TimesNewRomanPSMT" w:hAnsi="TimesNewRomanPSMT"/>
          <w:color w:val="000000"/>
          <w:sz w:val="28"/>
          <w:szCs w:val="28"/>
        </w:rPr>
        <w:t xml:space="preserve">правовыми актами, содержащими нормы трудового права, коллективным договором, соглашениями, локальными нормативными актами и трудовыми договорами. </w:t>
      </w:r>
    </w:p>
    <w:p w:rsidR="00220F6B" w:rsidRPr="00220F6B" w:rsidRDefault="00C921A5" w:rsidP="00220F6B">
      <w:pPr>
        <w:spacing w:after="0"/>
        <w:jc w:val="both"/>
        <w:rPr>
          <w:rFonts w:ascii="TimesNewRomanPSMT" w:hAnsi="TimesNewRomanPSMT"/>
          <w:color w:val="000000"/>
          <w:sz w:val="28"/>
          <w:szCs w:val="28"/>
        </w:rPr>
      </w:pPr>
      <w:r>
        <w:rPr>
          <w:rFonts w:ascii="TimesNewRomanPSMT" w:hAnsi="TimesNewRomanPSMT"/>
          <w:color w:val="000000"/>
          <w:sz w:val="28"/>
          <w:szCs w:val="28"/>
        </w:rPr>
        <w:t>3.2</w:t>
      </w:r>
      <w:r w:rsidR="00220F6B" w:rsidRPr="00220F6B">
        <w:rPr>
          <w:rFonts w:ascii="TimesNewRomanPSMT" w:hAnsi="TimesNewRomanPSMT"/>
          <w:color w:val="000000"/>
          <w:sz w:val="28"/>
          <w:szCs w:val="28"/>
        </w:rPr>
        <w:t>. Заведующий ДОУ имеет право:</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заключать, изменять и расторгать трудовые договоры с работниками дошкольного образовательного учреждения в порядке и на условиях, которые установлены ТК РФ, иными</w:t>
      </w:r>
      <w:r w:rsidR="000658DB">
        <w:rPr>
          <w:rFonts w:ascii="TimesNewRomanPSMT" w:hAnsi="TimesNewRomanPSMT"/>
          <w:color w:val="000000"/>
          <w:sz w:val="28"/>
          <w:szCs w:val="28"/>
        </w:rPr>
        <w:t xml:space="preserve"> </w:t>
      </w:r>
      <w:r w:rsidRPr="00220F6B">
        <w:rPr>
          <w:rFonts w:ascii="TimesNewRomanPSMT" w:hAnsi="TimesNewRomanPSMT"/>
          <w:color w:val="000000"/>
          <w:sz w:val="28"/>
          <w:szCs w:val="28"/>
        </w:rPr>
        <w:t>федеральными законами;</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вести коллективные переговоры и заключать коллективные договоры;</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поощрять работников детского сада за добросовестный эффективный труд;</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lastRenderedPageBreak/>
        <w:t>• 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привлекать работников к дисциплинарной и материальной ответственности в порядке,</w:t>
      </w:r>
      <w:r w:rsidR="00632E14">
        <w:rPr>
          <w:rFonts w:ascii="TimesNewRomanPSMT" w:hAnsi="TimesNewRomanPSMT"/>
          <w:color w:val="000000"/>
          <w:sz w:val="28"/>
          <w:szCs w:val="28"/>
        </w:rPr>
        <w:t xml:space="preserve"> </w:t>
      </w:r>
      <w:r w:rsidRPr="00220F6B">
        <w:rPr>
          <w:rFonts w:ascii="TimesNewRomanPSMT" w:hAnsi="TimesNewRomanPSMT"/>
          <w:color w:val="000000"/>
          <w:sz w:val="28"/>
          <w:szCs w:val="28"/>
        </w:rPr>
        <w:t>установленном ТК РФ, иными федеральными законами;</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принимать локальные нормативные акты;</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взаимодействовать с органами самоуправления ДОУ</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самостоятельно планировать свою работу на каждый учебный год;</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утверждать структуру ДОУ,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распределять обязанности между работниками детского сада, утверждать должностные</w:t>
      </w:r>
      <w:r w:rsidR="00632E14">
        <w:rPr>
          <w:rFonts w:ascii="TimesNewRomanPSMT" w:hAnsi="TimesNewRomanPSMT"/>
          <w:color w:val="000000"/>
          <w:sz w:val="28"/>
          <w:szCs w:val="28"/>
        </w:rPr>
        <w:t xml:space="preserve"> </w:t>
      </w:r>
      <w:r w:rsidRPr="00220F6B">
        <w:rPr>
          <w:rFonts w:ascii="TimesNewRomanPSMT" w:hAnsi="TimesNewRomanPSMT"/>
          <w:color w:val="000000"/>
          <w:sz w:val="28"/>
          <w:szCs w:val="28"/>
        </w:rPr>
        <w:t>инструкции работников;</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посещать занятия и режимные моменты без предварительного предупреждения;</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реализовывать права, предоставленные ему законодательством о специальной оценке</w:t>
      </w:r>
      <w:r w:rsidR="00632E14">
        <w:rPr>
          <w:rFonts w:ascii="TimesNewRomanPSMT" w:hAnsi="TimesNewRomanPSMT"/>
          <w:color w:val="000000"/>
          <w:sz w:val="28"/>
          <w:szCs w:val="28"/>
        </w:rPr>
        <w:t xml:space="preserve"> </w:t>
      </w:r>
      <w:r w:rsidRPr="00220F6B">
        <w:rPr>
          <w:rFonts w:ascii="TimesNewRomanPSMT" w:hAnsi="TimesNewRomanPSMT"/>
          <w:color w:val="000000"/>
          <w:sz w:val="28"/>
          <w:szCs w:val="28"/>
        </w:rPr>
        <w:t>условий труда.</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Дошкольное образовательное учреждение, как юридическое лицо, которое представляет заведующий, несет ответственность перед работниками:</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за ущерб, причиненный в результате незаконного лишения работника возможности трудиться;</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за задержку трудовой книжки при увольнении работника;</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незаконное отстранение работника от работы, его незаконное увольнение или перевод на</w:t>
      </w:r>
      <w:r w:rsidR="00632E14">
        <w:rPr>
          <w:rFonts w:ascii="TimesNewRomanPSMT" w:hAnsi="TimesNewRomanPSMT"/>
          <w:color w:val="000000"/>
          <w:sz w:val="28"/>
          <w:szCs w:val="28"/>
        </w:rPr>
        <w:t xml:space="preserve"> </w:t>
      </w:r>
      <w:r w:rsidRPr="00220F6B">
        <w:rPr>
          <w:rFonts w:ascii="TimesNewRomanPSMT" w:hAnsi="TimesNewRomanPSMT"/>
          <w:color w:val="000000"/>
          <w:sz w:val="28"/>
          <w:szCs w:val="28"/>
        </w:rPr>
        <w:t>другую работу;</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за задержку выплаты заработной платы, оплаты отпуска, выплат при увольнении и других</w:t>
      </w:r>
      <w:r w:rsidR="00632E14">
        <w:rPr>
          <w:rFonts w:ascii="TimesNewRomanPSMT" w:hAnsi="TimesNewRomanPSMT"/>
          <w:color w:val="000000"/>
          <w:sz w:val="28"/>
          <w:szCs w:val="28"/>
        </w:rPr>
        <w:t xml:space="preserve"> </w:t>
      </w:r>
      <w:r w:rsidRPr="00220F6B">
        <w:rPr>
          <w:rFonts w:ascii="TimesNewRomanPSMT" w:hAnsi="TimesNewRomanPSMT"/>
          <w:color w:val="000000"/>
          <w:sz w:val="28"/>
          <w:szCs w:val="28"/>
        </w:rPr>
        <w:t>выплат, причитающихся работнику;</w:t>
      </w:r>
    </w:p>
    <w:p w:rsidR="00220F6B"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за причинение ущерба имуществу работника;</w:t>
      </w:r>
    </w:p>
    <w:p w:rsidR="004F31B4" w:rsidRPr="00220F6B" w:rsidRDefault="00220F6B" w:rsidP="00B403C1">
      <w:pPr>
        <w:spacing w:after="0"/>
        <w:jc w:val="both"/>
        <w:rPr>
          <w:rFonts w:ascii="TimesNewRomanPSMT" w:hAnsi="TimesNewRomanPSMT"/>
          <w:color w:val="000000"/>
          <w:sz w:val="28"/>
          <w:szCs w:val="28"/>
        </w:rPr>
      </w:pPr>
      <w:r w:rsidRPr="00220F6B">
        <w:rPr>
          <w:rFonts w:ascii="TimesNewRomanPSMT" w:hAnsi="TimesNewRomanPSMT"/>
          <w:color w:val="000000"/>
          <w:sz w:val="28"/>
          <w:szCs w:val="28"/>
        </w:rPr>
        <w:t>• в иных случаях, предусмотренных Трудовым Кодексом Российской Федерации и иными</w:t>
      </w:r>
      <w:r w:rsidR="00632E14">
        <w:rPr>
          <w:rFonts w:ascii="TimesNewRomanPSMT" w:hAnsi="TimesNewRomanPSMT"/>
          <w:color w:val="000000"/>
          <w:sz w:val="28"/>
          <w:szCs w:val="28"/>
        </w:rPr>
        <w:t xml:space="preserve"> </w:t>
      </w:r>
      <w:r w:rsidRPr="00220F6B">
        <w:rPr>
          <w:rFonts w:ascii="TimesNewRomanPSMT" w:hAnsi="TimesNewRomanPSMT"/>
          <w:color w:val="000000"/>
          <w:sz w:val="28"/>
          <w:szCs w:val="28"/>
        </w:rPr>
        <w:t>федеральными законами.</w:t>
      </w:r>
    </w:p>
    <w:p w:rsidR="00CF2005" w:rsidRPr="003334A1" w:rsidRDefault="003520A2"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4. Обязанности и полномочия администрации</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4.1. Администрация ДОУ обязана:</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обеспечить соблюдение требований Устава, Правил внутреннего трудового распорядка</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и других локальных актов дошкольного образовательного учреждения;</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организовывать труд педагогических работников, учебно-вспомогательного и обслуживающего персонала в соотве</w:t>
      </w:r>
      <w:r w:rsidR="00632E14">
        <w:rPr>
          <w:rFonts w:ascii="TimesNewRomanPSMT" w:hAnsi="TimesNewRomanPSMT"/>
          <w:color w:val="000000"/>
          <w:sz w:val="28"/>
          <w:szCs w:val="28"/>
        </w:rPr>
        <w:t xml:space="preserve">тствии с их специальностью, </w:t>
      </w:r>
      <w:r w:rsidRPr="00CF2005">
        <w:rPr>
          <w:rFonts w:ascii="TimesNewRomanPSMT" w:hAnsi="TimesNewRomanPSMT"/>
          <w:color w:val="000000"/>
          <w:sz w:val="28"/>
          <w:szCs w:val="28"/>
        </w:rPr>
        <w:t>квалификацией и опытом работы;</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обеспечить здоровые и безопасные условия труда. Закрепить за каждым работником соответствующее его обязанностям рабочее место и оборудование;</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своевременно знакомить с учебным планом, сеткой занятий, графиком работы;</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создать необходимые условия для работы персонала, отвечающие нормам СанПиН,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lastRenderedPageBreak/>
        <w:t>• осуществлять организаторскую работу, обеспечивающую контроль за качеством воспитательно-образовательной деятельности и направленную на реализацию образовательных</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программ;</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xml:space="preserve">• соблюдать законодательство о </w:t>
      </w:r>
      <w:r w:rsidR="00632E14">
        <w:rPr>
          <w:rFonts w:ascii="TimesNewRomanPSMT" w:hAnsi="TimesNewRomanPSMT"/>
          <w:color w:val="000000"/>
          <w:sz w:val="28"/>
          <w:szCs w:val="28"/>
        </w:rPr>
        <w:t xml:space="preserve">труде, создавать условия труда, </w:t>
      </w:r>
      <w:r w:rsidRPr="00CF2005">
        <w:rPr>
          <w:rFonts w:ascii="TimesNewRomanPSMT" w:hAnsi="TimesNewRomanPSMT"/>
          <w:color w:val="000000"/>
          <w:sz w:val="28"/>
          <w:szCs w:val="28"/>
        </w:rPr>
        <w:t>соответствующие правилам охраны труда, пожарной безопасности и санитарным правилам;</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создавать условия, обеспечивающие охрану жизни и здоровья детей, принимать необходимые меры для профилактики травматизма среди воспитанников и работников дошкольного образовательного учреждения;</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совершенствовать организацию труда, воспитательно-образовательную деятельность,</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создавать условия для совершенствования творческого потенциала участников педагогических отношений, создавать условия для инновационной деятельности;</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обеспечивать работников необходимыми методическими пособиями и хозяйственным</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инвентарём для организации эффективной работы (по мере необходимости), оказывать методическую и консультативную помощь;</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осуществлять контроль над качеством воспитательно-образовательной деятельности в</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ДОУ, выполнением образовательных программ;</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своевременно поддерживать и поощрять лучших работников дошкольного образовательного учреждения;</w:t>
      </w:r>
    </w:p>
    <w:p w:rsidR="00632E14"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обеспечивать условия для систематического повышения квалификации работников дошкольного образовательного учреждения.</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4.2. Администрация имеет право:</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представлять заведующему информацию о нарушениях трудовой дисциплины работниками дошкольного образовательного учреждения;</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давать руководителям структурных подразделений и отдельным специалистам указания,</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обязательные для исполнения в соответствии с их должностными инструкциями;</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получать информацию и документы, необходимые для выполнения своих должностных</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обязанностей;</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подписывать и визировать документы в пределах своей компетенции;</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повышать свою профессиональную квалификацию;</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иные права, предусмотренные трудовым законодательством Российской Федерации и</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должностными инструкциями.</w:t>
      </w:r>
    </w:p>
    <w:p w:rsidR="00CF2005" w:rsidRPr="002A3D44" w:rsidRDefault="00D44234"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5. Основные обязанности, права и ответственность работников</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5.1. Работники дошкольного образовательного учреждения обязаны:</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добросовестно исполнять свои трудовые обязанности, возложенные на него трудовым</w:t>
      </w:r>
      <w:r w:rsidR="00632E14">
        <w:rPr>
          <w:rFonts w:ascii="TimesNewRomanPSMT" w:hAnsi="TimesNewRomanPSMT"/>
          <w:color w:val="000000"/>
          <w:sz w:val="28"/>
          <w:szCs w:val="28"/>
        </w:rPr>
        <w:t xml:space="preserve"> </w:t>
      </w:r>
      <w:r w:rsidRPr="00CF2005">
        <w:rPr>
          <w:rFonts w:ascii="TimesNewRomanPSMT" w:hAnsi="TimesNewRomanPSMT"/>
          <w:color w:val="000000"/>
          <w:sz w:val="28"/>
          <w:szCs w:val="28"/>
        </w:rPr>
        <w:t>договором;</w:t>
      </w:r>
    </w:p>
    <w:p w:rsidR="00CF2005"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соблюдать Устав, настоящие Правила, свои должностные инструкции;</w:t>
      </w:r>
    </w:p>
    <w:p w:rsidR="004F31B4" w:rsidRPr="00CF2005" w:rsidRDefault="00CF2005" w:rsidP="00B403C1">
      <w:pPr>
        <w:spacing w:after="0"/>
        <w:jc w:val="both"/>
        <w:rPr>
          <w:rFonts w:ascii="TimesNewRomanPSMT" w:hAnsi="TimesNewRomanPSMT"/>
          <w:color w:val="000000"/>
          <w:sz w:val="28"/>
          <w:szCs w:val="28"/>
        </w:rPr>
      </w:pPr>
      <w:r w:rsidRPr="00CF2005">
        <w:rPr>
          <w:rFonts w:ascii="TimesNewRomanPSMT" w:hAnsi="TimesNewRomanPSMT"/>
          <w:color w:val="000000"/>
          <w:sz w:val="28"/>
          <w:szCs w:val="28"/>
        </w:rPr>
        <w:t>• соблюдать трудовую дисциплину;</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выполнять установленные нормы труда;</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соблюдать требования по охране труда и обеспечению безопасности труда, пожарной</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безопасности;</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lastRenderedPageBreak/>
        <w:t>• бережно относиться к имуществу дошкольного образовательного учреждения (в том</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числе к имуществу воспитанников и их родителей, если ДОУ несет ответственность за сохранность этого имущества) и других работников;</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незамедлительно сообщить заведующему (при отсутствии – иному должностному лицу)</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о возникновении ситуации, представляющей угрозу жизни и здоровью воспитанников и работников, сохранности имущества дошкольного образовательного учреждения (в том числе</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имущества воспитанников и их родителей, если учреждение несет ответственность за сохранность этого имущества) и других работников;</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добросовестно работать, соблюдать дисциплину труда, своевременно и точно исполнять</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распоряжения администрации дошкольного образовательного учреждения, использовать</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все рабочее время для полезного труда, не отвлекать других сотрудников от выполнения их</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трудовых обязанностей;</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незамедлительно сообщать администрации дошкольного образовательного учреждения</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обо всех случаях травматизма;</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проходить в установленные сроки периодические медицинские осмотры, соблюдать санитарные правила, гигиену труда;</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соблюдать чистоту в закреплённых помещениях, экономно расходовать материалы,</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тепло, электроэнергию, воду;</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проявлять заботу о воспитанниках детского сада, быть внимательными, учитывать индивидуальные особенности детей, их положение в семьях;</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соблюдать этические нормы поведения в коллективе, быть внимательными и доброжелательными в общении с родителями (законными представителями) воспитанников дошкольного образовательного учреждения;</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систематически повышать свою квалификацию.</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5.2. Педагогические работники ДОУ обязаны:</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строго соблюдать трудовую дисциплину (выполнять п. 5.1);</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осуществлять свою деятельность на высоком профессиональном уровне, обеспечивать в</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полном объеме реализацию утвержденных образовательных программ;</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контролировать соблюдение воспитанниками правил безопасности жизнедеятельности;</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соблюдать правовые, нравственные и этические нормы, следовать требованиям профессиональной этики;</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уважать честь и достоинство воспитанников ДОУ и других участников образовательных</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отношений;</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развивать у детей познавательную активность, самостоятельность, инициативу, творческие способности, формировать способность к труду, культуру здорового и безопасного образа жизни;</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применять педагогически обоснованные и обеспечивающие высокое качество образования формы, методы обучения и воспитания;</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lastRenderedPageBreak/>
        <w:t>• учитывать особенности психофизического развития детей и состояние их здоровья, соблюдать специальные условия, необходимые для получения дошкольного образования лицами с ограниченными возможностями здоровья, взаимодействовать при необходимости с</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медицинскими организациями;</w:t>
      </w:r>
    </w:p>
    <w:p w:rsidR="00353085"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выполнять требования медицинского персонала, связанные с охраной и укреплением</w:t>
      </w:r>
      <w:r w:rsidR="00632E14">
        <w:rPr>
          <w:rFonts w:ascii="TimesNewRomanPSMT" w:hAnsi="TimesNewRomanPSMT"/>
          <w:color w:val="000000"/>
          <w:sz w:val="28"/>
          <w:szCs w:val="28"/>
        </w:rPr>
        <w:t xml:space="preserve"> </w:t>
      </w:r>
      <w:r w:rsidRPr="00353085">
        <w:rPr>
          <w:rFonts w:ascii="TimesNewRomanPSMT" w:hAnsi="TimesNewRomanPSMT"/>
          <w:color w:val="000000"/>
          <w:sz w:val="28"/>
          <w:szCs w:val="28"/>
        </w:rPr>
        <w:t>здоровья детей, четко следить за выполнением инструкций по охране жизни и здоровья детей в помещениях дошкольного образовательного учреждения и на детских прогулочных</w:t>
      </w:r>
      <w:r w:rsidR="000045AE">
        <w:rPr>
          <w:rFonts w:ascii="TimesNewRomanPSMT" w:hAnsi="TimesNewRomanPSMT"/>
          <w:color w:val="000000"/>
          <w:sz w:val="28"/>
          <w:szCs w:val="28"/>
        </w:rPr>
        <w:t xml:space="preserve"> </w:t>
      </w:r>
      <w:r w:rsidRPr="00353085">
        <w:rPr>
          <w:rFonts w:ascii="TimesNewRomanPSMT" w:hAnsi="TimesNewRomanPSMT"/>
          <w:color w:val="000000"/>
          <w:sz w:val="28"/>
          <w:szCs w:val="28"/>
        </w:rPr>
        <w:t>участках;</w:t>
      </w:r>
    </w:p>
    <w:p w:rsidR="004F31B4" w:rsidRPr="00353085" w:rsidRDefault="00353085" w:rsidP="00B403C1">
      <w:pPr>
        <w:spacing w:after="0"/>
        <w:jc w:val="both"/>
        <w:rPr>
          <w:rFonts w:ascii="TimesNewRomanPSMT" w:hAnsi="TimesNewRomanPSMT"/>
          <w:color w:val="000000"/>
          <w:sz w:val="28"/>
          <w:szCs w:val="28"/>
        </w:rPr>
      </w:pPr>
      <w:r w:rsidRPr="00353085">
        <w:rPr>
          <w:rFonts w:ascii="TimesNewRomanPSMT" w:hAnsi="TimesNewRomanPSMT"/>
          <w:color w:val="000000"/>
          <w:sz w:val="28"/>
          <w:szCs w:val="28"/>
        </w:rPr>
        <w:t>• сотрудничать с семьёй ребёнка по вопросам воспитания и обучения;</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проводить и участвовать в родительских собраниях, осуществлять консультации, посещать заседания Родительского комитета;</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посещать детей на дому, уважать родителей (законных представителей) воспитанников,</w:t>
      </w:r>
      <w:r w:rsidR="000045AE">
        <w:rPr>
          <w:rFonts w:ascii="TimesNewRomanPSMT" w:hAnsi="TimesNewRomanPSMT"/>
          <w:color w:val="000000"/>
          <w:sz w:val="28"/>
          <w:szCs w:val="28"/>
        </w:rPr>
        <w:t xml:space="preserve"> </w:t>
      </w:r>
      <w:r w:rsidRPr="000A6F1A">
        <w:rPr>
          <w:rFonts w:ascii="TimesNewRomanPSMT" w:hAnsi="TimesNewRomanPSMT"/>
          <w:color w:val="000000"/>
          <w:sz w:val="28"/>
          <w:szCs w:val="28"/>
        </w:rPr>
        <w:t>видеть в них партнеров;</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воспитывать у детей бережное отношение к имуществу дошкольного образовательного</w:t>
      </w:r>
      <w:r w:rsidR="000045AE">
        <w:rPr>
          <w:rFonts w:ascii="TimesNewRomanPSMT" w:hAnsi="TimesNewRomanPSMT"/>
          <w:color w:val="000000"/>
          <w:sz w:val="28"/>
          <w:szCs w:val="28"/>
        </w:rPr>
        <w:t xml:space="preserve"> </w:t>
      </w:r>
      <w:r w:rsidRPr="000A6F1A">
        <w:rPr>
          <w:rFonts w:ascii="TimesNewRomanPSMT" w:hAnsi="TimesNewRomanPSMT"/>
          <w:color w:val="000000"/>
          <w:sz w:val="28"/>
          <w:szCs w:val="28"/>
        </w:rPr>
        <w:t>учреждения;</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заранее тщательно готовиться к занятиям;</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участвовать в работе педагогических советов ДОУ, изучать педагогическую литературу,</w:t>
      </w:r>
      <w:r w:rsidR="000045AE">
        <w:rPr>
          <w:rFonts w:ascii="TimesNewRomanPSMT" w:hAnsi="TimesNewRomanPSMT"/>
          <w:color w:val="000000"/>
          <w:sz w:val="28"/>
          <w:szCs w:val="28"/>
        </w:rPr>
        <w:t xml:space="preserve"> </w:t>
      </w:r>
      <w:r w:rsidRPr="000A6F1A">
        <w:rPr>
          <w:rFonts w:ascii="TimesNewRomanPSMT" w:hAnsi="TimesNewRomanPSMT"/>
          <w:color w:val="000000"/>
          <w:sz w:val="28"/>
          <w:szCs w:val="28"/>
        </w:rPr>
        <w:t>знакомиться с опытом работы других педагогических работников;</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w:t>
      </w:r>
      <w:r w:rsidR="000045AE">
        <w:rPr>
          <w:rFonts w:ascii="TimesNewRomanPSMT" w:hAnsi="TimesNewRomanPSMT"/>
          <w:color w:val="000000"/>
          <w:sz w:val="28"/>
          <w:szCs w:val="28"/>
        </w:rPr>
        <w:t xml:space="preserve"> </w:t>
      </w:r>
      <w:r w:rsidRPr="000A6F1A">
        <w:rPr>
          <w:rFonts w:ascii="TimesNewRomanPSMT" w:hAnsi="TimesNewRomanPSMT"/>
          <w:color w:val="000000"/>
          <w:sz w:val="28"/>
          <w:szCs w:val="28"/>
        </w:rPr>
        <w:t>стенды;</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совместно с музыкальным руководителем готовить развлечения, праздники, принимать</w:t>
      </w:r>
      <w:r w:rsidR="00015BBA">
        <w:rPr>
          <w:rFonts w:ascii="TimesNewRomanPSMT" w:hAnsi="TimesNewRomanPSMT"/>
          <w:color w:val="000000"/>
          <w:sz w:val="28"/>
          <w:szCs w:val="28"/>
        </w:rPr>
        <w:t xml:space="preserve"> </w:t>
      </w:r>
      <w:r w:rsidRPr="000A6F1A">
        <w:rPr>
          <w:rFonts w:ascii="TimesNewRomanPSMT" w:hAnsi="TimesNewRomanPSMT"/>
          <w:color w:val="000000"/>
          <w:sz w:val="28"/>
          <w:szCs w:val="28"/>
        </w:rPr>
        <w:t>участие в праздничном оформлении дошкольного образовательного учреждения;</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в летний период организовывать и участвовать в оздоровительных мероприятиях на</w:t>
      </w:r>
      <w:r w:rsidR="00015BBA">
        <w:rPr>
          <w:rFonts w:ascii="TimesNewRomanPSMT" w:hAnsi="TimesNewRomanPSMT"/>
          <w:color w:val="000000"/>
          <w:sz w:val="28"/>
          <w:szCs w:val="28"/>
        </w:rPr>
        <w:t xml:space="preserve"> </w:t>
      </w:r>
      <w:r w:rsidRPr="000A6F1A">
        <w:rPr>
          <w:rFonts w:ascii="TimesNewRomanPSMT" w:hAnsi="TimesNewRomanPSMT"/>
          <w:color w:val="000000"/>
          <w:sz w:val="28"/>
          <w:szCs w:val="28"/>
        </w:rPr>
        <w:t>участке детского сада при непосредственном участии старшей медсестры, старшего воспитателя;</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четко планировать свою образовательно-воспитательную деятельность, держать администрацию ДОУ в курсе своих планов;</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проводить диагностики, осуществлять мониторинг, соблюдать правила и режим ведения</w:t>
      </w:r>
      <w:r w:rsidR="00015BBA">
        <w:rPr>
          <w:rFonts w:ascii="TimesNewRomanPSMT" w:hAnsi="TimesNewRomanPSMT"/>
          <w:color w:val="000000"/>
          <w:sz w:val="28"/>
          <w:szCs w:val="28"/>
        </w:rPr>
        <w:t xml:space="preserve"> </w:t>
      </w:r>
      <w:r w:rsidRPr="000A6F1A">
        <w:rPr>
          <w:rFonts w:ascii="TimesNewRomanPSMT" w:hAnsi="TimesNewRomanPSMT"/>
          <w:color w:val="000000"/>
          <w:sz w:val="28"/>
          <w:szCs w:val="28"/>
        </w:rPr>
        <w:t>документации;</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уважать личность воспитанника детского сада, изучать его индивидуальные особенности, знать его склонности и особенности характера, помогать ему в становлении и развитии</w:t>
      </w:r>
      <w:r w:rsidR="00015BBA">
        <w:rPr>
          <w:rFonts w:ascii="TimesNewRomanPSMT" w:hAnsi="TimesNewRomanPSMT"/>
          <w:color w:val="000000"/>
          <w:sz w:val="28"/>
          <w:szCs w:val="28"/>
        </w:rPr>
        <w:t xml:space="preserve"> </w:t>
      </w:r>
      <w:r w:rsidRPr="000A6F1A">
        <w:rPr>
          <w:rFonts w:ascii="TimesNewRomanPSMT" w:hAnsi="TimesNewRomanPSMT"/>
          <w:color w:val="000000"/>
          <w:sz w:val="28"/>
          <w:szCs w:val="28"/>
        </w:rPr>
        <w:t>личности;</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защищать и представлять права детей перед администрацией, советом и другими инстанциями;</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допускать на свои занятия родителей (законных представителей), администрацию, представителей общественности по предварительной договоренности;</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воспитателям необходимо следить за посещаемостью воспитанников своей группы,</w:t>
      </w:r>
      <w:r w:rsidR="00AE33DE">
        <w:rPr>
          <w:rFonts w:ascii="TimesNewRomanPSMT" w:hAnsi="TimesNewRomanPSMT"/>
          <w:color w:val="000000"/>
          <w:sz w:val="28"/>
          <w:szCs w:val="28"/>
        </w:rPr>
        <w:t xml:space="preserve"> </w:t>
      </w:r>
      <w:r w:rsidRPr="000A6F1A">
        <w:rPr>
          <w:rFonts w:ascii="TimesNewRomanPSMT" w:hAnsi="TimesNewRomanPSMT"/>
          <w:color w:val="000000"/>
          <w:sz w:val="28"/>
          <w:szCs w:val="28"/>
        </w:rPr>
        <w:t>своевременно сообщать об отсутствующих детях медсестре, заведующему дошкольным образовательным учреждением;</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своевременно заполнять и аккуратно вести установленную документацию;</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lastRenderedPageBreak/>
        <w:t>• систематически повышать свой профессиональный уровень;</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проходить аттестацию на соответствие занимаемой должности в порядке, установленном законодательством об образовании;</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проходить в установленном законодательством Российской Федерации порядке обучение и проверку знаний и навыков в области охраны труда.</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5.3. Работники ДОУ имеют право на:</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предоставление ему работы, обусловленной трудовым договором;</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рабочее место, соответствующее государственным нормативным требованиям охраны</w:t>
      </w:r>
      <w:r w:rsidR="00AE33DE">
        <w:rPr>
          <w:rFonts w:ascii="TimesNewRomanPSMT" w:hAnsi="TimesNewRomanPSMT"/>
          <w:color w:val="000000"/>
          <w:sz w:val="28"/>
          <w:szCs w:val="28"/>
        </w:rPr>
        <w:t xml:space="preserve"> </w:t>
      </w:r>
      <w:r w:rsidRPr="000A6F1A">
        <w:rPr>
          <w:rFonts w:ascii="TimesNewRomanPSMT" w:hAnsi="TimesNewRomanPSMT"/>
          <w:color w:val="000000"/>
          <w:sz w:val="28"/>
          <w:szCs w:val="28"/>
        </w:rPr>
        <w:t>труда и условиям, предусмотренным коллективным договором;</w:t>
      </w:r>
    </w:p>
    <w:p w:rsidR="000A6F1A" w:rsidRPr="000A6F1A"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своевременную и в полном объеме выплату заработной платы в соответствии со своей</w:t>
      </w:r>
      <w:r w:rsidR="00AE33DE">
        <w:rPr>
          <w:rFonts w:ascii="TimesNewRomanPSMT" w:hAnsi="TimesNewRomanPSMT"/>
          <w:color w:val="000000"/>
          <w:sz w:val="28"/>
          <w:szCs w:val="28"/>
        </w:rPr>
        <w:t xml:space="preserve"> </w:t>
      </w:r>
      <w:r w:rsidRPr="000A6F1A">
        <w:rPr>
          <w:rFonts w:ascii="TimesNewRomanPSMT" w:hAnsi="TimesNewRomanPSMT"/>
          <w:color w:val="000000"/>
          <w:sz w:val="28"/>
          <w:szCs w:val="28"/>
        </w:rPr>
        <w:t>квалификацией, сложностью труда, количеством и качеством выполненной работы;</w:t>
      </w:r>
    </w:p>
    <w:p w:rsidR="00C558F1" w:rsidRPr="00C558F1" w:rsidRDefault="000A6F1A" w:rsidP="00B403C1">
      <w:pPr>
        <w:spacing w:after="0"/>
        <w:jc w:val="both"/>
        <w:rPr>
          <w:rFonts w:ascii="TimesNewRomanPSMT" w:hAnsi="TimesNewRomanPSMT"/>
          <w:color w:val="000000"/>
          <w:sz w:val="28"/>
          <w:szCs w:val="28"/>
        </w:rPr>
      </w:pPr>
      <w:r w:rsidRPr="000A6F1A">
        <w:rPr>
          <w:rFonts w:ascii="TimesNewRomanPSMT" w:hAnsi="TimesNewRomanPSMT"/>
          <w:color w:val="000000"/>
          <w:sz w:val="28"/>
          <w:szCs w:val="28"/>
        </w:rP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w:t>
      </w:r>
      <w:r w:rsidR="00C558F1" w:rsidRPr="00C558F1">
        <w:rPr>
          <w:rStyle w:val="fontstyle01"/>
        </w:rPr>
        <w:t xml:space="preserve"> </w:t>
      </w:r>
      <w:r w:rsidR="00C558F1" w:rsidRPr="00C558F1">
        <w:rPr>
          <w:rFonts w:ascii="TimesNewRomanPSMT" w:hAnsi="TimesNewRomanPSMT"/>
          <w:color w:val="000000"/>
          <w:sz w:val="28"/>
          <w:szCs w:val="28"/>
        </w:rPr>
        <w:t>предоставление еженедельных выходных дней, нерабочих праздничных дней, оплачиваемых ежегодных отпусков;</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полную достоверную информацию об условиях труда и требованиях охраны труда на</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рабочем месте, включая реализацию прав, предоставленных законодательством о специальной оценке условий труда;</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подготовку и дополнительное профессиональное образование в порядке, установленном</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Трудовым Кодексом Российской Федерации, иными федеральными законами Российской</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Федерации;</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объединение, включая право на создание профессиональных союзов и вступление в них</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для защиты своих трудовых прав, свобод и законных интересов;</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участие в управлении дошкольным образовательным учреждением в предусмотренных</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Трудовым Кодексом Российской Федерации, иными федеральными законами, Уставом и</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Коллективным договором дошкольного образовательного учреждения формах;</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защиту своих трудовых прав, свобод и законных интересов всеми не запрещенными законом способами;</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lastRenderedPageBreak/>
        <w:t>• возмещение вреда, причиненного ему в связи с исполнением трудовых обязанностей, и</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компенсацию морального вреда в порядке, установленном Трудовым Кодексом Российской Федерации, иными федеральными законами;</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обязательное социальное страхование в случаях, предусмотренных федеральными законами Российской Федерации;</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повышение разряда и категории по результатам своего труда;</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моральное и материальное поощрение по результатам труда;</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совмещение профессии (должностей);</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отстаивание своих профессиональных гражданских личностных интересов и авторитета,</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здоровья в спорных ситуациях при поддержке трудового коллектива, профсоюзного комитета, заведующего дошкольным образовательным учреждением.</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5.4. Педагогические работники имеют дополнительно право на:</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самостоятельное определение форм, средств и методов своей педагогической деятельности в рамках воспи</w:t>
      </w:r>
      <w:r w:rsidR="00AE33DE">
        <w:rPr>
          <w:rFonts w:ascii="TimesNewRomanPSMT" w:hAnsi="TimesNewRomanPSMT"/>
          <w:color w:val="000000"/>
          <w:sz w:val="28"/>
          <w:szCs w:val="28"/>
        </w:rPr>
        <w:t xml:space="preserve">тательной концепции дошкольного </w:t>
      </w:r>
      <w:r w:rsidRPr="00C558F1">
        <w:rPr>
          <w:rFonts w:ascii="TimesNewRomanPSMT" w:hAnsi="TimesNewRomanPSMT"/>
          <w:color w:val="000000"/>
          <w:sz w:val="28"/>
          <w:szCs w:val="28"/>
        </w:rPr>
        <w:t>образовательного учреждения, а</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также на обращение, при необходимости, к родителям (законным представителям) воспитанников для усиления контроля с их стороны за поведением и развитием детей;</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свободное выражение своего мнения, свободу от вмешательства в профессиональную</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деятельность;</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обращение в комиссию по урегулированию споров между участниками образовательных</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отношений;</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выбор учебных пособий, материалов и иных средств обучения и воспитания в соответствии с образовательной программой ДОУ и в порядке, установленном законодательством</w:t>
      </w:r>
      <w:r w:rsidR="00AE33DE">
        <w:rPr>
          <w:rFonts w:ascii="TimesNewRomanPSMT" w:hAnsi="TimesNewRomanPSMT"/>
          <w:color w:val="000000"/>
          <w:sz w:val="28"/>
          <w:szCs w:val="28"/>
        </w:rPr>
        <w:t xml:space="preserve"> </w:t>
      </w:r>
      <w:r w:rsidRPr="00C558F1">
        <w:rPr>
          <w:rFonts w:ascii="TimesNewRomanPSMT" w:hAnsi="TimesNewRomanPSMT"/>
          <w:color w:val="000000"/>
          <w:sz w:val="28"/>
          <w:szCs w:val="28"/>
        </w:rPr>
        <w:t>об образовании;</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участие в разработке образовательных программ, в том числе учебных планов, методических материалов и иных компонентов образовательных программ;</w:t>
      </w:r>
    </w:p>
    <w:p w:rsidR="00C558F1" w:rsidRPr="00C558F1"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E01683" w:rsidRPr="00E01683" w:rsidRDefault="00C558F1" w:rsidP="00B403C1">
      <w:pPr>
        <w:spacing w:after="0"/>
        <w:jc w:val="both"/>
        <w:rPr>
          <w:rFonts w:ascii="TimesNewRomanPSMT" w:hAnsi="TimesNewRomanPSMT"/>
          <w:color w:val="000000"/>
          <w:sz w:val="28"/>
          <w:szCs w:val="28"/>
        </w:rPr>
      </w:pPr>
      <w:r w:rsidRPr="00C558F1">
        <w:rPr>
          <w:rFonts w:ascii="TimesNewRomanPSMT" w:hAnsi="TimesNewRomanPSMT"/>
          <w:color w:val="000000"/>
          <w:sz w:val="28"/>
          <w:szCs w:val="28"/>
        </w:rPr>
        <w:t>• бесплатное пользование библиотеками и информационными ресурсами, а также доступ</w:t>
      </w:r>
      <w:r w:rsidR="00E01683" w:rsidRPr="00E01683">
        <w:rPr>
          <w:rStyle w:val="fontstyle01"/>
        </w:rPr>
        <w:t xml:space="preserve"> </w:t>
      </w:r>
      <w:r w:rsidR="00E01683" w:rsidRPr="00E01683">
        <w:rPr>
          <w:rFonts w:ascii="TimesNewRomanPSMT" w:hAnsi="TimesNewRomanPSMT"/>
          <w:color w:val="000000"/>
          <w:sz w:val="28"/>
          <w:szCs w:val="28"/>
        </w:rPr>
        <w:t>в порядке, установленном локальными нормативными актами дошкольного образовательного учреждения,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детском саду;</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участие в обсуждении вопросов, относящихся к деятельности детского сада, в том числе</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через органы управления и общественные организации;</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защиту профессиональной чести и достоинства, на справедливое и объективное расследование нарушения норм профессиональной этики;</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lastRenderedPageBreak/>
        <w:t>• право на сокращенную продолжительность рабочего времени;</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право на дополнительное профессиональное образование по профилю педагогической</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деятельности не реже чем один раз в три года;</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ежегодный основной удлиненный оплачиваемый отпуск;</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длительный отпуск сроком до одного года не реже чем через каждые десять лет непрерывной педагогической работы;</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досрочное назначение страховой пенсии по старости в порядке, установленном законодательством Российской Федерации;</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найма, право на предоставление жилых помещений специализированного жилищного</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фонда;</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иные трудовые права, меры социальной поддержки, установленные федеральными законами и законодательными актами субъектов Российской Федерации. 5.5. Ответственность работников:</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нарушение трудовой дисциплины, влечет за собой применение мер дисциплинарного</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или общественного воздействия, а также применение иных мер, предусмотренных действующим законодательством;</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педагогические работники несут ответственность в установленном законодательством</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Российской Федерации порядке за несоблюдение прав и свобод воспитанников, родителей</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(законных представителей) воспитанников, за реализацию не в полном объеме образовательной программы в соответствии с учебным планом, за качество обучения и соответствие</w:t>
      </w:r>
      <w:r w:rsidR="00DD6CAE">
        <w:rPr>
          <w:rFonts w:ascii="TimesNewRomanPSMT" w:hAnsi="TimesNewRomanPSMT"/>
          <w:color w:val="000000"/>
          <w:sz w:val="28"/>
          <w:szCs w:val="28"/>
        </w:rPr>
        <w:t xml:space="preserve"> </w:t>
      </w:r>
      <w:r w:rsidRPr="00E01683">
        <w:rPr>
          <w:rFonts w:ascii="TimesNewRomanPSMT" w:hAnsi="TimesNewRomanPSMT"/>
          <w:color w:val="000000"/>
          <w:sz w:val="28"/>
          <w:szCs w:val="28"/>
        </w:rPr>
        <w:t>ФГОС ДО, за жизнь и здоровье воспитанников в дошкольном образовательном учреждении, на его территории, во время прогулок, экскурсий и т.п., разглашение персональных</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данных участников воспитательно-образовательной деятельности, неоказание первой помощи пострадавшему при несчастном случае;</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педагогические работники несут ответственность за неисполнение или ненадлежащее</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исполнение возложенных на них обязанностей в порядке и в случаях, которые установлены</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работники несут материальную ответственность за причинение по вине работника</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ущерба имуществу ДОУ или третьих лиц, за имущество которых отвечает дошкольное образовательное учреждение.</w:t>
      </w:r>
    </w:p>
    <w:p w:rsidR="00E01683" w:rsidRPr="00677983" w:rsidRDefault="00E01683" w:rsidP="00B403C1">
      <w:pPr>
        <w:spacing w:after="0"/>
        <w:jc w:val="both"/>
        <w:rPr>
          <w:rFonts w:ascii="TimesNewRomanPSMT" w:hAnsi="TimesNewRomanPSMT"/>
          <w:color w:val="000000"/>
          <w:sz w:val="28"/>
          <w:szCs w:val="28"/>
        </w:rPr>
      </w:pPr>
      <w:r w:rsidRPr="00677983">
        <w:rPr>
          <w:rFonts w:ascii="TimesNewRomanPSMT" w:hAnsi="TimesNewRomanPSMT"/>
          <w:color w:val="000000"/>
          <w:sz w:val="28"/>
          <w:szCs w:val="28"/>
        </w:rPr>
        <w:t>5.6. Педагогическим и другим работникам запрещается:</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изменять по своему усмотрению расписание занятий и график работы;</w:t>
      </w:r>
    </w:p>
    <w:p w:rsidR="00E01683" w:rsidRPr="00E01683"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нарушать установленный в ДОУ режим дня, отменять, удлинять или сокращать продолжительность непосредственно образовательной деятельности и других режимных моментов;</w:t>
      </w:r>
    </w:p>
    <w:p w:rsidR="00151706" w:rsidRPr="00151706" w:rsidRDefault="00E01683" w:rsidP="00B403C1">
      <w:pPr>
        <w:spacing w:after="0"/>
        <w:jc w:val="both"/>
        <w:rPr>
          <w:rFonts w:ascii="TimesNewRomanPSMT" w:hAnsi="TimesNewRomanPSMT"/>
          <w:color w:val="000000"/>
          <w:sz w:val="28"/>
          <w:szCs w:val="28"/>
        </w:rPr>
      </w:pPr>
      <w:r w:rsidRPr="00E01683">
        <w:rPr>
          <w:rFonts w:ascii="TimesNewRomanPSMT" w:hAnsi="TimesNewRomanPSMT"/>
          <w:color w:val="000000"/>
          <w:sz w:val="28"/>
          <w:szCs w:val="28"/>
        </w:rPr>
        <w:t>• оставлять детей без присмотра во время приема, мытья рук, приема пищи, проведения</w:t>
      </w:r>
      <w:r w:rsidR="00AE33DE">
        <w:rPr>
          <w:rFonts w:ascii="TimesNewRomanPSMT" w:hAnsi="TimesNewRomanPSMT"/>
          <w:color w:val="000000"/>
          <w:sz w:val="28"/>
          <w:szCs w:val="28"/>
        </w:rPr>
        <w:t xml:space="preserve"> </w:t>
      </w:r>
      <w:r w:rsidRPr="00E01683">
        <w:rPr>
          <w:rFonts w:ascii="TimesNewRomanPSMT" w:hAnsi="TimesNewRomanPSMT"/>
          <w:color w:val="000000"/>
          <w:sz w:val="28"/>
          <w:szCs w:val="28"/>
        </w:rPr>
        <w:t xml:space="preserve">всех видов деятельности, выхода на прогулку и в период возвращения с нее, во время </w:t>
      </w:r>
      <w:r w:rsidRPr="00E01683">
        <w:rPr>
          <w:rFonts w:ascii="TimesNewRomanPSMT" w:hAnsi="TimesNewRomanPSMT"/>
          <w:color w:val="000000"/>
          <w:sz w:val="28"/>
          <w:szCs w:val="28"/>
        </w:rPr>
        <w:lastRenderedPageBreak/>
        <w:t>проведения мероприятий во 2-й половине дня и на физкультурных занятиях, в кабинетах дополнительного образования;</w:t>
      </w:r>
      <w:r w:rsidR="00151706" w:rsidRPr="00151706">
        <w:rPr>
          <w:rStyle w:val="fontstyle01"/>
        </w:rPr>
        <w:t xml:space="preserve"> </w:t>
      </w:r>
      <w:r w:rsidR="00151706" w:rsidRPr="00151706">
        <w:rPr>
          <w:rFonts w:ascii="TimesNewRomanPSMT" w:hAnsi="TimesNewRomanPSMT"/>
          <w:color w:val="000000"/>
          <w:sz w:val="28"/>
          <w:szCs w:val="28"/>
        </w:rPr>
        <w:t>• отдавать детей посторонним лицам, несовершеннолетним родственникам, лицам в нетрезвом состоянии, отпускать детей одних по просьбе родителей.</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разглашать персональные данные участников воспитательно-образовательных отношений дошкольного образовательного учреждения;</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применять к воспитанникам меры физического и психического насилия;</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оказывать платные образовательные услуги воспитанникам в ДОУ, если это приводит к</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конфликту интересов педагогического работника;</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использовать образовательную деятельность для политической агитации, принуждения</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воспитанников к принятию политических, религиозных или иных убеждений либо отказу</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от них, для разжигания социальной, расовой, национальной или религиозной розни, для</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агитации, пропагандирующей исключительность, превосходство либо неполноценность</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народов, а также для побуждения воспитанников к действиям, противоречащим Конституции Российской Федерации.</w:t>
      </w:r>
    </w:p>
    <w:p w:rsidR="00151706" w:rsidRPr="00677983" w:rsidRDefault="00151706" w:rsidP="00B403C1">
      <w:pPr>
        <w:spacing w:after="0"/>
        <w:jc w:val="both"/>
        <w:rPr>
          <w:rFonts w:ascii="TimesNewRomanPSMT" w:hAnsi="TimesNewRomanPSMT"/>
          <w:color w:val="000000"/>
          <w:sz w:val="28"/>
          <w:szCs w:val="28"/>
        </w:rPr>
      </w:pPr>
      <w:r w:rsidRPr="00677983">
        <w:rPr>
          <w:rFonts w:ascii="TimesNewRomanPSMT" w:hAnsi="TimesNewRomanPSMT"/>
          <w:color w:val="000000"/>
          <w:sz w:val="28"/>
          <w:szCs w:val="28"/>
        </w:rPr>
        <w:t>5.7. В помещениях и на территории ДОУ запрещается:</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отвлекать работников дошкольного образовательного учреждения от их непосредственной работы;</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присутствие посторонних лиц в группах и других местах детского сада, без разрешения</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заведующего или его заместителей;</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разбирать конфликтные ситуации в присутствии детей, родителей (законных представителей) воспитанников;</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говорить о недостатках и неудачах воспитанника при других родителях (законных представителях) и детях;</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громко разговаривать и шуметь в коридорах, особенно во время проведения непосредственно образовательной деятельности и дневного сна детей;</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находиться в верхней одежде и в головных уборах в помещениях детского сада;</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пользоваться громкой связью мобильных телефонов;</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курить в помещениях и на территории дошкольного образовательного учреждения;</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распивать спиртные напитки, приобретать, хранить, изготавливать (перерабатывать)</w:t>
      </w:r>
      <w:r w:rsidR="00DD6CAE">
        <w:rPr>
          <w:rFonts w:ascii="TimesNewRomanPSMT" w:hAnsi="TimesNewRomanPSMT"/>
          <w:color w:val="000000"/>
          <w:sz w:val="28"/>
          <w:szCs w:val="28"/>
        </w:rPr>
        <w:t xml:space="preserve"> </w:t>
      </w:r>
      <w:r w:rsidRPr="00151706">
        <w:rPr>
          <w:rFonts w:ascii="TimesNewRomanPSMT" w:hAnsi="TimesNewRomanPSMT"/>
          <w:color w:val="000000"/>
          <w:sz w:val="28"/>
          <w:szCs w:val="28"/>
        </w:rPr>
        <w:t>употреблять и передавать другим лицам наркотические средства и психотропные вещества.</w:t>
      </w:r>
    </w:p>
    <w:p w:rsidR="00151706" w:rsidRPr="00DB1B41" w:rsidRDefault="00BE18DE"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6. Режим работы и время отдыха</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6.1. Дошкольное образовательное учреждение работает в режиме 5-ти дневной рабочей недели (выходные - суббота, воскресенье).</w:t>
      </w:r>
    </w:p>
    <w:p w:rsidR="00151706" w:rsidRPr="00F1783E" w:rsidRDefault="00151706" w:rsidP="00B403C1">
      <w:pPr>
        <w:spacing w:after="0"/>
        <w:jc w:val="both"/>
        <w:rPr>
          <w:rFonts w:ascii="TimesNewRomanPSMT" w:hAnsi="TimesNewRomanPSMT"/>
          <w:color w:val="000000"/>
          <w:sz w:val="28"/>
          <w:szCs w:val="28"/>
        </w:rPr>
      </w:pPr>
      <w:r w:rsidRPr="00F1783E">
        <w:rPr>
          <w:rFonts w:ascii="TimesNewRomanPSMT" w:hAnsi="TimesNewRomanPSMT"/>
          <w:color w:val="000000"/>
          <w:sz w:val="28"/>
          <w:szCs w:val="28"/>
        </w:rPr>
        <w:t>6.2. Продолжительность рабочего дня:</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sym w:font="Symbol" w:char="F0B7"/>
      </w:r>
      <w:r w:rsidRPr="00151706">
        <w:rPr>
          <w:rFonts w:ascii="TimesNewRomanPSMT" w:hAnsi="TimesNewRomanPSMT"/>
          <w:color w:val="000000"/>
          <w:sz w:val="28"/>
          <w:szCs w:val="28"/>
        </w:rPr>
        <w:t xml:space="preserve"> для воспитателей, определяется из расчета 36 часов в неделю;</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lastRenderedPageBreak/>
        <w:sym w:font="Symbol" w:char="F0B7"/>
      </w:r>
      <w:r w:rsidRPr="00151706">
        <w:rPr>
          <w:rFonts w:ascii="TimesNewRomanPSMT" w:hAnsi="TimesNewRomanPSMT"/>
          <w:color w:val="000000"/>
          <w:sz w:val="28"/>
          <w:szCs w:val="28"/>
        </w:rPr>
        <w:t xml:space="preserve"> для инструктора по физической культуре - 30 часов в неделю;</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sym w:font="Symbol" w:char="F0B7"/>
      </w:r>
      <w:r w:rsidRPr="00151706">
        <w:rPr>
          <w:rFonts w:ascii="TimesNewRomanPSMT" w:hAnsi="TimesNewRomanPSMT"/>
          <w:color w:val="000000"/>
          <w:sz w:val="28"/>
          <w:szCs w:val="28"/>
        </w:rPr>
        <w:t xml:space="preserve"> для учителя-логопеда - 20 часов в неделю;</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sym w:font="Symbol" w:char="F0B7"/>
      </w:r>
      <w:r w:rsidRPr="00151706">
        <w:rPr>
          <w:rFonts w:ascii="TimesNewRomanPSMT" w:hAnsi="TimesNewRomanPSMT"/>
          <w:color w:val="000000"/>
          <w:sz w:val="28"/>
          <w:szCs w:val="28"/>
        </w:rPr>
        <w:t xml:space="preserve"> для музыкального руководителя - 24 часа в неделю;</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6.3. Продолжительность рабочего дня руководящего, административно - хозяйственного, обслуживающего и учебно-вспомогательного персонала определяется из расчета 40 - часов рабочей недели.</w:t>
      </w:r>
    </w:p>
    <w:p w:rsidR="00151706"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6.4. Для работников, занимающих следующие должности, устанавливается ненормированный рабочий день: заведующий.</w:t>
      </w:r>
    </w:p>
    <w:p w:rsidR="00EC0E1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 xml:space="preserve">6.5. Режим рабочего времени для работников кухни устанавливается: с 06.00 до 14.00. </w:t>
      </w:r>
    </w:p>
    <w:p w:rsidR="004F31B4" w:rsidRPr="00151706" w:rsidRDefault="00151706" w:rsidP="00B403C1">
      <w:pPr>
        <w:spacing w:after="0"/>
        <w:jc w:val="both"/>
        <w:rPr>
          <w:rFonts w:ascii="TimesNewRomanPSMT" w:hAnsi="TimesNewRomanPSMT"/>
          <w:color w:val="000000"/>
          <w:sz w:val="28"/>
          <w:szCs w:val="28"/>
        </w:rPr>
      </w:pPr>
      <w:r w:rsidRPr="00151706">
        <w:rPr>
          <w:rFonts w:ascii="TimesNewRomanPSMT" w:hAnsi="TimesNewRomanPSMT"/>
          <w:color w:val="000000"/>
          <w:sz w:val="28"/>
          <w:szCs w:val="28"/>
        </w:rPr>
        <w:t>6.6. Для сторожей дошкольного образовательного учреждения устанавливается режим рабочего времени согласно графику сменности.</w:t>
      </w:r>
    </w:p>
    <w:p w:rsidR="00EC0E16"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 xml:space="preserve">6.7. 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заведующего ДОУ по согласованию с выборным профсоюзным органом. Графики работы доводятся до сведения работников под личную роспись и вывешиваются на видном месте. </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6.8. Рабочее время педагогического работника определяется расписанием образовательной деятельности, которое составляется и утверждается администрацией ДОУ с учетом обеспечения педагогической целесообразности, соблюдения санитарно-гигиенических норм и максимальной экономии времени педагога.</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6.9. Установленный в начале учебного года объем учебной нагрузки не может быть уменьшен в течение учебного года по инициативе администрации ДОУ, за исключением случаев уменьшения количества групп.</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6.10. Администрация дошкольного образовательного учреждения строго ведет учет соблюдения рабочего времени всеми сотрудниками детского сада.</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6.11.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6.12. Общее собрание трудового коллектива, заседание Педагогического совета, совещания при заведующем не должны продолжаться более двух часов.</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6.13. Привлечение к работе работников в установленные графиком выходные и праздничные дни не допускается и может лишь иметь место в случаях, предусмотренных законодательством.</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6.14. Администрация привлекает работников к дежурству по ДОУ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График дежурств составляется на месяц и утверждается заведующим дошкольным образовательным учреждением по согласованию с профсоюзным комитетом.</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lastRenderedPageBreak/>
        <w:t>6.15.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6.16. Работникам ДОУ предоставляется ежегодный оплачиваемый отпуск сроком не менее 28 календарных дней. Педагогическим работникам предоставляется удлиненный отпуск продолжительностью 42 календарных дня. Отпуск предоставляется в соответствии с графиком, утверждаемым заведующим ДОУ с учетом мнения выборного профсоюзного органа не позднее, чем за две недели до наступления календарного года. О времени начала отпуска работник должен быть извещен не позднее, чем за две недели до его начала. Предоставление отпуска заведующему оформляется приказом Управления образования, другим работникам - приказом по дошкольному образовательному учреждению.</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6.17. Право на использование отпуска за первый год работы возникает у работника по истечении шести месяцев его непрерывной работы в ДОУ. По соглашению сторон оплачиваемый отпуск работнику может быть предоставлен и до истечения шести месяцев (ч.2 ст.122 ТК РФ). До истечения шести месяцев непрерывной работы оплачиваемый отпуск по заявлению работника должен быть предоставлен:</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 женщинам - перед отпуском по беременности и родам или непосредственно после него;</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 работникам в возрасте до восемнадцати лет;</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 работникам, усыновившим ребенка (детей) в возрасте до трех месяцев;</w:t>
      </w:r>
    </w:p>
    <w:p w:rsidR="006C3673"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 в других случаях, предусмотренных федеральными законами.</w:t>
      </w:r>
    </w:p>
    <w:p w:rsidR="004F31B4" w:rsidRPr="006C3673" w:rsidRDefault="006C3673" w:rsidP="00B403C1">
      <w:pPr>
        <w:spacing w:after="0"/>
        <w:jc w:val="both"/>
        <w:rPr>
          <w:rFonts w:ascii="TimesNewRomanPSMT" w:hAnsi="TimesNewRomanPSMT"/>
          <w:color w:val="000000"/>
          <w:sz w:val="28"/>
          <w:szCs w:val="28"/>
        </w:rPr>
      </w:pPr>
      <w:r w:rsidRPr="006C3673">
        <w:rPr>
          <w:rFonts w:ascii="TimesNewRomanPSMT" w:hAnsi="TimesNewRomanPSMT"/>
          <w:color w:val="000000"/>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дошкольном образовательном учреждении.</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6.18.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(ч.1 ст.125 ТК РФ).</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6.19. Ежегодный оплачиваемый отпуск продлевается или переносится на другой срок, определяемый заведующим с учетом желания работника в случаях (ч.1 ст.124 ТК РФ):</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 временной нетрудоспособности работника;</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 в других случаях, предусмотренных трудовым законодательством, локальными нормативными актами дошкольного образовательного учреждения.</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6.20. По семейным обстоятельствам и другим уважительным причинам работнику ДОУ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(ч.1 ст. 128 ТК РФ).</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lastRenderedPageBreak/>
        <w:t>6.21. При совмещении профессий (должностей), исполнении обязанностей временно отсутствующего работника, а также при работе на условиях внутреннего совместительства работнику производится оплата в соответствии с действующим трудовым законодательством за фактически отработанное время.</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6.22. Периоды отмены образовательной деятельности для воспитанников по санитарно-эпидемиологическим, климатическим и другим основаниям являются рабочим временем педагогических и других работников ДОУ. В эти периоды педагогические работники привлекаются к методической, организационной и хозяйственной работе в порядке, устанавливаемом локальным нормативным актом дошкольного образовательного учреждения, принимаемым с учетом мнения выборного органа первичной профсоюзной организации.</w:t>
      </w:r>
    </w:p>
    <w:p w:rsidR="0049119B" w:rsidRPr="00B236E3" w:rsidRDefault="00D05D61"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7. Оплата труда</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7.1. Оплата труда работников ДОУ осуществляется в соответствии с «Положением об оплате труда», разработанным и утвержденным в дошкольном образовательном учреждении, в соответствии со штатным расписанием и сметой расходов.</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7.2. Дошкольное образовательное учреждение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учреждения.</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7.3. Ставки заработной платы работникам ДОУ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7.4. Оплата труда работников детского сада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p>
    <w:p w:rsidR="0049119B" w:rsidRPr="0049119B" w:rsidRDefault="0049119B" w:rsidP="00B403C1">
      <w:pPr>
        <w:spacing w:after="0"/>
        <w:jc w:val="both"/>
        <w:rPr>
          <w:rFonts w:ascii="TimesNewRomanPSMT" w:hAnsi="TimesNewRomanPSMT"/>
          <w:color w:val="000000"/>
          <w:sz w:val="28"/>
          <w:szCs w:val="28"/>
        </w:rPr>
      </w:pPr>
      <w:r w:rsidRPr="0049119B">
        <w:rPr>
          <w:rFonts w:ascii="TimesNewRomanPSMT" w:hAnsi="TimesNewRomanPSMT"/>
          <w:color w:val="000000"/>
          <w:sz w:val="28"/>
          <w:szCs w:val="28"/>
        </w:rPr>
        <w:t>7.6. Тарификация на новый учебный год утверждается заведующей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p>
    <w:p w:rsidR="001540DD" w:rsidRDefault="0049119B" w:rsidP="00B403C1">
      <w:pPr>
        <w:spacing w:after="0"/>
        <w:jc w:val="both"/>
        <w:rPr>
          <w:rStyle w:val="fontstyle01"/>
        </w:rPr>
      </w:pPr>
      <w:r w:rsidRPr="0049119B">
        <w:rPr>
          <w:rFonts w:ascii="TimesNewRomanPSMT" w:hAnsi="TimesNewRomanPSMT"/>
          <w:color w:val="000000"/>
          <w:sz w:val="28"/>
          <w:szCs w:val="28"/>
        </w:rPr>
        <w:t>7.7. Оплата труда в ДОУ производится два раза в месяц: аванс и зарплата в сроки, (</w:t>
      </w:r>
      <w:r>
        <w:rPr>
          <w:rFonts w:ascii="TimesNewRomanPSMT" w:hAnsi="TimesNewRomanPSMT"/>
          <w:color w:val="000000"/>
          <w:sz w:val="28"/>
          <w:szCs w:val="28"/>
        </w:rPr>
        <w:t xml:space="preserve">до </w:t>
      </w:r>
      <w:r w:rsidRPr="0049119B">
        <w:rPr>
          <w:rFonts w:ascii="TimesNewRomanPSMT" w:hAnsi="TimesNewRomanPSMT"/>
          <w:color w:val="000000"/>
          <w:sz w:val="28"/>
          <w:szCs w:val="28"/>
        </w:rPr>
        <w:t xml:space="preserve">10-го и </w:t>
      </w:r>
      <w:r>
        <w:rPr>
          <w:rFonts w:ascii="TimesNewRomanPSMT" w:hAnsi="TimesNewRomanPSMT"/>
          <w:color w:val="000000"/>
          <w:sz w:val="28"/>
          <w:szCs w:val="28"/>
        </w:rPr>
        <w:t xml:space="preserve">до </w:t>
      </w:r>
      <w:r w:rsidRPr="0049119B">
        <w:rPr>
          <w:rFonts w:ascii="TimesNewRomanPSMT" w:hAnsi="TimesNewRomanPSMT"/>
          <w:color w:val="000000"/>
          <w:sz w:val="28"/>
          <w:szCs w:val="28"/>
        </w:rPr>
        <w:t>25 -го числа каждого месяца).</w:t>
      </w:r>
      <w:r w:rsidR="00AD6819" w:rsidRPr="00AD6819">
        <w:rPr>
          <w:rStyle w:val="fontstyle01"/>
        </w:rPr>
        <w:t xml:space="preserve"> </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7.8. Оплата труда работников, привлекаемых к работе в выходные и праздничные дни, осуществляется в соответствии с требованиями действующего трудового законодательства Российской Федерации.</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7.9. Оплата труда работников, работающих по совместительству, осуществляется в соответствии с действующим трудовым законодательством Российской Федерации.</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lastRenderedPageBreak/>
        <w:t>7.10. Оплата труда работникам, совмещающим должности, замещающих временно отсутствующих работников, осуществляется в соответствии с требованиями действующего трудового законодательства Российской Федерации.</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7.11. В ДОУ устанавливаются стимулирующие выплаты, премирование в соответствии с «Положением об оплате труда».</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7.12. Работникам с условиями труда, отличающимися от нормальных условий труда, устанавливаются доплаты в соответствии с действующим законодательством Российской Федерации.</w:t>
      </w:r>
    </w:p>
    <w:p w:rsidR="00AD6819" w:rsidRPr="00B236E3" w:rsidRDefault="008D32D9"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8. Поощрения за труд</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8.1. 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(ст. 191 ТК РФ):</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объявление благодарности;</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премирование;</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награждение ценным подарком;</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награждение Почетной грамотой;</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другие виды поощрений.</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8.2. В отношении работника ДОУ могут применяться одновременно несколько видов поощрения.</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8.3. Поощрения применяются администрацией детского сада совместно или по соглашению с уполномоченным в установленном порядке представителем работников дошкольного образовательного учреждения, по согласованию с профсоюзным комитетом.</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8.4. Поощрения оформляются приказом (постановлением, распоряжением) заведующего дошкольным образовательным учреждением и доводятся до сведения коллектива. Сведения о поощрениях заносятся в трудовую книжку работника.</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8.5. За особые трудовые заслуги работники представляются в вышестоящие органы управления образованием к поощрению, наградам, присвоению званий.</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8.6. Работники дошкольного образовательного учреждения могут представляться к награждению государственными наградами Российской Федерации.</w:t>
      </w:r>
    </w:p>
    <w:p w:rsidR="00AD6819" w:rsidRPr="00B236E3" w:rsidRDefault="003E04F4"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9. Дисциплинарные взыскания</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9.1.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t>9.2. За совершение дисциплинарного поступка, то есть за неисполнение работником по его вине возложенных на него трудовых обязанностей, заведующий ДОУ имеет право применить следующие дисциплинарные взыскания (ст.192 ТК РФ):</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замечание;</w:t>
      </w:r>
    </w:p>
    <w:p w:rsidR="00AD6819"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sym w:font="Symbol" w:char="F0B7"/>
      </w:r>
      <w:r w:rsidRPr="00AD6819">
        <w:rPr>
          <w:rFonts w:ascii="TimesNewRomanPSMT" w:hAnsi="TimesNewRomanPSMT"/>
          <w:color w:val="000000"/>
          <w:sz w:val="28"/>
          <w:szCs w:val="28"/>
        </w:rPr>
        <w:t xml:space="preserve"> выговор;</w:t>
      </w:r>
    </w:p>
    <w:p w:rsidR="004F31B4" w:rsidRPr="00AD6819" w:rsidRDefault="00AD6819" w:rsidP="00B403C1">
      <w:pPr>
        <w:spacing w:after="0"/>
        <w:jc w:val="both"/>
        <w:rPr>
          <w:rFonts w:ascii="TimesNewRomanPSMT" w:hAnsi="TimesNewRomanPSMT"/>
          <w:color w:val="000000"/>
          <w:sz w:val="28"/>
          <w:szCs w:val="28"/>
        </w:rPr>
      </w:pPr>
      <w:r w:rsidRPr="00AD6819">
        <w:rPr>
          <w:rFonts w:ascii="TimesNewRomanPSMT" w:hAnsi="TimesNewRomanPSMT"/>
          <w:color w:val="000000"/>
          <w:sz w:val="28"/>
          <w:szCs w:val="28"/>
        </w:rPr>
        <w:lastRenderedPageBreak/>
        <w:sym w:font="Symbol" w:char="F0B7"/>
      </w:r>
      <w:r w:rsidRPr="00AD6819">
        <w:rPr>
          <w:rFonts w:ascii="TimesNewRomanPSMT" w:hAnsi="TimesNewRomanPSMT"/>
          <w:color w:val="000000"/>
          <w:sz w:val="28"/>
          <w:szCs w:val="28"/>
        </w:rPr>
        <w:t xml:space="preserve"> увольнение по соответствующим основаниям.</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9.3. При наложении дисциплинарного взыскания должны учитываться тяжесть совершенного проступка и обстоятельства, при которых он был совершен (ч.5 ст.192 ТК РФ). Применение дисциплинарных взысканий в ДОУ, не предусмотренных федеральными законами, настоящими Правилами внутреннего трудового распорядка не допускается.</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9.4. Увольнение в качестве дисциплинарного взыскания может быть применено в соответствии со ст. 192 ТК РФ в случаях:</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неоднократного неисполнения работником детского сада без уважительных причин трудовых обязанностей, если он имеет дисциплинарное взыскание;</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однократного грубого нарушения работником трудовых обязанностей:</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w:t>
      </w:r>
      <w:r w:rsidR="000F4BD5">
        <w:rPr>
          <w:rFonts w:ascii="TimesNewRomanPSMT" w:hAnsi="TimesNewRomanPSMT"/>
          <w:color w:val="000000"/>
          <w:sz w:val="28"/>
          <w:szCs w:val="28"/>
        </w:rPr>
        <w:t xml:space="preserve"> </w:t>
      </w:r>
      <w:r w:rsidRPr="00ED0EBB">
        <w:rPr>
          <w:rFonts w:ascii="TimesNewRomanPSMT" w:hAnsi="TimesNewRomanPSMT"/>
          <w:color w:val="000000"/>
          <w:sz w:val="28"/>
          <w:szCs w:val="28"/>
        </w:rPr>
        <w:t>на рабочем месте без уважительных причин более четырех часов подряд в течение рабочего</w:t>
      </w:r>
      <w:r w:rsidR="000F4BD5">
        <w:rPr>
          <w:rFonts w:ascii="TimesNewRomanPSMT" w:hAnsi="TimesNewRomanPSMT"/>
          <w:color w:val="000000"/>
          <w:sz w:val="28"/>
          <w:szCs w:val="28"/>
        </w:rPr>
        <w:t xml:space="preserve"> </w:t>
      </w:r>
      <w:r w:rsidRPr="00ED0EBB">
        <w:rPr>
          <w:rFonts w:ascii="TimesNewRomanPSMT" w:hAnsi="TimesNewRomanPSMT"/>
          <w:color w:val="000000"/>
          <w:sz w:val="28"/>
          <w:szCs w:val="28"/>
        </w:rPr>
        <w:t>дня (смены);</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появления работника на работе (на своем рабочем месте либо на территории ДОУ или</w:t>
      </w:r>
      <w:r w:rsidR="000F4BD5">
        <w:rPr>
          <w:rFonts w:ascii="TimesNewRomanPSMT" w:hAnsi="TimesNewRomanPSMT"/>
          <w:color w:val="000000"/>
          <w:sz w:val="28"/>
          <w:szCs w:val="28"/>
        </w:rPr>
        <w:t xml:space="preserve"> </w:t>
      </w:r>
      <w:r w:rsidRPr="00ED0EBB">
        <w:rPr>
          <w:rFonts w:ascii="TimesNewRomanPSMT" w:hAnsi="TimesNewRomanPSMT"/>
          <w:color w:val="000000"/>
          <w:sz w:val="28"/>
          <w:szCs w:val="28"/>
        </w:rPr>
        <w:t>объекта, где по поручению заведующего работник должен выполнять трудовую функцию)</w:t>
      </w:r>
      <w:r w:rsidR="000F4BD5">
        <w:rPr>
          <w:rFonts w:ascii="TimesNewRomanPSMT" w:hAnsi="TimesNewRomanPSMT"/>
          <w:color w:val="000000"/>
          <w:sz w:val="28"/>
          <w:szCs w:val="28"/>
        </w:rPr>
        <w:t xml:space="preserve"> </w:t>
      </w:r>
      <w:r w:rsidRPr="00ED0EBB">
        <w:rPr>
          <w:rFonts w:ascii="TimesNewRomanPSMT" w:hAnsi="TimesNewRomanPSMT"/>
          <w:color w:val="000000"/>
          <w:sz w:val="28"/>
          <w:szCs w:val="28"/>
        </w:rPr>
        <w:t>в состоянии алкогольного, наркотического или иного токсического опьянения;</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разглашения охраняемой законом тайны (государственной, служебной и иной), ставшей</w:t>
      </w:r>
      <w:r w:rsidR="000F4BD5">
        <w:rPr>
          <w:rFonts w:ascii="TimesNewRomanPSMT" w:hAnsi="TimesNewRomanPSMT"/>
          <w:color w:val="000000"/>
          <w:sz w:val="28"/>
          <w:szCs w:val="28"/>
        </w:rPr>
        <w:t xml:space="preserve"> </w:t>
      </w:r>
      <w:r w:rsidRPr="00ED0EBB">
        <w:rPr>
          <w:rFonts w:ascii="TimesNewRomanPSMT" w:hAnsi="TimesNewRomanPSMT"/>
          <w:color w:val="000000"/>
          <w:sz w:val="28"/>
          <w:szCs w:val="28"/>
        </w:rPr>
        <w:t>известной работнику в связи с исполнением им трудовых обязанностей, в том числе разглашения персональных данных другого работника;</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w:t>
      </w:r>
      <w:r w:rsidR="000F4BD5">
        <w:rPr>
          <w:rFonts w:ascii="TimesNewRomanPSMT" w:hAnsi="TimesNewRomanPSMT"/>
          <w:color w:val="000000"/>
          <w:sz w:val="28"/>
          <w:szCs w:val="28"/>
        </w:rPr>
        <w:t xml:space="preserve"> </w:t>
      </w:r>
      <w:r w:rsidRPr="00ED0EBB">
        <w:rPr>
          <w:rFonts w:ascii="TimesNewRomanPSMT" w:hAnsi="TimesNewRomanPSMT"/>
          <w:color w:val="000000"/>
          <w:sz w:val="28"/>
          <w:szCs w:val="28"/>
        </w:rPr>
        <w:t>уполномоченных рассматривать дела об административных правонарушениях;</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последствия (несчастный случай, авария) либо заведомо создавало реальную угрозу наступления таких последствий;</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со стороны работодателя;</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непринятия работником мер по предотвращению или урегулированию конфликта интересов, стороной которого он является;</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общества и противоречит содержанию трудовой функции педагогического работника</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(например, поведение, унижающее человеческое достоинство и т.п.);</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lastRenderedPageBreak/>
        <w:t>• принятия необоснованного решения заведующим ДОУ, его заместителями и главным</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бухгалтером, повлекшего за собой нарушение сохранности имущества, неправомерное его</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использование или иной ущерб имуществу дошкольной образовательной организации;</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представления работником заведующему ДОУ подложных документов при заключении</w:t>
      </w:r>
      <w:r w:rsidR="00C26529">
        <w:rPr>
          <w:rFonts w:ascii="TimesNewRomanPSMT" w:hAnsi="TimesNewRomanPSMT"/>
          <w:color w:val="000000"/>
          <w:sz w:val="28"/>
          <w:szCs w:val="28"/>
        </w:rPr>
        <w:t xml:space="preserve"> </w:t>
      </w:r>
      <w:r w:rsidRPr="00ED0EBB">
        <w:rPr>
          <w:rFonts w:ascii="TimesNewRomanPSMT" w:hAnsi="TimesNewRomanPSMT"/>
          <w:color w:val="000000"/>
          <w:sz w:val="28"/>
          <w:szCs w:val="28"/>
        </w:rPr>
        <w:t>трудового договора;</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предусмотренных трудовым договором с заведующим детским садом, членами коллегиального органа дошкольного образовательного учреждения;</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в других случаях, установленных ТК РФ и иными федеральными законами.</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9.5. Дополнительными основаниями для увольнения педагогического работника ДОУ являются:</w:t>
      </w:r>
    </w:p>
    <w:p w:rsidR="00ED0EBB" w:rsidRPr="00ED0EBB"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повторное в течение одного года грубое нарушение Устава дошкольного образовательного учреждения;</w:t>
      </w:r>
    </w:p>
    <w:p w:rsidR="003E0450" w:rsidRPr="003E0450" w:rsidRDefault="00ED0EBB" w:rsidP="00B403C1">
      <w:pPr>
        <w:spacing w:after="0"/>
        <w:jc w:val="both"/>
        <w:rPr>
          <w:rFonts w:ascii="TimesNewRomanPSMT" w:hAnsi="TimesNewRomanPSMT"/>
          <w:color w:val="000000"/>
          <w:sz w:val="28"/>
          <w:szCs w:val="28"/>
        </w:rPr>
      </w:pPr>
      <w:r w:rsidRPr="00ED0EBB">
        <w:rPr>
          <w:rFonts w:ascii="TimesNewRomanPSMT" w:hAnsi="TimesNewRomanPSMT"/>
          <w:color w:val="000000"/>
          <w:sz w:val="28"/>
          <w:szCs w:val="28"/>
        </w:rPr>
        <w:t>• применение, в том числе однократное, методов воспитания, связанных с физическим и</w:t>
      </w:r>
      <w:r w:rsidR="001055DE">
        <w:rPr>
          <w:rFonts w:ascii="TimesNewRomanPSMT" w:hAnsi="TimesNewRomanPSMT"/>
          <w:color w:val="000000"/>
          <w:sz w:val="28"/>
          <w:szCs w:val="28"/>
        </w:rPr>
        <w:t xml:space="preserve"> </w:t>
      </w:r>
      <w:r w:rsidRPr="00ED0EBB">
        <w:rPr>
          <w:rFonts w:ascii="TimesNewRomanPSMT" w:hAnsi="TimesNewRomanPSMT"/>
          <w:color w:val="000000"/>
          <w:sz w:val="28"/>
          <w:szCs w:val="28"/>
        </w:rPr>
        <w:t>(или) психическим насилием над личностью воспитанника детского сада. К подобным по</w:t>
      </w:r>
      <w:r w:rsidR="003E0450" w:rsidRPr="003E0450">
        <w:rPr>
          <w:rFonts w:ascii="TimesNewRomanPSMT" w:hAnsi="TimesNewRomanPSMT"/>
          <w:color w:val="000000"/>
          <w:sz w:val="28"/>
          <w:szCs w:val="28"/>
        </w:rPr>
        <w:t>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9.6. Дисциплинарное расследование нарушений педагогическим работником ДОУ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воспитанников).</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9.7. Ответственность педагогических работников устанавливаются статьёй 48 Федерального закона «Об образовании в Российской Федерации».</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9.8. До применения дисциплинарного взыскания заведующий ДОУ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(ч.1 ст.193 ТК РФ). Не предоставление работником объяснения не является препятствием для применения дисциплинарного взыскания (ч.2 ст.193 ТК РФ).</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9.9.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дошкольного образовательного учреждения (ч.3 ст.193 ТК РФ).</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 xml:space="preserve">9.10.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w:t>
      </w:r>
      <w:r w:rsidRPr="003E0450">
        <w:rPr>
          <w:rFonts w:ascii="TimesNewRomanPSMT" w:hAnsi="TimesNewRomanPSMT"/>
          <w:color w:val="000000"/>
          <w:sz w:val="28"/>
          <w:szCs w:val="28"/>
        </w:rPr>
        <w:lastRenderedPageBreak/>
        <w:t>делу (ч.4 ст.193 ТК РФ). 9.11. За каждый дисциплинарный проступок может быть применено только одно дисциплинарное взыскание (ч.5 ст.193 ТК РФ).</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9.12. Дисциплинарные взыскания применяются приказом, в котором отражается:</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 конкретное указание дисциплинарного проступка;</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 время совершения и время обнаружения дисциплинарного проступка;</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 вид применяемого взыскания;</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 документы, подтверждающие совершение дисциплинарного проступка;</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 документы, содержащие объяснения работника. В приказе о применении дисциплинарного взыскания также можно привести краткое изложение объяснений работника.</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9.13. Приказ заведующего ДОУ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детского сада отказывается ознакомиться с указанным приказом под роспись, то составляется соответствующий акт (ч.6 ст.193 ТК РФ). 9.14.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9.15.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Заведующий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заведующего (старшего воспитателя), курирующего его работу, или представительного органа работников дошкольного образовательного учреждения.</w:t>
      </w:r>
    </w:p>
    <w:p w:rsidR="003E0450"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9.16. Работникам, имеющим взыскание, меры поощрения не принимаются в течение действия взыскания.</w:t>
      </w:r>
    </w:p>
    <w:p w:rsidR="004F31B4" w:rsidRPr="003E0450" w:rsidRDefault="003E0450" w:rsidP="00B403C1">
      <w:pPr>
        <w:spacing w:after="0"/>
        <w:jc w:val="both"/>
        <w:rPr>
          <w:rFonts w:ascii="TimesNewRomanPSMT" w:hAnsi="TimesNewRomanPSMT"/>
          <w:color w:val="000000"/>
          <w:sz w:val="28"/>
          <w:szCs w:val="28"/>
        </w:rPr>
      </w:pPr>
      <w:r w:rsidRPr="003E0450">
        <w:rPr>
          <w:rFonts w:ascii="TimesNewRomanPSMT" w:hAnsi="TimesNewRomanPSMT"/>
          <w:color w:val="000000"/>
          <w:sz w:val="28"/>
          <w:szCs w:val="28"/>
        </w:rPr>
        <w:t>9.17. Взыскание к заведующему дошкольным образовательным учреждением применяются органом образования, который имеет право его назначить и уволить.</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9.18. Сведения о взысканиях в трудовую книжку не вносятся, за исключением случаев, когда дисциплинарным взысканием является увольнение.</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9.19.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9.20. Заведующий дошкольным образовательным учреждением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A93438" w:rsidRPr="00DB0DE4" w:rsidRDefault="00943E41"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10. Медицинские осмотры. Личная гигиена</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10.1. Работники проходят профилактические медицинские осмотры, соблюдают личную гигиену, осуществляют трудовую деятельность в ДОУ в соответствии с СП 2.4.3648-20 "Санитарно-эпидемиологические требования к организациям воспитания и обучения, отдыха и оздоровления детей и молодежи".</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lastRenderedPageBreak/>
        <w:t>10.2. Заведующий ДОУ обеспечивает:</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наличие в дошкольном образовательном учреждении Санитарных правил и норм и доведение их содержания до работников;</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выполнение требований Санитарных правил и норм всеми работниками детского сада;</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необходимые условия для соблюдения Санитарных правил и норм в дошкольном образовательном учреждении;</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прием на работу лиц, имеющих допуск по состоянию здоровья, прошедших профессиональную гигиеническую подготовку и аттестацию;</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наличие личных медицинских книжек на каждого работника дошкольного образовательного учреждения;</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своевременное прохождение периодических медицинских обследований всеми работниками; смотри положения для ДОУ http://ohrana-tryda.com/node/2142</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организацию гигиенической подготовки и переподготовки по программе гигиенического</w:t>
      </w:r>
      <w:r w:rsidR="001055DE">
        <w:rPr>
          <w:rFonts w:ascii="TimesNewRomanPSMT" w:hAnsi="TimesNewRomanPSMT"/>
          <w:color w:val="000000"/>
          <w:sz w:val="28"/>
          <w:szCs w:val="28"/>
        </w:rPr>
        <w:t xml:space="preserve"> </w:t>
      </w:r>
      <w:r w:rsidRPr="00A93438">
        <w:rPr>
          <w:rFonts w:ascii="TimesNewRomanPSMT" w:hAnsi="TimesNewRomanPSMT"/>
          <w:color w:val="000000"/>
          <w:sz w:val="28"/>
          <w:szCs w:val="28"/>
        </w:rPr>
        <w:t>обучения;</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проведение при необходимости мероприятий по дезинфекции, дезинсекции и дератизации:</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наличие аптечек для оказания первой помощи и их своевременное пополнение;</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sym w:font="Symbol" w:char="F0B7"/>
      </w:r>
      <w:r w:rsidRPr="00A93438">
        <w:rPr>
          <w:rFonts w:ascii="TimesNewRomanPSMT" w:hAnsi="TimesNewRomanPSMT"/>
          <w:color w:val="000000"/>
          <w:sz w:val="28"/>
          <w:szCs w:val="28"/>
        </w:rPr>
        <w:t xml:space="preserve"> организацию санитарно-гигиенической работы с персоналом путем проведения семинаров, бесед, лекций.</w:t>
      </w:r>
    </w:p>
    <w:p w:rsidR="00A93438" w:rsidRPr="00DB0DE4" w:rsidRDefault="00865CD2" w:rsidP="00B403C1">
      <w:pPr>
        <w:spacing w:after="0"/>
        <w:jc w:val="both"/>
        <w:rPr>
          <w:rFonts w:ascii="TimesNewRomanPSMT" w:hAnsi="TimesNewRomanPSMT"/>
          <w:color w:val="000000"/>
          <w:sz w:val="28"/>
          <w:szCs w:val="28"/>
          <w:u w:val="single"/>
        </w:rPr>
      </w:pPr>
      <w:r>
        <w:rPr>
          <w:rFonts w:ascii="TimesNewRomanPSMT" w:hAnsi="TimesNewRomanPSMT"/>
          <w:color w:val="000000"/>
          <w:sz w:val="28"/>
          <w:szCs w:val="28"/>
          <w:u w:val="single"/>
        </w:rPr>
        <w:t>11. Заключительные положения</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11.1. Конкретные обязанности работников определяются должностными инструкциями, разработанными с учетом условий работы администрацией ДОУ совместно с профсоюзным комитетом на основе квалификационных характеристик, профессиональных стандартов, Устава и настоящих правил.</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11.2. При осуществлении в ДОУ функций по контролю за образовательной деятельностью и в других случаях не допускается:</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 присутствие на занятиях посторонних лиц без разрешения заведующего детским садом;</w:t>
      </w:r>
    </w:p>
    <w:p w:rsidR="00A93438"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 входить группу после начала занятия, за исключением заведующего дошкольным образовательным учреждением;</w:t>
      </w:r>
    </w:p>
    <w:p w:rsidR="004F31B4" w:rsidRPr="00A93438" w:rsidRDefault="00A93438" w:rsidP="00B403C1">
      <w:pPr>
        <w:spacing w:after="0"/>
        <w:jc w:val="both"/>
        <w:rPr>
          <w:rFonts w:ascii="TimesNewRomanPSMT" w:hAnsi="TimesNewRomanPSMT"/>
          <w:color w:val="000000"/>
          <w:sz w:val="28"/>
          <w:szCs w:val="28"/>
        </w:rPr>
      </w:pPr>
      <w:r w:rsidRPr="00A93438">
        <w:rPr>
          <w:rFonts w:ascii="TimesNewRomanPSMT" w:hAnsi="TimesNewRomanPSMT"/>
          <w:color w:val="000000"/>
          <w:sz w:val="28"/>
          <w:szCs w:val="28"/>
        </w:rPr>
        <w:t>• делать педагогическим работникам замечания по поводу их работы во время проведения</w:t>
      </w:r>
      <w:r w:rsidR="001055DE">
        <w:rPr>
          <w:rFonts w:ascii="TimesNewRomanPSMT" w:hAnsi="TimesNewRomanPSMT"/>
          <w:color w:val="000000"/>
          <w:sz w:val="28"/>
          <w:szCs w:val="28"/>
        </w:rPr>
        <w:t xml:space="preserve"> </w:t>
      </w:r>
      <w:r w:rsidRPr="00A93438">
        <w:rPr>
          <w:rFonts w:ascii="TimesNewRomanPSMT" w:hAnsi="TimesNewRomanPSMT"/>
          <w:color w:val="000000"/>
          <w:sz w:val="28"/>
          <w:szCs w:val="28"/>
        </w:rPr>
        <w:t>занятий и в присутствии воспитанников и их родителей (законных представителей).</w:t>
      </w:r>
    </w:p>
    <w:p w:rsidR="00B3392D" w:rsidRPr="00B3392D" w:rsidRDefault="00B3392D" w:rsidP="00B403C1">
      <w:pPr>
        <w:spacing w:after="0"/>
        <w:jc w:val="both"/>
        <w:rPr>
          <w:rFonts w:ascii="TimesNewRomanPSMT" w:hAnsi="TimesNewRomanPSMT"/>
          <w:color w:val="000000"/>
          <w:sz w:val="28"/>
          <w:szCs w:val="28"/>
        </w:rPr>
      </w:pPr>
      <w:r w:rsidRPr="00B3392D">
        <w:rPr>
          <w:rFonts w:ascii="TimesNewRomanPSMT" w:hAnsi="TimesNewRomanPSMT"/>
          <w:color w:val="000000"/>
          <w:sz w:val="28"/>
          <w:szCs w:val="28"/>
        </w:rPr>
        <w:t>11.3. Все работники дошкольного образовательного учреждения обязаны проявлять взаимную вежливость, уважение, терпимость, соблюдать трудовую дисциплину и профессиональную этику.</w:t>
      </w:r>
    </w:p>
    <w:p w:rsidR="00B3392D" w:rsidRPr="00B3392D" w:rsidRDefault="00B3392D" w:rsidP="00B403C1">
      <w:pPr>
        <w:spacing w:after="0"/>
        <w:jc w:val="both"/>
        <w:rPr>
          <w:rFonts w:ascii="TimesNewRomanPSMT" w:hAnsi="TimesNewRomanPSMT"/>
          <w:color w:val="000000"/>
          <w:sz w:val="28"/>
          <w:szCs w:val="28"/>
        </w:rPr>
      </w:pPr>
      <w:r w:rsidRPr="00B3392D">
        <w:rPr>
          <w:rFonts w:ascii="TimesNewRomanPSMT" w:hAnsi="TimesNewRomanPSMT"/>
          <w:color w:val="000000"/>
          <w:sz w:val="28"/>
          <w:szCs w:val="28"/>
        </w:rPr>
        <w:t xml:space="preserve">11.4. Настоящие Правила являются локальным нормативным актом, принимаются на Общем собрании работников, согласовываются с профсоюзным комитетом и </w:t>
      </w:r>
      <w:r w:rsidRPr="00B3392D">
        <w:rPr>
          <w:rFonts w:ascii="TimesNewRomanPSMT" w:hAnsi="TimesNewRomanPSMT"/>
          <w:color w:val="000000"/>
          <w:sz w:val="28"/>
          <w:szCs w:val="28"/>
        </w:rPr>
        <w:lastRenderedPageBreak/>
        <w:t>утверждаются (либо вводится в действие) приказом заведующего дошкольной образовательной организацией.</w:t>
      </w:r>
    </w:p>
    <w:p w:rsidR="00B3392D" w:rsidRPr="00B3392D" w:rsidRDefault="00B3392D" w:rsidP="00B403C1">
      <w:pPr>
        <w:spacing w:after="0"/>
        <w:jc w:val="both"/>
        <w:rPr>
          <w:rFonts w:ascii="TimesNewRomanPSMT" w:hAnsi="TimesNewRomanPSMT"/>
          <w:color w:val="000000"/>
          <w:sz w:val="28"/>
          <w:szCs w:val="28"/>
        </w:rPr>
      </w:pPr>
      <w:r w:rsidRPr="00B3392D">
        <w:rPr>
          <w:rFonts w:ascii="TimesNewRomanPSMT" w:hAnsi="TimesNewRomanPSMT"/>
          <w:color w:val="000000"/>
          <w:sz w:val="28"/>
          <w:szCs w:val="28"/>
        </w:rPr>
        <w:t>11.5. С настоящими Правилами должны быть ознакомлены все работники ДОУ. При приеме на работу (до подписания трудового договора) заведующий обязан ознакомить работника с настоящими Правилами под роспись. Текст данных Правил размещается в детском саду в доступном и видном месте.</w:t>
      </w:r>
    </w:p>
    <w:p w:rsidR="00B3392D" w:rsidRPr="00B3392D" w:rsidRDefault="00B3392D" w:rsidP="00B403C1">
      <w:pPr>
        <w:spacing w:after="0"/>
        <w:jc w:val="both"/>
        <w:rPr>
          <w:rFonts w:ascii="TimesNewRomanPSMT" w:hAnsi="TimesNewRomanPSMT"/>
          <w:color w:val="000000"/>
          <w:sz w:val="28"/>
          <w:szCs w:val="28"/>
        </w:rPr>
      </w:pPr>
      <w:r w:rsidRPr="00B3392D">
        <w:rPr>
          <w:rFonts w:ascii="TimesNewRomanPSMT" w:hAnsi="TimesNewRomanPSMT"/>
          <w:color w:val="000000"/>
          <w:sz w:val="28"/>
          <w:szCs w:val="28"/>
        </w:rPr>
        <w:t>11.6. Настоящие Правила принимаются на неопределенный срок. Изменения и дополнения к ним вносятся и принимаются в порядке, предусмотренном п.11.4. настоящих Правил и ст. 372 Трудового Кодекса Российской Федерации.</w:t>
      </w:r>
    </w:p>
    <w:p w:rsidR="00B3392D" w:rsidRPr="00B3392D" w:rsidRDefault="00B3392D" w:rsidP="00B403C1">
      <w:pPr>
        <w:spacing w:after="0"/>
        <w:jc w:val="both"/>
        <w:rPr>
          <w:rFonts w:ascii="TimesNewRomanPSMT" w:hAnsi="TimesNewRomanPSMT"/>
          <w:color w:val="000000"/>
          <w:sz w:val="28"/>
          <w:szCs w:val="28"/>
        </w:rPr>
      </w:pPr>
      <w:r w:rsidRPr="00B3392D">
        <w:rPr>
          <w:rFonts w:ascii="TimesNewRomanPSMT" w:hAnsi="TimesNewRomanPSMT"/>
          <w:color w:val="000000"/>
          <w:sz w:val="28"/>
          <w:szCs w:val="28"/>
        </w:rPr>
        <w:t>11.7. После принятия Правил (или изменений и дополнений отдельных пунктов и разделов) в новой редакции предыдущая редакция автоматически утрачивает силу.</w:t>
      </w:r>
    </w:p>
    <w:p w:rsidR="00B3392D" w:rsidRPr="00B3392D" w:rsidRDefault="00B3392D" w:rsidP="00B403C1">
      <w:pPr>
        <w:spacing w:after="0"/>
        <w:jc w:val="both"/>
        <w:rPr>
          <w:rFonts w:ascii="TimesNewRomanPSMT" w:hAnsi="TimesNewRomanPSMT"/>
          <w:color w:val="000000"/>
          <w:sz w:val="28"/>
          <w:szCs w:val="28"/>
        </w:rPr>
      </w:pPr>
      <w:r w:rsidRPr="00B3392D">
        <w:rPr>
          <w:rFonts w:ascii="TimesNewRomanPSMT" w:hAnsi="TimesNewRomanPSMT"/>
          <w:color w:val="000000"/>
          <w:sz w:val="28"/>
          <w:szCs w:val="28"/>
        </w:rPr>
        <w:t>11.8. С вновь принятыми Правилами внутреннего трудового распорядка, внесенными в них изменениями и дополнениями, заведующий дошкольным образовательным учреждением знакомит работников под роспись с указанием даты ознакомления.</w:t>
      </w:r>
    </w:p>
    <w:p w:rsidR="004F31B4" w:rsidRPr="00B3392D" w:rsidRDefault="00B3392D" w:rsidP="00B3392D">
      <w:pPr>
        <w:spacing w:after="0"/>
        <w:rPr>
          <w:rFonts w:ascii="TimesNewRomanPSMT" w:hAnsi="TimesNewRomanPSMT"/>
          <w:color w:val="000000"/>
          <w:sz w:val="28"/>
          <w:szCs w:val="28"/>
        </w:rPr>
      </w:pPr>
      <w:r w:rsidRPr="00B3392D">
        <w:rPr>
          <w:rFonts w:ascii="TimesNewRomanPSMT" w:hAnsi="TimesNewRomanPSMT"/>
          <w:color w:val="000000"/>
          <w:sz w:val="28"/>
          <w:szCs w:val="28"/>
        </w:rPr>
        <w:t>Согласовано с Профсоюзным комитетом</w:t>
      </w:r>
      <w:r w:rsidR="0010529E">
        <w:rPr>
          <w:rFonts w:ascii="TimesNewRomanPSMT" w:hAnsi="TimesNewRomanPSMT"/>
          <w:color w:val="000000"/>
          <w:sz w:val="28"/>
          <w:szCs w:val="28"/>
        </w:rPr>
        <w:t xml:space="preserve"> </w:t>
      </w:r>
      <w:r w:rsidR="003A5732">
        <w:rPr>
          <w:rFonts w:ascii="TimesNewRomanPSMT" w:hAnsi="TimesNewRomanPSMT"/>
          <w:color w:val="000000"/>
          <w:sz w:val="28"/>
          <w:szCs w:val="28"/>
        </w:rPr>
        <w:t>Протокол от 03.02.2026 г. № 1</w:t>
      </w:r>
    </w:p>
    <w:p w:rsidR="004F31B4" w:rsidRDefault="004F31B4" w:rsidP="00B72131">
      <w:pPr>
        <w:spacing w:after="0"/>
        <w:rPr>
          <w:rFonts w:ascii="TimesNewRomanPSMT" w:hAnsi="TimesNewRomanPSMT"/>
          <w:color w:val="000000"/>
          <w:sz w:val="28"/>
          <w:szCs w:val="28"/>
        </w:rPr>
      </w:pPr>
    </w:p>
    <w:p w:rsidR="00A70A0A" w:rsidRDefault="00A70A0A"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B403C1" w:rsidRDefault="00B403C1" w:rsidP="00B72131">
      <w:pPr>
        <w:spacing w:after="0"/>
        <w:rPr>
          <w:rFonts w:ascii="TimesNewRomanPSMT" w:hAnsi="TimesNewRomanPSMT"/>
          <w:color w:val="000000"/>
          <w:sz w:val="28"/>
          <w:szCs w:val="28"/>
        </w:rPr>
      </w:pPr>
    </w:p>
    <w:p w:rsidR="003079B9" w:rsidRDefault="003079B9" w:rsidP="00B72131">
      <w:pPr>
        <w:spacing w:after="0"/>
        <w:rPr>
          <w:rFonts w:ascii="TimesNewRomanPSMT" w:hAnsi="TimesNewRomanPSMT"/>
          <w:color w:val="000000"/>
          <w:sz w:val="28"/>
          <w:szCs w:val="28"/>
        </w:rPr>
      </w:pPr>
    </w:p>
    <w:p w:rsidR="00BA795C" w:rsidRDefault="00BA795C" w:rsidP="00B72131">
      <w:pPr>
        <w:spacing w:after="0"/>
        <w:rPr>
          <w:rFonts w:ascii="TimesNewRomanPSMT" w:hAnsi="TimesNewRomanPSMT"/>
          <w:color w:val="000000"/>
          <w:sz w:val="28"/>
          <w:szCs w:val="28"/>
        </w:rPr>
      </w:pPr>
    </w:p>
    <w:p w:rsidR="00A70A0A" w:rsidRDefault="00A70A0A"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10529E" w:rsidRDefault="0010529E" w:rsidP="00B72131">
      <w:pPr>
        <w:spacing w:after="0"/>
        <w:rPr>
          <w:rFonts w:ascii="TimesNewRomanPSMT" w:hAnsi="TimesNewRomanPSMT"/>
          <w:color w:val="000000"/>
          <w:sz w:val="28"/>
          <w:szCs w:val="28"/>
        </w:rPr>
      </w:pPr>
    </w:p>
    <w:p w:rsidR="00075DBE" w:rsidRDefault="00075DBE" w:rsidP="00B72131">
      <w:pPr>
        <w:spacing w:after="0"/>
        <w:rPr>
          <w:rFonts w:ascii="TimesNewRomanPSMT" w:hAnsi="TimesNewRomanPSMT"/>
          <w:color w:val="000000"/>
          <w:sz w:val="28"/>
          <w:szCs w:val="28"/>
        </w:rPr>
      </w:pPr>
    </w:p>
    <w:p w:rsidR="00A70A0A" w:rsidRDefault="00A70A0A" w:rsidP="00B72131">
      <w:pPr>
        <w:spacing w:after="0"/>
        <w:rPr>
          <w:rFonts w:ascii="TimesNewRomanPSMT" w:hAnsi="TimesNewRomanPSMT"/>
          <w:color w:val="000000"/>
          <w:sz w:val="28"/>
          <w:szCs w:val="28"/>
        </w:rPr>
      </w:pPr>
    </w:p>
    <w:p w:rsidR="009D084D" w:rsidRDefault="00A70A0A" w:rsidP="00445E6F">
      <w:pPr>
        <w:pStyle w:val="ConsNormal"/>
        <w:widowControl/>
        <w:ind w:left="6237" w:right="0" w:firstLine="0"/>
        <w:jc w:val="center"/>
        <w:rPr>
          <w:rFonts w:ascii="Times New Roman" w:hAnsi="Times New Roman" w:cs="Times New Roman"/>
          <w:i/>
          <w:color w:val="000000"/>
          <w:sz w:val="24"/>
          <w:szCs w:val="24"/>
        </w:rPr>
      </w:pPr>
      <w:r>
        <w:rPr>
          <w:rFonts w:ascii="Times New Roman" w:hAnsi="Times New Roman" w:cs="Times New Roman"/>
          <w:i/>
          <w:color w:val="000000"/>
          <w:sz w:val="24"/>
          <w:szCs w:val="24"/>
        </w:rPr>
        <w:lastRenderedPageBreak/>
        <w:t xml:space="preserve">                     </w:t>
      </w:r>
      <w:r w:rsidRPr="00B70A0C">
        <w:rPr>
          <w:rFonts w:ascii="Times New Roman" w:hAnsi="Times New Roman" w:cs="Times New Roman"/>
          <w:i/>
          <w:color w:val="000000"/>
          <w:sz w:val="24"/>
          <w:szCs w:val="24"/>
        </w:rPr>
        <w:t>Приложение № 1</w:t>
      </w:r>
      <w:r>
        <w:rPr>
          <w:rFonts w:ascii="Times New Roman" w:hAnsi="Times New Roman" w:cs="Times New Roman"/>
          <w:i/>
          <w:color w:val="000000"/>
          <w:sz w:val="24"/>
          <w:szCs w:val="24"/>
        </w:rPr>
        <w:t xml:space="preserve"> </w:t>
      </w:r>
    </w:p>
    <w:p w:rsidR="00A70A0A" w:rsidRDefault="00A70A0A" w:rsidP="00445E6F">
      <w:pPr>
        <w:pStyle w:val="ConsNormal"/>
        <w:widowControl/>
        <w:ind w:left="6237" w:right="0" w:firstLine="0"/>
        <w:jc w:val="center"/>
        <w:rPr>
          <w:rFonts w:ascii="Times New Roman" w:hAnsi="Times New Roman" w:cs="Times New Roman"/>
          <w:i/>
          <w:color w:val="000000"/>
          <w:sz w:val="24"/>
          <w:szCs w:val="24"/>
        </w:rPr>
      </w:pPr>
      <w:r w:rsidRPr="00B70A0C">
        <w:rPr>
          <w:rFonts w:ascii="Times New Roman" w:hAnsi="Times New Roman" w:cs="Times New Roman"/>
          <w:i/>
          <w:color w:val="000000"/>
          <w:sz w:val="24"/>
          <w:szCs w:val="24"/>
        </w:rPr>
        <w:t>к приказу МБДОУ</w:t>
      </w:r>
      <w:r>
        <w:rPr>
          <w:rFonts w:ascii="Times New Roman" w:hAnsi="Times New Roman" w:cs="Times New Roman"/>
          <w:i/>
          <w:color w:val="000000"/>
          <w:sz w:val="24"/>
          <w:szCs w:val="24"/>
        </w:rPr>
        <w:t xml:space="preserve"> д/с «Журавлик»                  </w:t>
      </w:r>
    </w:p>
    <w:p w:rsidR="00A70A0A" w:rsidRPr="00B70A0C" w:rsidRDefault="00445E6F" w:rsidP="00A70A0A">
      <w:pPr>
        <w:pStyle w:val="ConsNormal"/>
        <w:widowControl/>
        <w:ind w:left="6237" w:right="0" w:firstLine="0"/>
        <w:jc w:val="center"/>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w:t>
      </w:r>
      <w:r w:rsidR="00A70A0A">
        <w:rPr>
          <w:rFonts w:ascii="Times New Roman" w:hAnsi="Times New Roman" w:cs="Times New Roman"/>
          <w:i/>
          <w:color w:val="000000"/>
          <w:sz w:val="24"/>
          <w:szCs w:val="24"/>
        </w:rPr>
        <w:t xml:space="preserve"> Зерноградского района</w:t>
      </w:r>
    </w:p>
    <w:p w:rsidR="00A70A0A" w:rsidRPr="00B70A0C" w:rsidRDefault="00A70A0A" w:rsidP="00A70A0A">
      <w:pPr>
        <w:pStyle w:val="ConsNormal"/>
        <w:widowControl/>
        <w:ind w:left="6237" w:right="0" w:firstLine="0"/>
        <w:jc w:val="right"/>
        <w:rPr>
          <w:rFonts w:ascii="Times New Roman" w:hAnsi="Times New Roman" w:cs="Times New Roman"/>
          <w:i/>
          <w:color w:val="000000"/>
          <w:sz w:val="24"/>
          <w:szCs w:val="24"/>
        </w:rPr>
      </w:pPr>
      <w:r w:rsidRPr="00B70A0C">
        <w:rPr>
          <w:rFonts w:ascii="Times New Roman" w:hAnsi="Times New Roman" w:cs="Times New Roman"/>
          <w:i/>
          <w:color w:val="000000"/>
          <w:sz w:val="24"/>
          <w:szCs w:val="24"/>
        </w:rPr>
        <w:t xml:space="preserve">от   </w:t>
      </w:r>
      <w:r>
        <w:rPr>
          <w:rFonts w:ascii="Times New Roman" w:hAnsi="Times New Roman" w:cs="Times New Roman"/>
          <w:i/>
          <w:color w:val="000000"/>
          <w:sz w:val="24"/>
          <w:szCs w:val="24"/>
        </w:rPr>
        <w:t>13</w:t>
      </w:r>
      <w:r w:rsidRPr="00B70A0C">
        <w:rPr>
          <w:rFonts w:ascii="Times New Roman" w:hAnsi="Times New Roman" w:cs="Times New Roman"/>
          <w:i/>
          <w:color w:val="000000"/>
          <w:sz w:val="24"/>
          <w:szCs w:val="24"/>
        </w:rPr>
        <w:t xml:space="preserve">.12.2021   № </w:t>
      </w:r>
      <w:r>
        <w:rPr>
          <w:rFonts w:ascii="Times New Roman" w:hAnsi="Times New Roman" w:cs="Times New Roman"/>
          <w:i/>
          <w:color w:val="000000"/>
          <w:sz w:val="24"/>
          <w:szCs w:val="24"/>
        </w:rPr>
        <w:t>58/1</w:t>
      </w:r>
      <w:r w:rsidRPr="00B70A0C">
        <w:rPr>
          <w:rFonts w:ascii="Times New Roman" w:hAnsi="Times New Roman" w:cs="Times New Roman"/>
          <w:i/>
          <w:color w:val="000000"/>
          <w:sz w:val="24"/>
          <w:szCs w:val="24"/>
        </w:rPr>
        <w:t xml:space="preserve"> </w:t>
      </w: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Default="00A70A0A" w:rsidP="00A70A0A">
      <w:pPr>
        <w:pStyle w:val="ConsPlusNormal"/>
        <w:jc w:val="both"/>
        <w:rPr>
          <w:rFonts w:ascii="Times New Roman" w:hAnsi="Times New Roman" w:cs="Times New Roman"/>
          <w:color w:val="000000"/>
          <w:sz w:val="24"/>
          <w:szCs w:val="24"/>
        </w:rPr>
      </w:pPr>
    </w:p>
    <w:p w:rsidR="00A70A0A" w:rsidRPr="00B70A0C" w:rsidRDefault="00A70A0A" w:rsidP="00A70A0A">
      <w:pPr>
        <w:pStyle w:val="ConsPlusNormal"/>
        <w:jc w:val="both"/>
        <w:rPr>
          <w:rFonts w:ascii="Times New Roman" w:hAnsi="Times New Roman" w:cs="Times New Roman"/>
          <w:color w:val="000000"/>
          <w:sz w:val="24"/>
          <w:szCs w:val="24"/>
        </w:rPr>
      </w:pPr>
    </w:p>
    <w:bookmarkStart w:id="0" w:name="P38"/>
    <w:bookmarkEnd w:id="0"/>
    <w:p w:rsidR="00A70A0A" w:rsidRPr="00E70BDF" w:rsidRDefault="00A70A0A" w:rsidP="00A70A0A">
      <w:pPr>
        <w:pStyle w:val="ConsPlusTitle"/>
        <w:jc w:val="center"/>
        <w:rPr>
          <w:rFonts w:ascii="Times New Roman" w:hAnsi="Times New Roman" w:cs="Times New Roman"/>
          <w:color w:val="000000"/>
          <w:sz w:val="28"/>
          <w:szCs w:val="28"/>
        </w:rPr>
      </w:pPr>
      <w:r w:rsidRPr="00E70BDF">
        <w:rPr>
          <w:rFonts w:ascii="Times New Roman" w:hAnsi="Times New Roman" w:cs="Times New Roman"/>
          <w:color w:val="000000"/>
          <w:sz w:val="28"/>
          <w:szCs w:val="28"/>
        </w:rPr>
        <w:fldChar w:fldCharType="begin"/>
      </w:r>
      <w:r w:rsidRPr="00E70BDF">
        <w:rPr>
          <w:rFonts w:ascii="Times New Roman" w:hAnsi="Times New Roman" w:cs="Times New Roman"/>
          <w:color w:val="000000"/>
          <w:sz w:val="28"/>
          <w:szCs w:val="28"/>
        </w:rPr>
        <w:instrText xml:space="preserve"> HYPERLINK \l "P38" </w:instrText>
      </w:r>
      <w:r w:rsidRPr="00E70BDF">
        <w:rPr>
          <w:rFonts w:ascii="Times New Roman" w:hAnsi="Times New Roman" w:cs="Times New Roman"/>
          <w:color w:val="000000"/>
          <w:sz w:val="28"/>
          <w:szCs w:val="28"/>
        </w:rPr>
        <w:fldChar w:fldCharType="separate"/>
      </w:r>
      <w:r w:rsidRPr="00E70BDF">
        <w:rPr>
          <w:rFonts w:ascii="Times New Roman" w:hAnsi="Times New Roman" w:cs="Times New Roman"/>
          <w:color w:val="000000"/>
          <w:sz w:val="28"/>
          <w:szCs w:val="28"/>
        </w:rPr>
        <w:t>ПОЛОЖЕНИЕ</w:t>
      </w:r>
      <w:r w:rsidRPr="00E70BDF">
        <w:rPr>
          <w:rFonts w:ascii="Times New Roman" w:hAnsi="Times New Roman" w:cs="Times New Roman"/>
          <w:color w:val="000000"/>
          <w:sz w:val="28"/>
          <w:szCs w:val="28"/>
        </w:rPr>
        <w:fldChar w:fldCharType="end"/>
      </w:r>
    </w:p>
    <w:p w:rsidR="00A70A0A" w:rsidRPr="00E70BDF" w:rsidRDefault="00A70A0A" w:rsidP="00A70A0A">
      <w:pPr>
        <w:pStyle w:val="ConsPlusTitle"/>
        <w:jc w:val="center"/>
        <w:rPr>
          <w:rFonts w:ascii="Times New Roman" w:hAnsi="Times New Roman" w:cs="Times New Roman"/>
          <w:color w:val="000000"/>
          <w:sz w:val="28"/>
          <w:szCs w:val="28"/>
        </w:rPr>
      </w:pPr>
      <w:r w:rsidRPr="00E70BDF">
        <w:rPr>
          <w:rFonts w:ascii="Times New Roman" w:hAnsi="Times New Roman" w:cs="Times New Roman"/>
          <w:color w:val="000000"/>
          <w:sz w:val="28"/>
          <w:szCs w:val="28"/>
        </w:rPr>
        <w:t xml:space="preserve">об оплате труда работников муниципального бюджетного дошкольного </w:t>
      </w:r>
    </w:p>
    <w:p w:rsidR="00A70A0A" w:rsidRPr="00E70BDF" w:rsidRDefault="00A70A0A" w:rsidP="00A70A0A">
      <w:pPr>
        <w:pStyle w:val="ConsPlusTitle"/>
        <w:jc w:val="center"/>
        <w:rPr>
          <w:rFonts w:ascii="Times New Roman" w:hAnsi="Times New Roman" w:cs="Times New Roman"/>
          <w:color w:val="000000"/>
          <w:sz w:val="28"/>
          <w:szCs w:val="28"/>
        </w:rPr>
      </w:pPr>
      <w:r w:rsidRPr="00E70BDF">
        <w:rPr>
          <w:rFonts w:ascii="Times New Roman" w:hAnsi="Times New Roman" w:cs="Times New Roman"/>
          <w:color w:val="000000"/>
          <w:sz w:val="28"/>
          <w:szCs w:val="28"/>
        </w:rPr>
        <w:t xml:space="preserve">образовательного учреждения детского сад «Журавлик» </w:t>
      </w:r>
    </w:p>
    <w:p w:rsidR="00A70A0A" w:rsidRPr="00E70BDF" w:rsidRDefault="00A70A0A" w:rsidP="00A70A0A">
      <w:pPr>
        <w:pStyle w:val="ConsPlusTitle"/>
        <w:jc w:val="center"/>
        <w:rPr>
          <w:rFonts w:ascii="Times New Roman" w:hAnsi="Times New Roman" w:cs="Times New Roman"/>
          <w:color w:val="000000"/>
          <w:sz w:val="28"/>
          <w:szCs w:val="28"/>
        </w:rPr>
      </w:pPr>
      <w:r w:rsidRPr="00E70BDF">
        <w:rPr>
          <w:rFonts w:ascii="Times New Roman" w:hAnsi="Times New Roman" w:cs="Times New Roman"/>
          <w:color w:val="000000"/>
          <w:sz w:val="28"/>
          <w:szCs w:val="28"/>
        </w:rPr>
        <w:t xml:space="preserve">Зерноградского района </w:t>
      </w:r>
    </w:p>
    <w:p w:rsidR="00A70A0A" w:rsidRPr="00E70BDF" w:rsidRDefault="00A70A0A" w:rsidP="00A70A0A">
      <w:pPr>
        <w:pStyle w:val="ConsPlusTitle"/>
        <w:jc w:val="center"/>
        <w:rPr>
          <w:rFonts w:ascii="Times New Roman" w:hAnsi="Times New Roman" w:cs="Times New Roman"/>
          <w:color w:val="000000"/>
          <w:sz w:val="28"/>
          <w:szCs w:val="28"/>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A70A0A" w:rsidRDefault="00A70A0A" w:rsidP="00A70A0A">
      <w:pPr>
        <w:pStyle w:val="ConsPlusTitle"/>
        <w:rPr>
          <w:rFonts w:ascii="Times New Roman" w:hAnsi="Times New Roman" w:cs="Times New Roman"/>
          <w:color w:val="000000"/>
          <w:sz w:val="24"/>
          <w:szCs w:val="24"/>
        </w:rPr>
      </w:pPr>
    </w:p>
    <w:p w:rsidR="00A70A0A" w:rsidRDefault="00A70A0A"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C21BEF" w:rsidRDefault="00C21BEF" w:rsidP="00A70A0A">
      <w:pPr>
        <w:pStyle w:val="ConsPlusTitle"/>
        <w:jc w:val="center"/>
        <w:rPr>
          <w:rFonts w:ascii="Times New Roman" w:hAnsi="Times New Roman" w:cs="Times New Roman"/>
          <w:color w:val="000000"/>
          <w:sz w:val="24"/>
          <w:szCs w:val="24"/>
        </w:rPr>
      </w:pPr>
    </w:p>
    <w:p w:rsidR="00A70A0A" w:rsidRDefault="00A70A0A" w:rsidP="00E70BDF">
      <w:pPr>
        <w:pStyle w:val="ConsPlusTitle"/>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70BDF">
        <w:rPr>
          <w:rFonts w:ascii="Times New Roman" w:hAnsi="Times New Roman" w:cs="Times New Roman"/>
          <w:color w:val="000000"/>
          <w:sz w:val="24"/>
          <w:szCs w:val="24"/>
        </w:rPr>
        <w:t xml:space="preserve">                               </w:t>
      </w:r>
    </w:p>
    <w:p w:rsidR="00A70A0A" w:rsidRPr="00E70BDF" w:rsidRDefault="00A70A0A" w:rsidP="00A70A0A">
      <w:pPr>
        <w:pStyle w:val="ConsPlusTitle"/>
        <w:jc w:val="center"/>
        <w:rPr>
          <w:rFonts w:ascii="Times New Roman" w:hAnsi="Times New Roman" w:cs="Times New Roman"/>
          <w:color w:val="000000"/>
          <w:sz w:val="28"/>
          <w:szCs w:val="28"/>
        </w:rPr>
      </w:pPr>
      <w:r w:rsidRPr="00E70BDF">
        <w:rPr>
          <w:rFonts w:ascii="Times New Roman" w:hAnsi="Times New Roman" w:cs="Times New Roman"/>
          <w:color w:val="000000"/>
          <w:sz w:val="28"/>
          <w:szCs w:val="28"/>
        </w:rPr>
        <w:t>х.Гуляй-Борисовка</w:t>
      </w:r>
    </w:p>
    <w:p w:rsidR="004F31B4" w:rsidRPr="00E70BDF" w:rsidRDefault="00DC7F0A" w:rsidP="00DC7F0A">
      <w:pPr>
        <w:pStyle w:val="ConsPlusTitle"/>
        <w:jc w:val="center"/>
        <w:rPr>
          <w:rFonts w:ascii="Times New Roman" w:hAnsi="Times New Roman" w:cs="Times New Roman"/>
          <w:color w:val="000000"/>
          <w:sz w:val="28"/>
          <w:szCs w:val="28"/>
        </w:rPr>
      </w:pPr>
      <w:r w:rsidRPr="00E70BDF">
        <w:rPr>
          <w:rFonts w:ascii="Times New Roman" w:hAnsi="Times New Roman" w:cs="Times New Roman"/>
          <w:color w:val="000000"/>
          <w:sz w:val="28"/>
          <w:szCs w:val="28"/>
        </w:rPr>
        <w:t>2021 года</w:t>
      </w:r>
    </w:p>
    <w:p w:rsidR="00253C0B" w:rsidRPr="002A619E" w:rsidRDefault="00253C0B" w:rsidP="00A104FC">
      <w:pPr>
        <w:spacing w:after="0"/>
        <w:jc w:val="both"/>
        <w:rPr>
          <w:rFonts w:ascii="TimesNewRomanPSMT" w:hAnsi="TimesNewRomanPSMT"/>
          <w:color w:val="000000"/>
          <w:sz w:val="28"/>
          <w:szCs w:val="28"/>
          <w:u w:val="single"/>
        </w:rPr>
      </w:pPr>
      <w:r w:rsidRPr="002A619E">
        <w:rPr>
          <w:rFonts w:ascii="TimesNewRomanPSMT" w:hAnsi="TimesNewRomanPSMT"/>
          <w:color w:val="000000"/>
          <w:sz w:val="28"/>
          <w:szCs w:val="28"/>
          <w:u w:val="single"/>
        </w:rPr>
        <w:lastRenderedPageBreak/>
        <w:t>Раздел 1. Общие положения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1.1. Настоящее Положение об оплате труда работников МБДОУ (далее – Положение) определяет порядок формирования системы оплаты труда работников МБДОУ д/с «Журавлик» Зерноградского района (далее-организации), осуществляющего  основную деятельность по виду экономической деятельности «Образование» Общероссийского классификатора видов экономической деятельности.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1.2. Положение включает в себя: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порядок установления должностных окладов, ставок заработной платы;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порядок и условия установления выплат компенсационного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порядок и условия установления выплат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условия оплаты труда руководителя организации, его заместителей и главного бухгалтера, включая порядок определения должностных окладов, условия осуществления выплат компенсационного и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особенности условий оплаты труда педагогических работников;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другие вопросы оплаты труда.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1.3. Система оплаты труда работников организации,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Положением, с учетом мнения представительного органа работников  (далее – локальные нормативные акты по оплате труда).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1.4. В соответствии со статьей 133 Трудового кодекса Российской Федерации (далее – ТК РФ)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 случаях, когда заработная плата работника за норму рабочего времени (норму труда) 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повышенная оплата сверхурочной работы, работы в ночное время, выходные и нерабочие праздничные дни.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Доплата до минимального размера оплаты труда начисляется работнику по основному месту работы (по основной должности, профессии) и работе, выполняемой по </w:t>
      </w:r>
      <w:r w:rsidRPr="00253C0B">
        <w:rPr>
          <w:rFonts w:ascii="TimesNewRomanPSMT" w:hAnsi="TimesNewRomanPSMT"/>
          <w:color w:val="000000"/>
          <w:sz w:val="28"/>
          <w:szCs w:val="28"/>
        </w:rPr>
        <w:lastRenderedPageBreak/>
        <w:t>совместительству, и выплачивается вместе с заработной платой за истекший календарный месяц.</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1.5. Определение размеров заработной платы работника организации осуществляется по основной должности, а также по каждой должности, занимаемой в порядке совместительства,  раздельно.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Оплата труда работников организации,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1.6. Заработная плата работников организации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1.8. Настоящее положение определяет порядок формирования оплаты труда работников за счет средств областного бюджета и бюджета Зерноградского района. Система оплаты труда за счет средств, поступающих от приносящей доход деятельности, разрабатывается организацией самостоятельно с учетом общих подходов к формированию систем оплаты труда, определенных настоящим Положением.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1.9. Формирование фонда оплаты труда осуществляется организациями в пределах выделенных средств областного бюджета, бюджета Зерноградского района и иных источников, не запрещенных законодательством Российской Федерации.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Порядок формирования фонда оплаты труда организаций за счет средств областного бюджета и бюджета Зерноградского района определяется управлением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1.10. Заработная плата выплачивается работникам в денежной форме два раза в месяц: до 10 и до 25 числа текущего месяца.</w:t>
      </w:r>
    </w:p>
    <w:p w:rsidR="00253C0B" w:rsidRPr="001A7D44" w:rsidRDefault="00253C0B" w:rsidP="00A104FC">
      <w:pPr>
        <w:spacing w:after="0"/>
        <w:jc w:val="both"/>
        <w:rPr>
          <w:rFonts w:ascii="TimesNewRomanPSMT" w:hAnsi="TimesNewRomanPSMT"/>
          <w:color w:val="000000"/>
          <w:sz w:val="28"/>
          <w:szCs w:val="28"/>
          <w:u w:val="single"/>
        </w:rPr>
      </w:pPr>
      <w:r w:rsidRPr="001A7D44">
        <w:rPr>
          <w:rFonts w:ascii="TimesNewRomanPSMT" w:hAnsi="TimesNewRomanPSMT"/>
          <w:color w:val="000000"/>
          <w:sz w:val="28"/>
          <w:szCs w:val="28"/>
          <w:u w:val="single"/>
        </w:rPr>
        <w:t xml:space="preserve">Раздел 2. Порядок установления должностных окладов, </w:t>
      </w:r>
      <w:r w:rsidR="00DC7F0A" w:rsidRPr="001A7D44">
        <w:rPr>
          <w:rFonts w:ascii="TimesNewRomanPSMT" w:hAnsi="TimesNewRomanPSMT"/>
          <w:color w:val="000000"/>
          <w:sz w:val="28"/>
          <w:szCs w:val="28"/>
          <w:u w:val="single"/>
        </w:rPr>
        <w:t xml:space="preserve"> </w:t>
      </w:r>
      <w:r w:rsidRPr="001A7D44">
        <w:rPr>
          <w:rFonts w:ascii="TimesNewRomanPSMT" w:hAnsi="TimesNewRomanPSMT"/>
          <w:color w:val="000000"/>
          <w:sz w:val="28"/>
          <w:szCs w:val="28"/>
          <w:u w:val="single"/>
        </w:rPr>
        <w:t>ставок заработной платы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2.1. В соответствии с пунктом 2 Положения «Об оплате труда работников муниципальных учреждений Зерноградского района», утвержденного решением Собрания депутатов Зерноградского района от 29.10.2008 № 74 «Об утверждении Положения «Об оплате труда работников муниципальных учреждений Зерноградского района»: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ставка  заработной платы - фиксированный размер оплаты труда работника за выполнение </w:t>
      </w:r>
      <w:hyperlink r:id="rId9" w:history="1">
        <w:r w:rsidRPr="00253C0B">
          <w:rPr>
            <w:rStyle w:val="a3"/>
            <w:rFonts w:ascii="TimesNewRomanPSMT" w:hAnsi="TimesNewRomanPSMT"/>
            <w:sz w:val="28"/>
            <w:szCs w:val="28"/>
          </w:rPr>
          <w:t>нормы труда</w:t>
        </w:r>
      </w:hyperlink>
      <w:r w:rsidRPr="00253C0B">
        <w:rPr>
          <w:rFonts w:ascii="TimesNewRomanPSMT" w:hAnsi="TimesNewRomanPSMT"/>
          <w:color w:val="000000"/>
          <w:sz w:val="28"/>
          <w:szCs w:val="28"/>
        </w:rPr>
        <w:t xml:space="preserve"> определенной сложности (квалификации) за единицу времени без учета компенсационных, стимулирующих и социальных выплат.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Оплата труда педагогических работников, для которых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Оплата труда работников, осуществляющих профессиональную деятельность по профессиям рабочих, осуществляется на основе ставок заработной платы.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2.3. Установление должностных окладов, ставок заработной платы.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2.3.1. Размеры должностных окладов, ставок заработной платы устанавливаются локальным нормативным актом по оплате труда, но не ниже минимальных размеров должностных окладов, ставок заработной платы, установленных настоящим Положением.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2.3.2. Должностные оклады, ставки заработной платы по должностям работников образования устанавливаются на основе профессиональных квалификационных групп </w:t>
      </w:r>
      <w:hyperlink r:id="rId10" w:history="1">
        <w:r w:rsidRPr="00253C0B">
          <w:rPr>
            <w:rStyle w:val="a3"/>
            <w:rFonts w:ascii="TimesNewRomanPSMT" w:hAnsi="TimesNewRomanPSMT"/>
            <w:sz w:val="28"/>
            <w:szCs w:val="28"/>
          </w:rPr>
          <w:t>должностей</w:t>
        </w:r>
      </w:hyperlink>
      <w:r w:rsidRPr="00253C0B">
        <w:rPr>
          <w:rFonts w:ascii="TimesNewRomanPSMT" w:hAnsi="TimesNewRomanPSMT"/>
          <w:color w:val="000000"/>
          <w:sz w:val="28"/>
          <w:szCs w:val="28"/>
        </w:rPr>
        <w:t xml:space="preserve"> (далее-ПКГ), утвержденных приказом Министерства здравоохранения и социального развития  Российской Федерации ( далее-Минздравсоцразвития России) от 05.05.2008 № 216н «Об утверждении профессиональных квалификационных групп должностей работников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Минимальные размеры должностных окладов по ПКГ должностей работников учебно-вспомогательного персонала приведены в таблице № 1.</w:t>
      </w:r>
    </w:p>
    <w:p w:rsidR="00253C0B" w:rsidRPr="00253C0B" w:rsidRDefault="00253C0B" w:rsidP="00A104FC">
      <w:pPr>
        <w:spacing w:after="0"/>
        <w:jc w:val="both"/>
        <w:rPr>
          <w:rFonts w:ascii="TimesNewRomanPSMT" w:hAnsi="TimesNewRomanPSMT"/>
          <w:b/>
          <w:color w:val="000000"/>
          <w:sz w:val="28"/>
          <w:szCs w:val="28"/>
        </w:rPr>
      </w:pPr>
    </w:p>
    <w:p w:rsidR="00253C0B" w:rsidRPr="00253C0B" w:rsidRDefault="00253C0B" w:rsidP="00A104FC">
      <w:pPr>
        <w:spacing w:after="0"/>
        <w:jc w:val="both"/>
        <w:rPr>
          <w:rFonts w:ascii="TimesNewRomanPSMT" w:hAnsi="TimesNewRomanPSMT"/>
          <w:b/>
          <w:color w:val="000000"/>
          <w:sz w:val="28"/>
          <w:szCs w:val="28"/>
        </w:rPr>
      </w:pPr>
    </w:p>
    <w:p w:rsidR="00253C0B" w:rsidRPr="00253C0B" w:rsidRDefault="00253C0B" w:rsidP="003E150A">
      <w:pPr>
        <w:spacing w:after="0"/>
        <w:jc w:val="right"/>
        <w:rPr>
          <w:rFonts w:ascii="TimesNewRomanPSMT" w:hAnsi="TimesNewRomanPSMT"/>
          <w:i/>
          <w:color w:val="000000"/>
          <w:sz w:val="28"/>
          <w:szCs w:val="28"/>
        </w:rPr>
      </w:pPr>
      <w:r w:rsidRPr="00253C0B">
        <w:rPr>
          <w:rFonts w:ascii="TimesNewRomanPSMT" w:hAnsi="TimesNewRomanPSMT"/>
          <w:i/>
          <w:color w:val="000000"/>
          <w:sz w:val="28"/>
          <w:szCs w:val="28"/>
        </w:rPr>
        <w:t>Таблица №1</w:t>
      </w:r>
    </w:p>
    <w:p w:rsidR="00253C0B" w:rsidRPr="00A67110" w:rsidRDefault="00253C0B" w:rsidP="00A104FC">
      <w:pPr>
        <w:spacing w:after="0"/>
        <w:jc w:val="both"/>
        <w:rPr>
          <w:rFonts w:ascii="TimesNewRomanPSMT" w:hAnsi="TimesNewRomanPSMT"/>
          <w:b/>
          <w:color w:val="000000"/>
          <w:sz w:val="24"/>
          <w:szCs w:val="24"/>
        </w:rPr>
      </w:pPr>
      <w:r w:rsidRPr="00A67110">
        <w:rPr>
          <w:rFonts w:ascii="TimesNewRomanPSMT" w:hAnsi="TimesNewRomanPSMT"/>
          <w:b/>
          <w:color w:val="000000"/>
          <w:sz w:val="24"/>
          <w:szCs w:val="24"/>
        </w:rPr>
        <w:t xml:space="preserve">МИНИМАЛЬНЫЕ РАЗМЕРЫ ДОЛЖНОСТНЫХ ОКЛАДОВ </w:t>
      </w:r>
    </w:p>
    <w:p w:rsidR="00253C0B" w:rsidRPr="00253C0B" w:rsidRDefault="00253C0B" w:rsidP="00A104FC">
      <w:pPr>
        <w:spacing w:after="0"/>
        <w:jc w:val="both"/>
        <w:rPr>
          <w:rFonts w:ascii="TimesNewRomanPSMT" w:hAnsi="TimesNewRomanPSMT"/>
          <w:b/>
          <w:color w:val="000000"/>
          <w:sz w:val="28"/>
          <w:szCs w:val="28"/>
        </w:rPr>
      </w:pPr>
      <w:r w:rsidRPr="00253C0B">
        <w:rPr>
          <w:rFonts w:ascii="TimesNewRomanPSMT" w:hAnsi="TimesNewRomanPSMT"/>
          <w:b/>
          <w:color w:val="000000"/>
          <w:sz w:val="28"/>
          <w:szCs w:val="28"/>
        </w:rPr>
        <w:t>по ПКГ должностей работников учебно-вспомогательного персонала</w:t>
      </w:r>
    </w:p>
    <w:p w:rsidR="00253C0B" w:rsidRPr="00253C0B" w:rsidRDefault="00253C0B" w:rsidP="00A104FC">
      <w:pPr>
        <w:spacing w:after="0"/>
        <w:jc w:val="both"/>
        <w:rPr>
          <w:rFonts w:ascii="TimesNewRomanPSMT" w:hAnsi="TimesNewRomanPSMT"/>
          <w:color w:val="000000"/>
          <w:sz w:val="28"/>
          <w:szCs w:val="28"/>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76"/>
        <w:gridCol w:w="2817"/>
        <w:gridCol w:w="2074"/>
        <w:gridCol w:w="2074"/>
      </w:tblGrid>
      <w:tr w:rsidR="00253C0B" w:rsidRPr="00253C0B" w:rsidTr="00F1783E">
        <w:tc>
          <w:tcPr>
            <w:tcW w:w="332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Профессиональная квалификационная группа</w:t>
            </w:r>
          </w:p>
        </w:tc>
        <w:tc>
          <w:tcPr>
            <w:tcW w:w="269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Квалификационный уровень</w:t>
            </w:r>
          </w:p>
        </w:tc>
        <w:tc>
          <w:tcPr>
            <w:tcW w:w="198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Наименование должности</w:t>
            </w:r>
          </w:p>
        </w:tc>
        <w:tc>
          <w:tcPr>
            <w:tcW w:w="198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Минимальный должностной оклад (рублей)</w:t>
            </w:r>
          </w:p>
        </w:tc>
      </w:tr>
      <w:tr w:rsidR="00253C0B" w:rsidRPr="00253C0B" w:rsidTr="00F1783E">
        <w:trPr>
          <w:tblHeader/>
        </w:trPr>
        <w:tc>
          <w:tcPr>
            <w:tcW w:w="332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269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w:t>
            </w:r>
          </w:p>
        </w:tc>
        <w:tc>
          <w:tcPr>
            <w:tcW w:w="198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w:t>
            </w:r>
          </w:p>
        </w:tc>
        <w:tc>
          <w:tcPr>
            <w:tcW w:w="198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w:t>
            </w:r>
          </w:p>
        </w:tc>
      </w:tr>
      <w:tr w:rsidR="00253C0B" w:rsidRPr="00253C0B" w:rsidTr="00F1783E">
        <w:trPr>
          <w:trHeight w:val="769"/>
        </w:trPr>
        <w:tc>
          <w:tcPr>
            <w:tcW w:w="332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lastRenderedPageBreak/>
              <w:t>ПКГ должностей работников учебно-вспомогательного персонала второго уровня</w:t>
            </w:r>
          </w:p>
        </w:tc>
        <w:tc>
          <w:tcPr>
            <w:tcW w:w="269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b/>
                <w:color w:val="000000"/>
                <w:sz w:val="28"/>
                <w:szCs w:val="28"/>
              </w:rPr>
            </w:pPr>
            <w:r w:rsidRPr="00253C0B">
              <w:rPr>
                <w:rFonts w:ascii="TimesNewRomanPSMT" w:hAnsi="TimesNewRomanPSMT"/>
                <w:color w:val="000000"/>
                <w:sz w:val="28"/>
                <w:szCs w:val="28"/>
              </w:rPr>
              <w:t>1-й квалификационный уровень</w:t>
            </w:r>
          </w:p>
        </w:tc>
        <w:tc>
          <w:tcPr>
            <w:tcW w:w="198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младший воспитатель</w:t>
            </w:r>
          </w:p>
        </w:tc>
        <w:tc>
          <w:tcPr>
            <w:tcW w:w="198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8372</w:t>
            </w:r>
          </w:p>
        </w:tc>
      </w:tr>
    </w:tbl>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Минимальные размеры должностных окладов, ставок заработной платы по ПКГ по должностям педагогических работников приведены в таблице № 2.</w:t>
      </w:r>
    </w:p>
    <w:p w:rsidR="00253C0B" w:rsidRPr="00253C0B" w:rsidRDefault="00253C0B" w:rsidP="003E150A">
      <w:pPr>
        <w:spacing w:after="0"/>
        <w:jc w:val="right"/>
        <w:rPr>
          <w:rFonts w:ascii="TimesNewRomanPSMT" w:hAnsi="TimesNewRomanPSMT"/>
          <w:i/>
          <w:color w:val="000000"/>
          <w:sz w:val="28"/>
          <w:szCs w:val="28"/>
        </w:rPr>
      </w:pPr>
      <w:r w:rsidRPr="00253C0B">
        <w:rPr>
          <w:rFonts w:ascii="TimesNewRomanPSMT" w:hAnsi="TimesNewRomanPSMT"/>
          <w:i/>
          <w:color w:val="000000"/>
          <w:sz w:val="28"/>
          <w:szCs w:val="28"/>
        </w:rPr>
        <w:t>Таблица №2</w:t>
      </w:r>
    </w:p>
    <w:p w:rsidR="00253C0B" w:rsidRPr="00416C6A" w:rsidRDefault="00253C0B" w:rsidP="00A104FC">
      <w:pPr>
        <w:spacing w:after="0"/>
        <w:jc w:val="both"/>
        <w:rPr>
          <w:rFonts w:ascii="TimesNewRomanPSMT" w:hAnsi="TimesNewRomanPSMT"/>
          <w:b/>
          <w:color w:val="000000"/>
          <w:sz w:val="24"/>
          <w:szCs w:val="24"/>
        </w:rPr>
      </w:pPr>
      <w:r w:rsidRPr="00416C6A">
        <w:rPr>
          <w:rFonts w:ascii="TimesNewRomanPSMT" w:hAnsi="TimesNewRomanPSMT"/>
          <w:b/>
          <w:color w:val="000000"/>
          <w:sz w:val="24"/>
          <w:szCs w:val="24"/>
        </w:rPr>
        <w:t xml:space="preserve">МИНИМАЛЬНЫЕ РАЗМЕРЫ ДОЛЖНОСТНЫХ ОКЛАДОВ, </w:t>
      </w:r>
    </w:p>
    <w:p w:rsidR="00253C0B" w:rsidRPr="00253C0B" w:rsidRDefault="00253C0B" w:rsidP="00A104FC">
      <w:pPr>
        <w:spacing w:after="0"/>
        <w:jc w:val="both"/>
        <w:rPr>
          <w:rFonts w:ascii="TimesNewRomanPSMT" w:hAnsi="TimesNewRomanPSMT"/>
          <w:b/>
          <w:color w:val="000000"/>
          <w:sz w:val="28"/>
          <w:szCs w:val="28"/>
        </w:rPr>
      </w:pPr>
      <w:r w:rsidRPr="00253C0B">
        <w:rPr>
          <w:rFonts w:ascii="TimesNewRomanPSMT" w:hAnsi="TimesNewRomanPSMT"/>
          <w:b/>
          <w:color w:val="000000"/>
          <w:sz w:val="28"/>
          <w:szCs w:val="28"/>
        </w:rPr>
        <w:t>ставок заработной платы по ПКГ должностей педагогических работников</w:t>
      </w:r>
    </w:p>
    <w:p w:rsidR="00253C0B" w:rsidRPr="00253C0B" w:rsidRDefault="00253C0B" w:rsidP="00A104FC">
      <w:pPr>
        <w:spacing w:after="0"/>
        <w:jc w:val="both"/>
        <w:rPr>
          <w:rFonts w:ascii="TimesNewRomanPSMT" w:hAnsi="TimesNewRomanPSMT"/>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245"/>
        <w:gridCol w:w="2664"/>
        <w:gridCol w:w="2903"/>
        <w:gridCol w:w="2526"/>
      </w:tblGrid>
      <w:tr w:rsidR="00253C0B" w:rsidRPr="00253C0B" w:rsidTr="00F1783E">
        <w:tc>
          <w:tcPr>
            <w:tcW w:w="216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Профессиональная квалификационная группа</w:t>
            </w:r>
          </w:p>
        </w:tc>
        <w:tc>
          <w:tcPr>
            <w:tcW w:w="25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Квалификационный уровень</w:t>
            </w:r>
          </w:p>
        </w:tc>
        <w:tc>
          <w:tcPr>
            <w:tcW w:w="2804"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Наименование должности</w:t>
            </w:r>
          </w:p>
        </w:tc>
        <w:tc>
          <w:tcPr>
            <w:tcW w:w="244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Минимальный должностной оклад, ставка заработной платы (рублей)</w:t>
            </w:r>
          </w:p>
        </w:tc>
      </w:tr>
      <w:tr w:rsidR="00253C0B" w:rsidRPr="00253C0B" w:rsidTr="00F1783E">
        <w:trPr>
          <w:tblHeader/>
        </w:trPr>
        <w:tc>
          <w:tcPr>
            <w:tcW w:w="216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25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w:t>
            </w:r>
          </w:p>
        </w:tc>
        <w:tc>
          <w:tcPr>
            <w:tcW w:w="2804"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w:t>
            </w:r>
          </w:p>
        </w:tc>
        <w:tc>
          <w:tcPr>
            <w:tcW w:w="244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w:t>
            </w:r>
          </w:p>
        </w:tc>
      </w:tr>
      <w:tr w:rsidR="00253C0B" w:rsidRPr="00253C0B" w:rsidTr="00F1783E">
        <w:trPr>
          <w:trHeight w:val="788"/>
        </w:trPr>
        <w:tc>
          <w:tcPr>
            <w:tcW w:w="2168" w:type="dxa"/>
            <w:vMerge w:val="restart"/>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ПКГ должностей педагогических работников</w:t>
            </w:r>
          </w:p>
        </w:tc>
        <w:tc>
          <w:tcPr>
            <w:tcW w:w="25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1-й квалификационный уровень</w:t>
            </w:r>
          </w:p>
        </w:tc>
        <w:tc>
          <w:tcPr>
            <w:tcW w:w="2804"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инструктор по ФК; музыкальный руководитель</w:t>
            </w:r>
          </w:p>
        </w:tc>
        <w:tc>
          <w:tcPr>
            <w:tcW w:w="244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12041</w:t>
            </w:r>
          </w:p>
        </w:tc>
      </w:tr>
      <w:tr w:rsidR="00253C0B" w:rsidRPr="00253C0B" w:rsidTr="00F1783E">
        <w:trPr>
          <w:trHeight w:val="788"/>
        </w:trPr>
        <w:tc>
          <w:tcPr>
            <w:tcW w:w="2168" w:type="dxa"/>
            <w:vMerge/>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2573"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2-й квалификационный уровень</w:t>
            </w:r>
          </w:p>
        </w:tc>
        <w:tc>
          <w:tcPr>
            <w:tcW w:w="2804"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ПДО</w:t>
            </w:r>
          </w:p>
        </w:tc>
        <w:tc>
          <w:tcPr>
            <w:tcW w:w="2440"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12626</w:t>
            </w:r>
          </w:p>
        </w:tc>
      </w:tr>
      <w:tr w:rsidR="00253C0B" w:rsidRPr="00253C0B" w:rsidTr="00F1783E">
        <w:tc>
          <w:tcPr>
            <w:tcW w:w="2168" w:type="dxa"/>
            <w:vMerge/>
            <w:tcBorders>
              <w:top w:val="single" w:sz="4" w:space="0" w:color="auto"/>
              <w:left w:val="single" w:sz="4" w:space="0" w:color="auto"/>
              <w:bottom w:val="single" w:sz="4" w:space="0" w:color="auto"/>
              <w:right w:val="single" w:sz="4" w:space="0" w:color="auto"/>
            </w:tcBorders>
            <w:vAlign w:val="center"/>
            <w:hideMark/>
          </w:tcPr>
          <w:p w:rsidR="00253C0B" w:rsidRPr="00253C0B" w:rsidRDefault="00253C0B" w:rsidP="00DC7F0A">
            <w:pPr>
              <w:spacing w:after="0"/>
              <w:jc w:val="center"/>
              <w:rPr>
                <w:rFonts w:ascii="TimesNewRomanPSMT" w:hAnsi="TimesNewRomanPSMT"/>
                <w:color w:val="000000"/>
                <w:sz w:val="28"/>
                <w:szCs w:val="28"/>
              </w:rPr>
            </w:pPr>
          </w:p>
        </w:tc>
        <w:tc>
          <w:tcPr>
            <w:tcW w:w="25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3-й квалификационный уровень</w:t>
            </w:r>
          </w:p>
        </w:tc>
        <w:tc>
          <w:tcPr>
            <w:tcW w:w="2804"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воспитатель</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педагог-психолог</w:t>
            </w:r>
          </w:p>
        </w:tc>
        <w:tc>
          <w:tcPr>
            <w:tcW w:w="244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13242</w:t>
            </w:r>
          </w:p>
          <w:p w:rsidR="00253C0B" w:rsidRPr="00253C0B" w:rsidRDefault="00253C0B" w:rsidP="00DC7F0A">
            <w:pPr>
              <w:spacing w:after="0"/>
              <w:jc w:val="center"/>
              <w:rPr>
                <w:rFonts w:ascii="TimesNewRomanPSMT" w:hAnsi="TimesNewRomanPSMT"/>
                <w:color w:val="000000"/>
                <w:sz w:val="28"/>
                <w:szCs w:val="28"/>
              </w:rPr>
            </w:pPr>
          </w:p>
        </w:tc>
      </w:tr>
      <w:tr w:rsidR="00253C0B" w:rsidRPr="00253C0B" w:rsidTr="00F1783E">
        <w:tc>
          <w:tcPr>
            <w:tcW w:w="2168" w:type="dxa"/>
            <w:vMerge/>
            <w:tcBorders>
              <w:top w:val="single" w:sz="4" w:space="0" w:color="auto"/>
              <w:left w:val="single" w:sz="4" w:space="0" w:color="auto"/>
              <w:bottom w:val="single" w:sz="4" w:space="0" w:color="auto"/>
              <w:right w:val="single" w:sz="4" w:space="0" w:color="auto"/>
            </w:tcBorders>
            <w:vAlign w:val="center"/>
            <w:hideMark/>
          </w:tcPr>
          <w:p w:rsidR="00253C0B" w:rsidRPr="00253C0B" w:rsidRDefault="00253C0B" w:rsidP="00DC7F0A">
            <w:pPr>
              <w:spacing w:after="0"/>
              <w:jc w:val="center"/>
              <w:rPr>
                <w:rFonts w:ascii="TimesNewRomanPSMT" w:hAnsi="TimesNewRomanPSMT"/>
                <w:color w:val="000000"/>
                <w:sz w:val="28"/>
                <w:szCs w:val="28"/>
              </w:rPr>
            </w:pPr>
          </w:p>
        </w:tc>
        <w:tc>
          <w:tcPr>
            <w:tcW w:w="25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4-й квалификационный уровень</w:t>
            </w:r>
          </w:p>
        </w:tc>
        <w:tc>
          <w:tcPr>
            <w:tcW w:w="2804"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Старший воспитатель</w:t>
            </w:r>
          </w:p>
        </w:tc>
        <w:tc>
          <w:tcPr>
            <w:tcW w:w="244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13893</w:t>
            </w:r>
          </w:p>
        </w:tc>
      </w:tr>
    </w:tbl>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bookmarkStart w:id="1" w:name="P91"/>
      <w:bookmarkEnd w:id="1"/>
      <w:r w:rsidRPr="00253C0B">
        <w:rPr>
          <w:rFonts w:ascii="TimesNewRomanPSMT" w:hAnsi="TimesNewRomanPSMT"/>
          <w:color w:val="000000"/>
          <w:sz w:val="28"/>
          <w:szCs w:val="28"/>
        </w:rPr>
        <w:t>Минимальные размеры должностных окладов по ПКГ по должностям руководителей структурных подразделений (филиалов) приведены в таблице № 3.</w:t>
      </w:r>
    </w:p>
    <w:p w:rsidR="00253C0B" w:rsidRPr="00253C0B" w:rsidRDefault="00253C0B" w:rsidP="003E150A">
      <w:pPr>
        <w:spacing w:after="0"/>
        <w:jc w:val="right"/>
        <w:rPr>
          <w:rFonts w:ascii="TimesNewRomanPSMT" w:hAnsi="TimesNewRomanPSMT"/>
          <w:i/>
          <w:color w:val="000000"/>
          <w:sz w:val="28"/>
          <w:szCs w:val="28"/>
        </w:rPr>
      </w:pPr>
      <w:r w:rsidRPr="00253C0B">
        <w:rPr>
          <w:rFonts w:ascii="TimesNewRomanPSMT" w:hAnsi="TimesNewRomanPSMT"/>
          <w:color w:val="000000"/>
          <w:sz w:val="28"/>
          <w:szCs w:val="28"/>
        </w:rPr>
        <w:t xml:space="preserve"> </w:t>
      </w:r>
      <w:r w:rsidRPr="00253C0B">
        <w:rPr>
          <w:rFonts w:ascii="TimesNewRomanPSMT" w:hAnsi="TimesNewRomanPSMT"/>
          <w:i/>
          <w:color w:val="000000"/>
          <w:sz w:val="28"/>
          <w:szCs w:val="28"/>
        </w:rPr>
        <w:t xml:space="preserve">Таблица №3. </w:t>
      </w:r>
    </w:p>
    <w:p w:rsidR="00253C0B" w:rsidRPr="009E19A5" w:rsidRDefault="00253C0B" w:rsidP="00A104FC">
      <w:pPr>
        <w:spacing w:after="0"/>
        <w:jc w:val="both"/>
        <w:rPr>
          <w:rFonts w:ascii="TimesNewRomanPSMT" w:hAnsi="TimesNewRomanPSMT"/>
          <w:b/>
          <w:color w:val="000000"/>
          <w:sz w:val="28"/>
          <w:szCs w:val="28"/>
        </w:rPr>
      </w:pPr>
      <w:r w:rsidRPr="009E19A5">
        <w:rPr>
          <w:rFonts w:ascii="TimesNewRomanPSMT" w:hAnsi="TimesNewRomanPSMT"/>
          <w:b/>
          <w:color w:val="000000"/>
          <w:sz w:val="28"/>
          <w:szCs w:val="28"/>
        </w:rPr>
        <w:t>Минимальные размеры должностных окладов по профессиональным квалификационным группам по должностям руководителей структурных подразделений (филиалов)</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1814"/>
        <w:gridCol w:w="6565"/>
        <w:gridCol w:w="1926"/>
      </w:tblGrid>
      <w:tr w:rsidR="00253C0B" w:rsidRPr="00253C0B" w:rsidTr="00F1783E">
        <w:tc>
          <w:tcPr>
            <w:tcW w:w="176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Профессиональная квалификационная группа</w:t>
            </w:r>
          </w:p>
        </w:tc>
        <w:tc>
          <w:tcPr>
            <w:tcW w:w="6379"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Квалификационный уровень</w:t>
            </w:r>
          </w:p>
        </w:tc>
        <w:tc>
          <w:tcPr>
            <w:tcW w:w="1871"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Минимальный должностной оклад (рублей)</w:t>
            </w:r>
          </w:p>
        </w:tc>
      </w:tr>
      <w:tr w:rsidR="00253C0B" w:rsidRPr="00253C0B" w:rsidTr="00F1783E">
        <w:trPr>
          <w:tblHeader/>
        </w:trPr>
        <w:tc>
          <w:tcPr>
            <w:tcW w:w="1763" w:type="dxa"/>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6379" w:type="dxa"/>
            <w:tcBorders>
              <w:bottom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w:t>
            </w:r>
          </w:p>
        </w:tc>
        <w:tc>
          <w:tcPr>
            <w:tcW w:w="1871" w:type="dxa"/>
            <w:tcBorders>
              <w:bottom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w:t>
            </w:r>
          </w:p>
        </w:tc>
      </w:tr>
      <w:tr w:rsidR="00253C0B" w:rsidRPr="00253C0B" w:rsidTr="00F1783E">
        <w:tc>
          <w:tcPr>
            <w:tcW w:w="1763" w:type="dxa"/>
            <w:vMerge w:val="restart"/>
            <w:tcBorders>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lastRenderedPageBreak/>
              <w:t>ПКГ должностей руководителей структурных подразделений</w:t>
            </w:r>
          </w:p>
        </w:tc>
        <w:tc>
          <w:tcPr>
            <w:tcW w:w="6379" w:type="dxa"/>
            <w:tcBorders>
              <w:top w:val="single" w:sz="4" w:space="0" w:color="auto"/>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2-й квалификационный уровень:</w:t>
            </w:r>
          </w:p>
        </w:tc>
        <w:tc>
          <w:tcPr>
            <w:tcW w:w="1871" w:type="dxa"/>
            <w:tcBorders>
              <w:top w:val="single" w:sz="4" w:space="0" w:color="auto"/>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r>
      <w:tr w:rsidR="00253C0B" w:rsidRPr="00253C0B" w:rsidTr="00F1783E">
        <w:tc>
          <w:tcPr>
            <w:tcW w:w="1763" w:type="dxa"/>
            <w:vMerge/>
            <w:tcBorders>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6379" w:type="dxa"/>
            <w:tcBorders>
              <w:top w:val="nil"/>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в учреждениях III – IV групп по оплате труда руководителей (заведующий филиалом)</w:t>
            </w:r>
          </w:p>
        </w:tc>
        <w:tc>
          <w:tcPr>
            <w:tcW w:w="1871" w:type="dxa"/>
            <w:tcBorders>
              <w:top w:val="nil"/>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b/>
                <w:color w:val="000000"/>
                <w:sz w:val="28"/>
                <w:szCs w:val="28"/>
                <w:u w:val="single"/>
              </w:rPr>
            </w:pPr>
            <w:r w:rsidRPr="00253C0B">
              <w:rPr>
                <w:rFonts w:ascii="TimesNewRomanPSMT" w:hAnsi="TimesNewRomanPSMT"/>
                <w:color w:val="000000"/>
                <w:sz w:val="28"/>
                <w:szCs w:val="28"/>
              </w:rPr>
              <w:t>12948</w:t>
            </w:r>
          </w:p>
        </w:tc>
      </w:tr>
      <w:tr w:rsidR="00253C0B" w:rsidRPr="00253C0B" w:rsidTr="00F1783E">
        <w:trPr>
          <w:trHeight w:val="562"/>
        </w:trPr>
        <w:tc>
          <w:tcPr>
            <w:tcW w:w="1763" w:type="dxa"/>
            <w:vMerge/>
            <w:tcBorders>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6379" w:type="dxa"/>
            <w:tcBorders>
              <w:top w:val="nil"/>
              <w:left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1871" w:type="dxa"/>
            <w:tcBorders>
              <w:top w:val="nil"/>
              <w:left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r>
    </w:tbl>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2.3.3. Должностные оклады по общеотраслевым должностям специалистов и служащих устанавливаются на основе </w:t>
      </w:r>
      <w:hyperlink r:id="rId11" w:tgtFrame="_blank" w:history="1">
        <w:r w:rsidRPr="00253C0B">
          <w:rPr>
            <w:rStyle w:val="a3"/>
            <w:rFonts w:ascii="TimesNewRomanPSMT" w:hAnsi="TimesNewRomanPSMT"/>
            <w:sz w:val="28"/>
            <w:szCs w:val="28"/>
          </w:rPr>
          <w:t>ПКГ</w:t>
        </w:r>
      </w:hyperlink>
      <w:r w:rsidRPr="00253C0B">
        <w:rPr>
          <w:rFonts w:ascii="TimesNewRomanPSMT" w:hAnsi="TimesNewRomanPSMT"/>
          <w:color w:val="000000"/>
          <w:sz w:val="28"/>
          <w:szCs w:val="28"/>
        </w:rPr>
        <w:t xml:space="preserve"> должностей, утвержденных приказом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 </w:t>
      </w:r>
    </w:p>
    <w:p w:rsidR="003E150A"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Минимальные размеры должностных окладов по ПКГ общеотраслевых должностей специалистов и служащих приведены в таблице № 4.                                                          </w:t>
      </w:r>
    </w:p>
    <w:p w:rsidR="00253C0B" w:rsidRPr="003E150A" w:rsidRDefault="00253C0B" w:rsidP="003E150A">
      <w:pPr>
        <w:spacing w:after="0"/>
        <w:jc w:val="right"/>
        <w:rPr>
          <w:rFonts w:ascii="TimesNewRomanPSMT" w:hAnsi="TimesNewRomanPSMT"/>
          <w:i/>
          <w:color w:val="000000"/>
          <w:sz w:val="28"/>
          <w:szCs w:val="28"/>
        </w:rPr>
      </w:pPr>
      <w:r w:rsidRPr="003E150A">
        <w:rPr>
          <w:rFonts w:ascii="TimesNewRomanPSMT" w:hAnsi="TimesNewRomanPSMT"/>
          <w:i/>
          <w:color w:val="000000"/>
          <w:sz w:val="28"/>
          <w:szCs w:val="28"/>
        </w:rPr>
        <w:t xml:space="preserve">Таблица № 4. </w:t>
      </w:r>
    </w:p>
    <w:p w:rsidR="00253C0B" w:rsidRPr="003B19EE" w:rsidRDefault="00253C0B" w:rsidP="00A104FC">
      <w:pPr>
        <w:spacing w:after="0"/>
        <w:jc w:val="both"/>
        <w:rPr>
          <w:rFonts w:ascii="TimesNewRomanPSMT" w:hAnsi="TimesNewRomanPSMT"/>
          <w:b/>
          <w:color w:val="000000"/>
          <w:sz w:val="24"/>
          <w:szCs w:val="24"/>
        </w:rPr>
      </w:pPr>
      <w:r w:rsidRPr="003B19EE">
        <w:rPr>
          <w:rFonts w:ascii="TimesNewRomanPSMT" w:hAnsi="TimesNewRomanPSMT"/>
          <w:b/>
          <w:color w:val="000000"/>
          <w:sz w:val="24"/>
          <w:szCs w:val="24"/>
        </w:rPr>
        <w:t xml:space="preserve">МИНИМАЛЬНЫЕ РАЗМЕРЫ ДОЛЖНОСТНЫХ ОКЛАДОВ </w:t>
      </w:r>
    </w:p>
    <w:p w:rsidR="00253C0B" w:rsidRPr="00253C0B" w:rsidRDefault="00253C0B" w:rsidP="00A104FC">
      <w:pPr>
        <w:spacing w:after="0"/>
        <w:jc w:val="both"/>
        <w:rPr>
          <w:rFonts w:ascii="TimesNewRomanPSMT" w:hAnsi="TimesNewRomanPSMT"/>
          <w:b/>
          <w:color w:val="000000"/>
          <w:sz w:val="28"/>
          <w:szCs w:val="28"/>
        </w:rPr>
      </w:pPr>
      <w:r w:rsidRPr="00253C0B">
        <w:rPr>
          <w:rFonts w:ascii="TimesNewRomanPSMT" w:hAnsi="TimesNewRomanPSMT"/>
          <w:b/>
          <w:color w:val="000000"/>
          <w:sz w:val="28"/>
          <w:szCs w:val="28"/>
        </w:rPr>
        <w:t>по ПКГ общеотраслевых должностей специалистов и служащих</w:t>
      </w:r>
    </w:p>
    <w:p w:rsidR="00253C0B" w:rsidRPr="00253C0B" w:rsidRDefault="00253C0B" w:rsidP="00A104FC">
      <w:pPr>
        <w:spacing w:after="0"/>
        <w:jc w:val="both"/>
        <w:rPr>
          <w:rFonts w:ascii="TimesNewRomanPSMT" w:hAnsi="TimesNewRomanPSMT"/>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918"/>
        <w:gridCol w:w="2976"/>
        <w:gridCol w:w="1894"/>
        <w:gridCol w:w="2550"/>
      </w:tblGrid>
      <w:tr w:rsidR="00253C0B" w:rsidRPr="00253C0B" w:rsidTr="00F1783E">
        <w:trPr>
          <w:cantSplit/>
        </w:trPr>
        <w:tc>
          <w:tcPr>
            <w:tcW w:w="289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Профессиональная квалификационная группа</w:t>
            </w:r>
          </w:p>
        </w:tc>
        <w:tc>
          <w:tcPr>
            <w:tcW w:w="2956"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Квалификационный уровень</w:t>
            </w:r>
          </w:p>
        </w:tc>
        <w:tc>
          <w:tcPr>
            <w:tcW w:w="1881"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Наименование должности</w:t>
            </w:r>
          </w:p>
        </w:tc>
        <w:tc>
          <w:tcPr>
            <w:tcW w:w="253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Минимальный должностной оклад (рублей)</w:t>
            </w:r>
          </w:p>
        </w:tc>
      </w:tr>
      <w:tr w:rsidR="00253C0B" w:rsidRPr="00253C0B" w:rsidTr="00F1783E">
        <w:trPr>
          <w:cantSplit/>
          <w:tblHeader/>
        </w:trPr>
        <w:tc>
          <w:tcPr>
            <w:tcW w:w="289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2956"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c>
          <w:tcPr>
            <w:tcW w:w="1881"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w:t>
            </w:r>
          </w:p>
        </w:tc>
        <w:tc>
          <w:tcPr>
            <w:tcW w:w="253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w:t>
            </w:r>
          </w:p>
        </w:tc>
      </w:tr>
      <w:tr w:rsidR="00253C0B" w:rsidRPr="00253C0B" w:rsidTr="00F1783E">
        <w:trPr>
          <w:cantSplit/>
          <w:trHeight w:val="845"/>
        </w:trPr>
        <w:tc>
          <w:tcPr>
            <w:tcW w:w="289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ПКГ «Общеотраслевые должности служащих второго уровня»</w:t>
            </w:r>
          </w:p>
        </w:tc>
        <w:tc>
          <w:tcPr>
            <w:tcW w:w="2956"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2-й квалификационный уровень</w:t>
            </w:r>
          </w:p>
        </w:tc>
        <w:tc>
          <w:tcPr>
            <w:tcW w:w="1881"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Заведующий хозяйством</w:t>
            </w:r>
          </w:p>
        </w:tc>
        <w:tc>
          <w:tcPr>
            <w:tcW w:w="253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5862</w:t>
            </w:r>
          </w:p>
        </w:tc>
      </w:tr>
      <w:tr w:rsidR="00253C0B" w:rsidRPr="00253C0B" w:rsidTr="00F1783E">
        <w:trPr>
          <w:cantSplit/>
          <w:trHeight w:val="842"/>
        </w:trPr>
        <w:tc>
          <w:tcPr>
            <w:tcW w:w="289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ПКГ «Общеотраслевые должности служащих третьего уровня»</w:t>
            </w:r>
          </w:p>
        </w:tc>
        <w:tc>
          <w:tcPr>
            <w:tcW w:w="2956"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3-й квалификационный уровень</w:t>
            </w:r>
          </w:p>
        </w:tc>
        <w:tc>
          <w:tcPr>
            <w:tcW w:w="1881"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Бухгалтер 1 категории</w:t>
            </w:r>
          </w:p>
        </w:tc>
        <w:tc>
          <w:tcPr>
            <w:tcW w:w="253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7103</w:t>
            </w:r>
          </w:p>
        </w:tc>
      </w:tr>
    </w:tbl>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2.3.4. Ставки заработной платы по общеотраслевым профессиям рабочих устанавливаются на основе </w:t>
      </w:r>
      <w:hyperlink r:id="rId12" w:history="1">
        <w:r w:rsidRPr="00253C0B">
          <w:rPr>
            <w:rStyle w:val="a3"/>
            <w:rFonts w:ascii="TimesNewRomanPSMT" w:hAnsi="TimesNewRomanPSMT"/>
            <w:sz w:val="28"/>
            <w:szCs w:val="28"/>
          </w:rPr>
          <w:t>ПКГ</w:t>
        </w:r>
      </w:hyperlink>
      <w:r w:rsidRPr="00253C0B">
        <w:rPr>
          <w:rFonts w:ascii="TimesNewRomanPSMT" w:hAnsi="TimesNewRomanPSMT"/>
          <w:color w:val="000000"/>
          <w:sz w:val="28"/>
          <w:szCs w:val="28"/>
        </w:rPr>
        <w:t>, утвержденных приказом Минздравсоцразвития России от 29.05.2008 № 248н «Об утверждении профессиональных квалификационных групп общеотраслевых профессий рабочих».</w:t>
      </w:r>
    </w:p>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Минимальные размеры ставок заработной платы по ПКГ общеотраслевых профессий рабочих  приведены в таблице № 5.</w:t>
      </w:r>
    </w:p>
    <w:p w:rsidR="00253C0B" w:rsidRPr="00253C0B" w:rsidRDefault="00253C0B" w:rsidP="00E900F3">
      <w:pPr>
        <w:spacing w:after="0"/>
        <w:jc w:val="right"/>
        <w:rPr>
          <w:rFonts w:ascii="TimesNewRomanPSMT" w:hAnsi="TimesNewRomanPSMT"/>
          <w:i/>
          <w:color w:val="000000"/>
          <w:sz w:val="28"/>
          <w:szCs w:val="28"/>
        </w:rPr>
      </w:pPr>
      <w:r w:rsidRPr="00253C0B">
        <w:rPr>
          <w:rFonts w:ascii="TimesNewRomanPSMT" w:hAnsi="TimesNewRomanPSMT"/>
          <w:i/>
          <w:color w:val="000000"/>
          <w:sz w:val="28"/>
          <w:szCs w:val="28"/>
        </w:rPr>
        <w:t>Таблица № 5</w:t>
      </w:r>
    </w:p>
    <w:p w:rsidR="00253C0B" w:rsidRPr="00C33C22" w:rsidRDefault="00253C0B" w:rsidP="00A104FC">
      <w:pPr>
        <w:spacing w:after="0"/>
        <w:jc w:val="both"/>
        <w:rPr>
          <w:rFonts w:ascii="TimesNewRomanPSMT" w:hAnsi="TimesNewRomanPSMT"/>
          <w:b/>
          <w:color w:val="000000"/>
          <w:sz w:val="24"/>
          <w:szCs w:val="24"/>
        </w:rPr>
      </w:pPr>
      <w:r w:rsidRPr="00C33C22">
        <w:rPr>
          <w:rFonts w:ascii="TimesNewRomanPSMT" w:hAnsi="TimesNewRomanPSMT"/>
          <w:b/>
          <w:color w:val="000000"/>
          <w:sz w:val="24"/>
          <w:szCs w:val="24"/>
        </w:rPr>
        <w:t xml:space="preserve">МИНИМАЛЬНЫЕ РАЗМЕРЫ </w:t>
      </w:r>
    </w:p>
    <w:p w:rsidR="00253C0B" w:rsidRPr="00253C0B" w:rsidRDefault="00253C0B" w:rsidP="00A104FC">
      <w:pPr>
        <w:spacing w:after="0"/>
        <w:jc w:val="both"/>
        <w:rPr>
          <w:rFonts w:ascii="TimesNewRomanPSMT" w:hAnsi="TimesNewRomanPSMT"/>
          <w:b/>
          <w:color w:val="000000"/>
          <w:sz w:val="28"/>
          <w:szCs w:val="28"/>
        </w:rPr>
      </w:pPr>
      <w:r w:rsidRPr="00253C0B">
        <w:rPr>
          <w:rFonts w:ascii="TimesNewRomanPSMT" w:hAnsi="TimesNewRomanPSMT"/>
          <w:b/>
          <w:color w:val="000000"/>
          <w:sz w:val="28"/>
          <w:szCs w:val="28"/>
        </w:rPr>
        <w:t>ставок заработной платы по ПКГ общеотраслевых профессий рабочих</w:t>
      </w:r>
    </w:p>
    <w:p w:rsidR="00253C0B" w:rsidRPr="00253C0B" w:rsidRDefault="00253C0B" w:rsidP="00A104FC">
      <w:pPr>
        <w:spacing w:after="0"/>
        <w:jc w:val="both"/>
        <w:rPr>
          <w:rFonts w:ascii="TimesNewRomanPSMT" w:hAnsi="TimesNewRomanPSMT"/>
          <w:b/>
          <w:color w:val="000000"/>
          <w:sz w:val="28"/>
          <w:szCs w:val="28"/>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2143"/>
        <w:gridCol w:w="2880"/>
        <w:gridCol w:w="3239"/>
        <w:gridCol w:w="2043"/>
      </w:tblGrid>
      <w:tr w:rsidR="00253C0B" w:rsidRPr="00253C0B" w:rsidTr="00F1783E">
        <w:trPr>
          <w:cantSplit/>
        </w:trPr>
        <w:tc>
          <w:tcPr>
            <w:tcW w:w="2170"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lastRenderedPageBreak/>
              <w:t>Профессиональная квалификационная группа</w:t>
            </w:r>
          </w:p>
        </w:tc>
        <w:tc>
          <w:tcPr>
            <w:tcW w:w="291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Квалификационный уровень</w:t>
            </w:r>
          </w:p>
        </w:tc>
        <w:tc>
          <w:tcPr>
            <w:tcW w:w="3280"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Наименование профессии рабочих</w:t>
            </w:r>
          </w:p>
        </w:tc>
        <w:tc>
          <w:tcPr>
            <w:tcW w:w="206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Минимальная ставка заработной платы (рублей)</w:t>
            </w:r>
          </w:p>
        </w:tc>
      </w:tr>
      <w:tr w:rsidR="00253C0B" w:rsidRPr="00253C0B" w:rsidTr="00F1783E">
        <w:trPr>
          <w:cantSplit/>
          <w:tblHeader/>
        </w:trPr>
        <w:tc>
          <w:tcPr>
            <w:tcW w:w="217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291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c>
          <w:tcPr>
            <w:tcW w:w="3280"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w:t>
            </w:r>
          </w:p>
        </w:tc>
        <w:tc>
          <w:tcPr>
            <w:tcW w:w="206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4</w:t>
            </w:r>
          </w:p>
        </w:tc>
      </w:tr>
      <w:tr w:rsidR="00253C0B" w:rsidRPr="00253C0B" w:rsidTr="00F1783E">
        <w:trPr>
          <w:cantSplit/>
        </w:trPr>
        <w:tc>
          <w:tcPr>
            <w:tcW w:w="2170" w:type="dxa"/>
            <w:vMerge w:val="restart"/>
            <w:tcBorders>
              <w:top w:val="single" w:sz="4" w:space="0" w:color="auto"/>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ПКГ «Общеотраслевые профессии рабочих первого уровня»</w:t>
            </w:r>
          </w:p>
        </w:tc>
        <w:tc>
          <w:tcPr>
            <w:tcW w:w="2917" w:type="dxa"/>
            <w:tcBorders>
              <w:top w:val="single" w:sz="4" w:space="0" w:color="auto"/>
              <w:left w:val="single" w:sz="4" w:space="0" w:color="auto"/>
              <w:bottom w:val="nil"/>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1-й квалификационный уровень:</w:t>
            </w:r>
          </w:p>
        </w:tc>
        <w:tc>
          <w:tcPr>
            <w:tcW w:w="3280" w:type="dxa"/>
            <w:tcBorders>
              <w:top w:val="single" w:sz="4" w:space="0" w:color="auto"/>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2068" w:type="dxa"/>
            <w:tcBorders>
              <w:top w:val="single" w:sz="4" w:space="0" w:color="auto"/>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r>
      <w:tr w:rsidR="00253C0B" w:rsidRPr="00253C0B" w:rsidTr="00F1783E">
        <w:trPr>
          <w:cantSplit/>
        </w:trPr>
        <w:tc>
          <w:tcPr>
            <w:tcW w:w="2170" w:type="dxa"/>
            <w:vMerge/>
            <w:tcBorders>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p>
        </w:tc>
        <w:tc>
          <w:tcPr>
            <w:tcW w:w="2917" w:type="dxa"/>
            <w:tcBorders>
              <w:top w:val="nil"/>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1-й квалификационный разряд</w:t>
            </w:r>
          </w:p>
        </w:tc>
        <w:tc>
          <w:tcPr>
            <w:tcW w:w="3280" w:type="dxa"/>
            <w:tcBorders>
              <w:top w:val="nil"/>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УСП, дворник, сторож</w:t>
            </w:r>
          </w:p>
        </w:tc>
        <w:tc>
          <w:tcPr>
            <w:tcW w:w="2068" w:type="dxa"/>
            <w:tcBorders>
              <w:top w:val="nil"/>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4169</w:t>
            </w:r>
          </w:p>
        </w:tc>
      </w:tr>
      <w:tr w:rsidR="00253C0B" w:rsidRPr="00253C0B" w:rsidTr="00F1783E">
        <w:trPr>
          <w:cantSplit/>
        </w:trPr>
        <w:tc>
          <w:tcPr>
            <w:tcW w:w="2170" w:type="dxa"/>
            <w:vMerge/>
            <w:tcBorders>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p>
        </w:tc>
        <w:tc>
          <w:tcPr>
            <w:tcW w:w="291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2-й квалификационный разряд</w:t>
            </w:r>
          </w:p>
        </w:tc>
        <w:tc>
          <w:tcPr>
            <w:tcW w:w="3280"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машинист по стирке и ремонту спец одежды, рабочий по комплексному обслуживанию зданий</w:t>
            </w:r>
          </w:p>
        </w:tc>
        <w:tc>
          <w:tcPr>
            <w:tcW w:w="2068" w:type="dxa"/>
            <w:tcBorders>
              <w:top w:val="single" w:sz="4" w:space="0" w:color="auto"/>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4411</w:t>
            </w:r>
          </w:p>
        </w:tc>
      </w:tr>
      <w:tr w:rsidR="00253C0B" w:rsidRPr="00253C0B" w:rsidTr="00F1783E">
        <w:trPr>
          <w:cantSplit/>
          <w:trHeight w:val="712"/>
        </w:trPr>
        <w:tc>
          <w:tcPr>
            <w:tcW w:w="2170" w:type="dxa"/>
            <w:vMerge/>
            <w:tcBorders>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p>
        </w:tc>
        <w:tc>
          <w:tcPr>
            <w:tcW w:w="2917" w:type="dxa"/>
            <w:tcBorders>
              <w:top w:val="single" w:sz="4" w:space="0" w:color="auto"/>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3-й квалификационный разряд</w:t>
            </w:r>
          </w:p>
        </w:tc>
        <w:tc>
          <w:tcPr>
            <w:tcW w:w="3280" w:type="dxa"/>
            <w:tcBorders>
              <w:top w:val="single" w:sz="4" w:space="0" w:color="auto"/>
              <w:left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2068" w:type="dxa"/>
            <w:tcBorders>
              <w:top w:val="single" w:sz="4" w:space="0" w:color="auto"/>
              <w:left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r>
      <w:tr w:rsidR="00253C0B" w:rsidRPr="00253C0B" w:rsidTr="00F1783E">
        <w:trPr>
          <w:cantSplit/>
        </w:trPr>
        <w:tc>
          <w:tcPr>
            <w:tcW w:w="2170" w:type="dxa"/>
            <w:vMerge w:val="restart"/>
            <w:tcBorders>
              <w:top w:val="single" w:sz="4" w:space="0" w:color="auto"/>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ПКГ «Общеотраслевые профессии рабочих второго уровня»</w:t>
            </w:r>
          </w:p>
          <w:p w:rsidR="00253C0B" w:rsidRPr="00253C0B" w:rsidRDefault="00253C0B" w:rsidP="00DC7F0A">
            <w:pPr>
              <w:spacing w:after="0"/>
              <w:jc w:val="center"/>
              <w:rPr>
                <w:rFonts w:ascii="TimesNewRomanPSMT" w:hAnsi="TimesNewRomanPSMT"/>
                <w:color w:val="000000"/>
                <w:sz w:val="28"/>
                <w:szCs w:val="28"/>
              </w:rPr>
            </w:pPr>
          </w:p>
        </w:tc>
        <w:tc>
          <w:tcPr>
            <w:tcW w:w="2917" w:type="dxa"/>
            <w:tcBorders>
              <w:top w:val="single" w:sz="4" w:space="0" w:color="auto"/>
              <w:left w:val="single" w:sz="4" w:space="0" w:color="auto"/>
              <w:bottom w:val="nil"/>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1-й квалификационный уровень:</w:t>
            </w:r>
          </w:p>
        </w:tc>
        <w:tc>
          <w:tcPr>
            <w:tcW w:w="3280" w:type="dxa"/>
            <w:tcBorders>
              <w:top w:val="single" w:sz="4" w:space="0" w:color="auto"/>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c>
          <w:tcPr>
            <w:tcW w:w="2068" w:type="dxa"/>
            <w:tcBorders>
              <w:top w:val="single" w:sz="4" w:space="0" w:color="auto"/>
              <w:left w:val="single" w:sz="4" w:space="0" w:color="auto"/>
              <w:bottom w:val="nil"/>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p>
        </w:tc>
      </w:tr>
      <w:tr w:rsidR="00253C0B" w:rsidRPr="00253C0B" w:rsidTr="00F1783E">
        <w:trPr>
          <w:cantSplit/>
          <w:trHeight w:val="971"/>
        </w:trPr>
        <w:tc>
          <w:tcPr>
            <w:tcW w:w="2170" w:type="dxa"/>
            <w:vMerge/>
            <w:tcBorders>
              <w:left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p>
        </w:tc>
        <w:tc>
          <w:tcPr>
            <w:tcW w:w="2917" w:type="dxa"/>
            <w:tcBorders>
              <w:top w:val="nil"/>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4-й квалификационный</w:t>
            </w:r>
          </w:p>
          <w:p w:rsidR="00253C0B" w:rsidRPr="00253C0B" w:rsidRDefault="00253C0B" w:rsidP="00DC7F0A">
            <w:pPr>
              <w:spacing w:after="0"/>
              <w:jc w:val="center"/>
              <w:rPr>
                <w:rFonts w:ascii="TimesNewRomanPSMT" w:hAnsi="TimesNewRomanPSMT"/>
                <w:b/>
                <w:color w:val="000000"/>
                <w:sz w:val="28"/>
                <w:szCs w:val="28"/>
              </w:rPr>
            </w:pPr>
            <w:r w:rsidRPr="00253C0B">
              <w:rPr>
                <w:rFonts w:ascii="TimesNewRomanPSMT" w:hAnsi="TimesNewRomanPSMT"/>
                <w:color w:val="000000"/>
                <w:sz w:val="28"/>
                <w:szCs w:val="28"/>
              </w:rPr>
              <w:t>разряд</w:t>
            </w:r>
          </w:p>
        </w:tc>
        <w:tc>
          <w:tcPr>
            <w:tcW w:w="3280" w:type="dxa"/>
            <w:tcBorders>
              <w:top w:val="nil"/>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Повар (повар 4 разряда)</w:t>
            </w:r>
          </w:p>
        </w:tc>
        <w:tc>
          <w:tcPr>
            <w:tcW w:w="2068" w:type="dxa"/>
            <w:tcBorders>
              <w:top w:val="nil"/>
              <w:left w:val="single" w:sz="4" w:space="0" w:color="auto"/>
              <w:bottom w:val="single" w:sz="4" w:space="0" w:color="auto"/>
              <w:right w:val="single" w:sz="4" w:space="0" w:color="auto"/>
            </w:tcBorders>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4957</w:t>
            </w:r>
          </w:p>
        </w:tc>
      </w:tr>
    </w:tbl>
    <w:p w:rsidR="00253C0B" w:rsidRPr="000C242F" w:rsidRDefault="00253C0B" w:rsidP="00A104FC">
      <w:pPr>
        <w:spacing w:after="0"/>
        <w:jc w:val="both"/>
        <w:rPr>
          <w:rFonts w:ascii="TimesNewRomanPSMT" w:hAnsi="TimesNewRomanPSMT"/>
          <w:color w:val="000000"/>
          <w:sz w:val="28"/>
          <w:szCs w:val="28"/>
          <w:u w:val="single"/>
        </w:rPr>
      </w:pPr>
      <w:r w:rsidRPr="000C242F">
        <w:rPr>
          <w:rFonts w:ascii="TimesNewRomanPSMT" w:hAnsi="TimesNewRomanPSMT"/>
          <w:color w:val="000000"/>
          <w:sz w:val="28"/>
          <w:szCs w:val="28"/>
          <w:u w:val="single"/>
        </w:rPr>
        <w:t xml:space="preserve">3. Порядок и условия </w:t>
      </w:r>
      <w:r w:rsidR="00E900F3" w:rsidRPr="000C242F">
        <w:rPr>
          <w:rFonts w:ascii="TimesNewRomanPSMT" w:hAnsi="TimesNewRomanPSMT"/>
          <w:color w:val="000000"/>
          <w:sz w:val="28"/>
          <w:szCs w:val="28"/>
          <w:u w:val="single"/>
        </w:rPr>
        <w:t xml:space="preserve"> </w:t>
      </w:r>
      <w:r w:rsidRPr="000C242F">
        <w:rPr>
          <w:rFonts w:ascii="TimesNewRomanPSMT" w:hAnsi="TimesNewRomanPSMT"/>
          <w:color w:val="000000"/>
          <w:sz w:val="28"/>
          <w:szCs w:val="28"/>
          <w:u w:val="single"/>
        </w:rPr>
        <w:t>установления выплат компенсационного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3.1. Работникам могут устанавливаться следующие виды выплат компенсационного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3.1.1. Выплаты работникам, занятым на работах с вредными и (или) опасными условиями труда.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3.1.2.</w:t>
      </w:r>
      <w:r w:rsidRPr="00253C0B">
        <w:rPr>
          <w:rFonts w:ascii="TimesNewRomanPSMT" w:hAnsi="TimesNewRomanPSMT"/>
          <w:color w:val="000000"/>
          <w:sz w:val="28"/>
          <w:szCs w:val="28"/>
          <w:lang w:val="en-US"/>
        </w:rPr>
        <w:t> </w:t>
      </w:r>
      <w:r w:rsidRPr="00253C0B">
        <w:rPr>
          <w:rFonts w:ascii="TimesNewRomanPSMT" w:hAnsi="TimesNewRomanPSMT"/>
          <w:color w:val="000000"/>
          <w:sz w:val="28"/>
          <w:szCs w:val="28"/>
        </w:rPr>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3.2. 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предусмотренной пунктом 4.5 раздела 4 настоящего Примерного положения.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3.3. Доплаты работникам, занятым на работах с вредными и (или) опасными условиями труда, устанавливаются в соответствии со статьей 147 ТК РФ.</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3.3.1. 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Руководителем организации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3.3.2.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3.4. 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 ТК 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3.4.1.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соответствии со статьей 151 ТК РФ.</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Размер доплаты устанавливается по соглашению сторон трудового договора с учетом содержания и (или) объема дополнительной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3.4.2. В соответствии со статьей 152 ТК РФ сверхурочная работа оплачивается исходя из размера заработной платы, установленного в соответствии с действующей системой </w:t>
      </w:r>
      <w:r w:rsidRPr="00253C0B">
        <w:rPr>
          <w:rFonts w:ascii="TimesNewRomanPSMT" w:hAnsi="TimesNewRomanPSMT"/>
          <w:color w:val="000000"/>
          <w:sz w:val="28"/>
          <w:szCs w:val="28"/>
        </w:rPr>
        <w:lastRenderedPageBreak/>
        <w:t>оплаты труда, включая компенсационные и стимулирующие выплаты, за первые два часа работы не менее чем в полуторном размере, за последующие часы- не менее чем в двойном размере. Конкретные размеры оплаты за сверхурочную работу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ТК РФ.</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3.4.3. Работа в выходной или </w:t>
      </w:r>
      <w:hyperlink r:id="rId13" w:history="1">
        <w:r w:rsidRPr="00253C0B">
          <w:rPr>
            <w:rStyle w:val="a3"/>
            <w:rFonts w:ascii="TimesNewRomanPSMT" w:hAnsi="TimesNewRomanPSMT"/>
            <w:sz w:val="28"/>
            <w:szCs w:val="28"/>
          </w:rPr>
          <w:t>нерабочий праздничный день</w:t>
        </w:r>
      </w:hyperlink>
      <w:r w:rsidRPr="00253C0B">
        <w:rPr>
          <w:rFonts w:ascii="TimesNewRomanPSMT" w:hAnsi="TimesNewRomanPSMT"/>
          <w:color w:val="000000"/>
          <w:sz w:val="28"/>
          <w:szCs w:val="28"/>
        </w:rPr>
        <w:t xml:space="preserve"> оплачивается в  соответствии со статьей 153 ТК РФ не менее чем в двойном размере:</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работникам, труд которых оплачивается по дневным и часовым ставкам, – в размере не менее двойной дневной или часовой ставки;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rsidR="00253C0B" w:rsidRPr="00253C0B" w:rsidRDefault="00253C0B" w:rsidP="00A104FC">
      <w:pPr>
        <w:spacing w:after="0"/>
        <w:jc w:val="both"/>
        <w:rPr>
          <w:rFonts w:ascii="TimesNewRomanPSMT" w:hAnsi="TimesNewRomanPSMT"/>
          <w:bCs/>
          <w:color w:val="000000"/>
          <w:sz w:val="28"/>
          <w:szCs w:val="28"/>
        </w:rPr>
      </w:pPr>
      <w:r w:rsidRPr="00253C0B">
        <w:rPr>
          <w:rFonts w:ascii="TimesNewRomanPSMT" w:hAnsi="TimesNewRomanPSMT"/>
          <w:color w:val="000000"/>
          <w:sz w:val="28"/>
          <w:szCs w:val="28"/>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253C0B">
        <w:rPr>
          <w:rFonts w:ascii="TimesNewRomanPSMT" w:hAnsi="TimesNewRomanPSMT"/>
          <w:bCs/>
          <w:color w:val="000000"/>
          <w:sz w:val="28"/>
          <w:szCs w:val="28"/>
        </w:rPr>
        <w:t xml:space="preserve">Конституционного Суда Российской Федерации, изложенных в постановлении </w:t>
      </w:r>
      <w:bookmarkStart w:id="2" w:name="dst100002"/>
      <w:bookmarkStart w:id="3" w:name="dst100003"/>
      <w:bookmarkEnd w:id="2"/>
      <w:bookmarkEnd w:id="3"/>
      <w:r w:rsidRPr="00253C0B">
        <w:rPr>
          <w:rFonts w:ascii="TimesNewRomanPSMT" w:hAnsi="TimesNewRomanPSMT"/>
          <w:bCs/>
          <w:color w:val="000000"/>
          <w:sz w:val="28"/>
          <w:szCs w:val="28"/>
        </w:rPr>
        <w:t>Конституционного Суда Российской Федерации от</w:t>
      </w:r>
      <w:r w:rsidRPr="00253C0B">
        <w:rPr>
          <w:rFonts w:ascii="TimesNewRomanPSMT" w:hAnsi="TimesNewRomanPSMT"/>
          <w:color w:val="000000"/>
          <w:sz w:val="28"/>
          <w:szCs w:val="28"/>
        </w:rPr>
        <w:t> </w:t>
      </w:r>
      <w:r w:rsidRPr="00253C0B">
        <w:rPr>
          <w:rFonts w:ascii="TimesNewRomanPSMT" w:hAnsi="TimesNewRomanPSMT"/>
          <w:bCs/>
          <w:color w:val="000000"/>
          <w:sz w:val="28"/>
          <w:szCs w:val="28"/>
        </w:rPr>
        <w:t>28.06.2018</w:t>
      </w:r>
      <w:r w:rsidRPr="00253C0B">
        <w:rPr>
          <w:rFonts w:ascii="TimesNewRomanPSMT" w:hAnsi="TimesNewRomanPSMT"/>
          <w:color w:val="000000"/>
          <w:sz w:val="28"/>
          <w:szCs w:val="28"/>
        </w:rPr>
        <w:t> </w:t>
      </w:r>
      <w:r w:rsidRPr="00253C0B">
        <w:rPr>
          <w:rFonts w:ascii="TimesNewRomanPSMT" w:hAnsi="TimesNewRomanPSMT"/>
          <w:bCs/>
          <w:color w:val="000000"/>
          <w:sz w:val="28"/>
          <w:szCs w:val="28"/>
        </w:rPr>
        <w:t>№</w:t>
      </w:r>
      <w:r w:rsidRPr="00253C0B">
        <w:rPr>
          <w:rFonts w:ascii="TimesNewRomanPSMT" w:hAnsi="TimesNewRomanPSMT"/>
          <w:color w:val="000000"/>
          <w:sz w:val="28"/>
          <w:szCs w:val="28"/>
        </w:rPr>
        <w:t> </w:t>
      </w:r>
      <w:r w:rsidRPr="00253C0B">
        <w:rPr>
          <w:rFonts w:ascii="TimesNewRomanPSMT" w:hAnsi="TimesNewRomanPSMT"/>
          <w:bCs/>
          <w:color w:val="000000"/>
          <w:sz w:val="28"/>
          <w:szCs w:val="28"/>
        </w:rPr>
        <w:t>26-П.</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3.4.4.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3.4.5. Работникам устанавливаются доплаты за работу в особых условиях труда в соответствии с таблицей № 6.</w:t>
      </w:r>
    </w:p>
    <w:p w:rsidR="00253C0B" w:rsidRPr="00CA45C8" w:rsidRDefault="00253C0B" w:rsidP="00E900F3">
      <w:pPr>
        <w:spacing w:after="0"/>
        <w:jc w:val="right"/>
        <w:rPr>
          <w:rFonts w:ascii="TimesNewRomanPSMT" w:hAnsi="TimesNewRomanPSMT"/>
          <w:i/>
          <w:color w:val="000000"/>
          <w:sz w:val="24"/>
          <w:szCs w:val="24"/>
        </w:rPr>
      </w:pPr>
      <w:r w:rsidRPr="00CA45C8">
        <w:rPr>
          <w:rFonts w:ascii="TimesNewRomanPSMT" w:hAnsi="TimesNewRomanPSMT"/>
          <w:i/>
          <w:color w:val="000000"/>
          <w:sz w:val="24"/>
          <w:szCs w:val="24"/>
        </w:rPr>
        <w:lastRenderedPageBreak/>
        <w:t>Таблица № 6</w:t>
      </w:r>
    </w:p>
    <w:p w:rsidR="00253C0B" w:rsidRPr="00CA45C8" w:rsidRDefault="00253C0B" w:rsidP="00A104FC">
      <w:pPr>
        <w:spacing w:after="0"/>
        <w:jc w:val="both"/>
        <w:rPr>
          <w:rFonts w:ascii="TimesNewRomanPSMT" w:hAnsi="TimesNewRomanPSMT"/>
          <w:b/>
          <w:color w:val="000000"/>
          <w:sz w:val="24"/>
          <w:szCs w:val="24"/>
        </w:rPr>
      </w:pPr>
      <w:r w:rsidRPr="00CA45C8">
        <w:rPr>
          <w:rFonts w:ascii="TimesNewRomanPSMT" w:hAnsi="TimesNewRomanPSMT"/>
          <w:b/>
          <w:color w:val="000000"/>
          <w:sz w:val="24"/>
          <w:szCs w:val="24"/>
        </w:rPr>
        <w:t xml:space="preserve">РАЗМЕРЫ ДОПЛАТ </w:t>
      </w:r>
    </w:p>
    <w:p w:rsidR="00253C0B" w:rsidRPr="00CA45C8" w:rsidRDefault="00253C0B" w:rsidP="00A104FC">
      <w:pPr>
        <w:spacing w:after="0"/>
        <w:jc w:val="both"/>
        <w:rPr>
          <w:rFonts w:ascii="TimesNewRomanPSMT" w:hAnsi="TimesNewRomanPSMT"/>
          <w:b/>
          <w:color w:val="000000"/>
          <w:sz w:val="24"/>
          <w:szCs w:val="24"/>
        </w:rPr>
      </w:pPr>
      <w:r w:rsidRPr="00CA45C8">
        <w:rPr>
          <w:rFonts w:ascii="TimesNewRomanPSMT" w:hAnsi="TimesNewRomanPSMT"/>
          <w:b/>
          <w:color w:val="000000"/>
          <w:sz w:val="24"/>
          <w:szCs w:val="24"/>
        </w:rPr>
        <w:t xml:space="preserve">за работу в особых условиях труда </w:t>
      </w:r>
    </w:p>
    <w:tbl>
      <w:tblPr>
        <w:tblW w:w="4969"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93"/>
        <w:gridCol w:w="7422"/>
        <w:gridCol w:w="2259"/>
      </w:tblGrid>
      <w:tr w:rsidR="00253C0B" w:rsidRPr="00253C0B" w:rsidTr="00F1783E">
        <w:tc>
          <w:tcPr>
            <w:tcW w:w="56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п/п</w:t>
            </w:r>
          </w:p>
        </w:tc>
        <w:tc>
          <w:tcPr>
            <w:tcW w:w="7090"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Перечень</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категорий работников и видов работ</w:t>
            </w:r>
          </w:p>
        </w:tc>
        <w:tc>
          <w:tcPr>
            <w:tcW w:w="215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Размер доплаты</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(процентов)</w:t>
            </w:r>
          </w:p>
        </w:tc>
      </w:tr>
    </w:tbl>
    <w:p w:rsidR="00253C0B" w:rsidRPr="00253C0B" w:rsidRDefault="00253C0B" w:rsidP="00DC7F0A">
      <w:pPr>
        <w:spacing w:after="0"/>
        <w:jc w:val="center"/>
        <w:rPr>
          <w:rFonts w:ascii="TimesNewRomanPSMT" w:hAnsi="TimesNewRomanPSMT"/>
          <w:color w:val="000000"/>
          <w:sz w:val="28"/>
          <w:szCs w:val="28"/>
        </w:rPr>
      </w:pPr>
    </w:p>
    <w:tbl>
      <w:tblPr>
        <w:tblW w:w="4969"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95"/>
        <w:gridCol w:w="7419"/>
        <w:gridCol w:w="2260"/>
      </w:tblGrid>
      <w:tr w:rsidR="00253C0B" w:rsidRPr="00253C0B" w:rsidTr="00F1783E">
        <w:trPr>
          <w:tblHeader/>
        </w:trPr>
        <w:tc>
          <w:tcPr>
            <w:tcW w:w="562" w:type="dxa"/>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7006" w:type="dxa"/>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c>
          <w:tcPr>
            <w:tcW w:w="2134" w:type="dxa"/>
            <w:hideMark/>
          </w:tcPr>
          <w:p w:rsidR="00253C0B" w:rsidRPr="00253C0B" w:rsidRDefault="00253C0B" w:rsidP="00DC7F0A">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3</w:t>
            </w:r>
          </w:p>
        </w:tc>
      </w:tr>
      <w:tr w:rsidR="00253C0B" w:rsidRPr="00253C0B" w:rsidTr="00F1783E">
        <w:tc>
          <w:tcPr>
            <w:tcW w:w="562" w:type="dxa"/>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w:t>
            </w:r>
          </w:p>
        </w:tc>
        <w:tc>
          <w:tcPr>
            <w:tcW w:w="7006" w:type="dxa"/>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За работу с воспитанниками с ограниченными возможностями здоровья (в том числе при инклюзивном образовании), логопедические группы, пункты:</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-руководитель организации (заведующий);</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-работники, входящие в ПКГ работников образования, утвержденные приказом Минздравсоцразвития России от 05.05.2008 №216н, в чьи обязанности входит непосредственная работа с данными воспитанниками;</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-иные работники, в чьи обязанности входит непосредственная работа с данными воспитанниками</w:t>
            </w:r>
          </w:p>
        </w:tc>
        <w:tc>
          <w:tcPr>
            <w:tcW w:w="2134" w:type="dxa"/>
          </w:tcPr>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10</w:t>
            </w: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5-15</w:t>
            </w: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20</w:t>
            </w:r>
          </w:p>
        </w:tc>
      </w:tr>
      <w:tr w:rsidR="00253C0B" w:rsidRPr="00253C0B" w:rsidTr="00F1783E">
        <w:trPr>
          <w:gridAfter w:val="2"/>
          <w:wAfter w:w="9140" w:type="dxa"/>
        </w:trPr>
        <w:tc>
          <w:tcPr>
            <w:tcW w:w="562" w:type="dxa"/>
            <w:hideMark/>
          </w:tcPr>
          <w:p w:rsidR="00253C0B" w:rsidRPr="00253C0B" w:rsidRDefault="00253C0B" w:rsidP="00DC7F0A">
            <w:pPr>
              <w:spacing w:after="0"/>
              <w:jc w:val="center"/>
              <w:rPr>
                <w:rFonts w:ascii="TimesNewRomanPSMT" w:hAnsi="TimesNewRomanPSMT"/>
                <w:color w:val="000000"/>
                <w:sz w:val="28"/>
                <w:szCs w:val="28"/>
              </w:rPr>
            </w:pPr>
          </w:p>
        </w:tc>
      </w:tr>
      <w:tr w:rsidR="00253C0B" w:rsidRPr="00253C0B" w:rsidTr="00F1783E">
        <w:tc>
          <w:tcPr>
            <w:tcW w:w="562" w:type="dxa"/>
            <w:hideMark/>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w:t>
            </w:r>
          </w:p>
        </w:tc>
        <w:tc>
          <w:tcPr>
            <w:tcW w:w="7006" w:type="dxa"/>
          </w:tcPr>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За работу с обучающимися из числа детей-сирот и детей, оставшихся без попечения родителей:</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-руководитель организации (заведующий);</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 работники, входящие в ПКГ работников образования, утвержденные приказом Минздравсоцразвития России от 05.05.2008 №216н, в чьи обязанности входит непосредственная работа с такими обучающимися;</w:t>
            </w: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-иные работники, в чьи обязанности входит непосредственная работа с такими обучающимися</w:t>
            </w:r>
          </w:p>
        </w:tc>
        <w:tc>
          <w:tcPr>
            <w:tcW w:w="2134" w:type="dxa"/>
          </w:tcPr>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15</w:t>
            </w: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15</w:t>
            </w: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p>
          <w:p w:rsidR="00253C0B" w:rsidRPr="00253C0B" w:rsidRDefault="00253C0B" w:rsidP="00DC7F0A">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20</w:t>
            </w:r>
          </w:p>
        </w:tc>
      </w:tr>
    </w:tbl>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Примечание к таблице № 6.</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1. 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у работника права на установление доплат за работу в особых условиях труда по нескольким основаниям их величины по каждому основанию определяются отдельно без учета других доплат.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          3.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организацией и фиксируются в локальном нормативном </w:t>
      </w:r>
      <w:r w:rsidRPr="00253C0B">
        <w:rPr>
          <w:rFonts w:ascii="TimesNewRomanPSMT" w:hAnsi="TimesNewRomanPSMT"/>
          <w:color w:val="000000"/>
          <w:sz w:val="28"/>
          <w:szCs w:val="28"/>
        </w:rPr>
        <w:lastRenderedPageBreak/>
        <w:t>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организации.</w:t>
      </w:r>
    </w:p>
    <w:p w:rsidR="002C61A6"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3.4.6. 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устанавливается доплата за осуществление дополнительной работы, не входящей в круг основных должностных обязанностей, в соответствии с таблицей № 7                                                                                                                            </w:t>
      </w:r>
    </w:p>
    <w:p w:rsidR="00253C0B" w:rsidRPr="00253C0B" w:rsidRDefault="00253C0B" w:rsidP="002C61A6">
      <w:pPr>
        <w:spacing w:after="0"/>
        <w:jc w:val="right"/>
        <w:rPr>
          <w:rFonts w:ascii="TimesNewRomanPSMT" w:hAnsi="TimesNewRomanPSMT"/>
          <w:color w:val="000000"/>
          <w:sz w:val="28"/>
          <w:szCs w:val="28"/>
        </w:rPr>
      </w:pPr>
      <w:r w:rsidRPr="00253C0B">
        <w:rPr>
          <w:rFonts w:ascii="TimesNewRomanPSMT" w:hAnsi="TimesNewRomanPSMT"/>
          <w:i/>
          <w:color w:val="000000"/>
          <w:sz w:val="28"/>
          <w:szCs w:val="28"/>
        </w:rPr>
        <w:t xml:space="preserve">Таблица № 7 </w:t>
      </w:r>
    </w:p>
    <w:p w:rsidR="00253C0B" w:rsidRPr="000D1A10" w:rsidRDefault="00253C0B" w:rsidP="00A104FC">
      <w:pPr>
        <w:spacing w:after="0"/>
        <w:jc w:val="both"/>
        <w:rPr>
          <w:rFonts w:ascii="TimesNewRomanPSMT" w:hAnsi="TimesNewRomanPSMT"/>
          <w:b/>
          <w:color w:val="000000"/>
          <w:sz w:val="28"/>
          <w:szCs w:val="28"/>
        </w:rPr>
      </w:pPr>
      <w:r w:rsidRPr="000D1A10">
        <w:rPr>
          <w:rFonts w:ascii="TimesNewRomanPSMT" w:hAnsi="TimesNewRomanPSMT"/>
          <w:b/>
          <w:color w:val="000000"/>
          <w:sz w:val="28"/>
          <w:szCs w:val="28"/>
        </w:rPr>
        <w:t>Размеры доплаты за осуществление дополнительной работы, не входящей в круг основных должностных обязанностей</w:t>
      </w:r>
    </w:p>
    <w:tbl>
      <w:tblPr>
        <w:tblW w:w="0" w:type="auto"/>
        <w:tblCellMar>
          <w:top w:w="15" w:type="dxa"/>
          <w:left w:w="15" w:type="dxa"/>
          <w:bottom w:w="15" w:type="dxa"/>
          <w:right w:w="15" w:type="dxa"/>
        </w:tblCellMar>
        <w:tblLook w:val="0000" w:firstRow="0" w:lastRow="0" w:firstColumn="0" w:lastColumn="0" w:noHBand="0" w:noVBand="0"/>
      </w:tblPr>
      <w:tblGrid>
        <w:gridCol w:w="549"/>
        <w:gridCol w:w="7167"/>
        <w:gridCol w:w="2222"/>
      </w:tblGrid>
      <w:tr w:rsidR="00253C0B" w:rsidRPr="00253C0B" w:rsidTr="00F1783E">
        <w:tc>
          <w:tcPr>
            <w:tcW w:w="549"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п/п</w:t>
            </w:r>
          </w:p>
        </w:tc>
        <w:tc>
          <w:tcPr>
            <w:tcW w:w="7167"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Перечень категорий работников и видов работ</w:t>
            </w:r>
          </w:p>
        </w:tc>
        <w:tc>
          <w:tcPr>
            <w:tcW w:w="2222"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Размер доплаты</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(процентов)</w:t>
            </w:r>
          </w:p>
        </w:tc>
      </w:tr>
    </w:tbl>
    <w:p w:rsidR="00253C0B" w:rsidRPr="00253C0B" w:rsidRDefault="00253C0B" w:rsidP="002B15CF">
      <w:pPr>
        <w:spacing w:after="0"/>
        <w:jc w:val="center"/>
        <w:rPr>
          <w:rFonts w:ascii="TimesNewRomanPSMT" w:hAnsi="TimesNewRomanPSMT"/>
          <w:vanish/>
          <w:color w:val="000000"/>
          <w:sz w:val="28"/>
          <w:szCs w:val="28"/>
        </w:rPr>
      </w:pPr>
    </w:p>
    <w:tbl>
      <w:tblPr>
        <w:tblW w:w="0" w:type="auto"/>
        <w:tblCellMar>
          <w:top w:w="15" w:type="dxa"/>
          <w:left w:w="15" w:type="dxa"/>
          <w:bottom w:w="15" w:type="dxa"/>
          <w:right w:w="15" w:type="dxa"/>
        </w:tblCellMar>
        <w:tblLook w:val="0000" w:firstRow="0" w:lastRow="0" w:firstColumn="0" w:lastColumn="0" w:noHBand="0" w:noVBand="0"/>
      </w:tblPr>
      <w:tblGrid>
        <w:gridCol w:w="549"/>
        <w:gridCol w:w="7167"/>
        <w:gridCol w:w="2222"/>
      </w:tblGrid>
      <w:tr w:rsidR="00253C0B" w:rsidRPr="00253C0B" w:rsidTr="00F1783E">
        <w:trPr>
          <w:tblHeader/>
        </w:trPr>
        <w:tc>
          <w:tcPr>
            <w:tcW w:w="549"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b/>
                <w:bCs/>
                <w:color w:val="000000"/>
                <w:sz w:val="28"/>
                <w:szCs w:val="28"/>
              </w:rPr>
            </w:pPr>
            <w:r w:rsidRPr="00253C0B">
              <w:rPr>
                <w:rFonts w:ascii="TimesNewRomanPSMT" w:hAnsi="TimesNewRomanPSMT"/>
                <w:b/>
                <w:bCs/>
                <w:color w:val="000000"/>
                <w:sz w:val="28"/>
                <w:szCs w:val="28"/>
              </w:rPr>
              <w:t>1</w:t>
            </w:r>
          </w:p>
        </w:tc>
        <w:tc>
          <w:tcPr>
            <w:tcW w:w="7167"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b/>
                <w:bCs/>
                <w:color w:val="000000"/>
                <w:sz w:val="28"/>
                <w:szCs w:val="28"/>
              </w:rPr>
            </w:pPr>
            <w:r w:rsidRPr="00253C0B">
              <w:rPr>
                <w:rFonts w:ascii="TimesNewRomanPSMT" w:hAnsi="TimesNewRomanPSMT"/>
                <w:b/>
                <w:bCs/>
                <w:color w:val="000000"/>
                <w:sz w:val="28"/>
                <w:szCs w:val="28"/>
              </w:rPr>
              <w:t>2</w:t>
            </w:r>
          </w:p>
        </w:tc>
        <w:tc>
          <w:tcPr>
            <w:tcW w:w="2222"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b/>
                <w:bCs/>
                <w:color w:val="000000"/>
                <w:sz w:val="28"/>
                <w:szCs w:val="28"/>
              </w:rPr>
            </w:pPr>
            <w:r w:rsidRPr="00253C0B">
              <w:rPr>
                <w:rFonts w:ascii="TimesNewRomanPSMT" w:hAnsi="TimesNewRomanPSMT"/>
                <w:b/>
                <w:bCs/>
                <w:color w:val="000000"/>
                <w:sz w:val="28"/>
                <w:szCs w:val="28"/>
              </w:rPr>
              <w:t>3</w:t>
            </w:r>
          </w:p>
        </w:tc>
      </w:tr>
      <w:tr w:rsidR="00253C0B" w:rsidRPr="00253C0B" w:rsidTr="00F1783E">
        <w:trPr>
          <w:trHeight w:val="50"/>
        </w:trPr>
        <w:tc>
          <w:tcPr>
            <w:tcW w:w="549"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w:t>
            </w:r>
          </w:p>
        </w:tc>
        <w:tc>
          <w:tcPr>
            <w:tcW w:w="7167"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Работникам организации, ответственным за ведение делопроизводства (при отсутствии штатного делопроизводителя):</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Руководитель организации (заведующий) (при отсутствии возможности возложения обязанностей на других работников), работники, входящие в ПКГ работников образования, утвержденные приказом Минздравсоцразвития России от 05.05.2008 №216н.</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иные работники</w:t>
            </w:r>
          </w:p>
        </w:tc>
        <w:tc>
          <w:tcPr>
            <w:tcW w:w="2222" w:type="dxa"/>
            <w:tcBorders>
              <w:top w:val="single" w:sz="6" w:space="0" w:color="000000"/>
              <w:left w:val="single" w:sz="6" w:space="0" w:color="000000"/>
              <w:bottom w:val="single" w:sz="6" w:space="0" w:color="000000"/>
              <w:right w:val="single" w:sz="6" w:space="0" w:color="000000"/>
            </w:tcBorders>
            <w:vAlign w:val="center"/>
          </w:tcPr>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rPr>
            </w:pP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t>до 15</w:t>
            </w: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t xml:space="preserve">до </w:t>
            </w:r>
            <w:r w:rsidRPr="00253C0B">
              <w:rPr>
                <w:rFonts w:ascii="TimesNewRomanPSMT" w:hAnsi="TimesNewRomanPSMT"/>
                <w:color w:val="000000"/>
                <w:sz w:val="28"/>
                <w:szCs w:val="28"/>
              </w:rPr>
              <w:t>2</w:t>
            </w:r>
            <w:r w:rsidRPr="00253C0B">
              <w:rPr>
                <w:rFonts w:ascii="TimesNewRomanPSMT" w:hAnsi="TimesNewRomanPSMT"/>
                <w:color w:val="000000"/>
                <w:sz w:val="28"/>
                <w:szCs w:val="28"/>
                <w:lang w:val="x-none"/>
              </w:rPr>
              <w:t>0</w:t>
            </w:r>
          </w:p>
          <w:p w:rsidR="00253C0B" w:rsidRPr="00253C0B" w:rsidRDefault="00253C0B" w:rsidP="002B15CF">
            <w:pPr>
              <w:spacing w:after="0"/>
              <w:jc w:val="center"/>
              <w:rPr>
                <w:rFonts w:ascii="TimesNewRomanPSMT" w:hAnsi="TimesNewRomanPSMT"/>
                <w:color w:val="000000"/>
                <w:sz w:val="28"/>
                <w:szCs w:val="28"/>
                <w:lang w:val="x-none"/>
              </w:rPr>
            </w:pPr>
          </w:p>
        </w:tc>
      </w:tr>
      <w:tr w:rsidR="00253C0B" w:rsidRPr="00253C0B" w:rsidTr="00F17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2" w:type="dxa"/>
            <w:bottom w:w="0" w:type="dxa"/>
            <w:right w:w="62" w:type="dxa"/>
          </w:tblCellMar>
          <w:tblLook w:val="04A0" w:firstRow="1" w:lastRow="0" w:firstColumn="1" w:lastColumn="0" w:noHBand="0" w:noVBand="1"/>
        </w:tblPrEx>
        <w:tc>
          <w:tcPr>
            <w:tcW w:w="549" w:type="dxa"/>
            <w:hideMark/>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w:t>
            </w:r>
          </w:p>
        </w:tc>
        <w:tc>
          <w:tcPr>
            <w:tcW w:w="7167" w:type="dxa"/>
            <w:hideMark/>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Работникам организации за работу в методических, цикловых, предметных и психолого-медико-педагогических консилиумах, комиссиях, методических объединениях:</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руководителю комиссии (консилиума, объединения)</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секретарю комиссии (консилиума, объединения)</w:t>
            </w:r>
          </w:p>
        </w:tc>
        <w:tc>
          <w:tcPr>
            <w:tcW w:w="2222" w:type="dxa"/>
          </w:tcPr>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t>до 15</w:t>
            </w: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t>до 10</w:t>
            </w:r>
          </w:p>
        </w:tc>
      </w:tr>
      <w:tr w:rsidR="00253C0B" w:rsidRPr="00253C0B" w:rsidTr="00F17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2" w:type="dxa"/>
            <w:bottom w:w="0" w:type="dxa"/>
            <w:right w:w="62" w:type="dxa"/>
          </w:tblCellMar>
          <w:tblLook w:val="04A0" w:firstRow="1" w:lastRow="0" w:firstColumn="1" w:lastColumn="0" w:noHBand="0" w:noVBand="1"/>
        </w:tblPrEx>
        <w:tc>
          <w:tcPr>
            <w:tcW w:w="549" w:type="dxa"/>
            <w:hideMark/>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w:t>
            </w:r>
          </w:p>
        </w:tc>
        <w:tc>
          <w:tcPr>
            <w:tcW w:w="7167" w:type="dxa"/>
            <w:hideMark/>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Работникам организации за работу в аттестационной комиссии министерства общего и профессионального образования Ростовской области</w:t>
            </w:r>
          </w:p>
        </w:tc>
        <w:tc>
          <w:tcPr>
            <w:tcW w:w="2222" w:type="dxa"/>
            <w:hideMark/>
          </w:tcPr>
          <w:p w:rsidR="00253C0B" w:rsidRPr="00253C0B" w:rsidRDefault="00253C0B" w:rsidP="002B15CF">
            <w:pPr>
              <w:spacing w:after="0"/>
              <w:jc w:val="center"/>
              <w:rPr>
                <w:rFonts w:ascii="TimesNewRomanPSMT" w:hAnsi="TimesNewRomanPSMT"/>
                <w:color w:val="000000"/>
                <w:sz w:val="28"/>
                <w:szCs w:val="28"/>
              </w:rPr>
            </w:pP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5 – 10</w:t>
            </w:r>
          </w:p>
        </w:tc>
      </w:tr>
      <w:tr w:rsidR="00253C0B" w:rsidRPr="00253C0B" w:rsidTr="00F17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2" w:type="dxa"/>
            <w:bottom w:w="0" w:type="dxa"/>
            <w:right w:w="62" w:type="dxa"/>
          </w:tblCellMar>
          <w:tblLook w:val="04A0" w:firstRow="1" w:lastRow="0" w:firstColumn="1" w:lastColumn="0" w:noHBand="0" w:noVBand="1"/>
        </w:tblPrEx>
        <w:tc>
          <w:tcPr>
            <w:tcW w:w="549" w:type="dxa"/>
            <w:hideMark/>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w:t>
            </w:r>
          </w:p>
        </w:tc>
        <w:tc>
          <w:tcPr>
            <w:tcW w:w="7167" w:type="dxa"/>
            <w:hideMark/>
          </w:tcPr>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Работникам организации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lastRenderedPageBreak/>
              <w:t>при численности аттестуемых 1 – 2 человека</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при численности аттестуемых 3 – 4 человека</w:t>
            </w:r>
          </w:p>
          <w:p w:rsidR="00253C0B" w:rsidRPr="00253C0B" w:rsidRDefault="00253C0B" w:rsidP="002B15CF">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при численности аттестуемых 5 человек и более</w:t>
            </w:r>
          </w:p>
        </w:tc>
        <w:tc>
          <w:tcPr>
            <w:tcW w:w="2222" w:type="dxa"/>
            <w:hideMark/>
          </w:tcPr>
          <w:p w:rsidR="00253C0B" w:rsidRPr="00253C0B" w:rsidRDefault="00253C0B" w:rsidP="002B15CF">
            <w:pPr>
              <w:spacing w:after="0"/>
              <w:jc w:val="center"/>
              <w:rPr>
                <w:rFonts w:ascii="TimesNewRomanPSMT" w:hAnsi="TimesNewRomanPSMT"/>
                <w:color w:val="000000"/>
                <w:sz w:val="28"/>
                <w:szCs w:val="28"/>
              </w:rPr>
            </w:pPr>
          </w:p>
          <w:p w:rsidR="00253C0B" w:rsidRPr="00253C0B" w:rsidRDefault="00253C0B" w:rsidP="002B15CF">
            <w:pPr>
              <w:spacing w:after="0"/>
              <w:jc w:val="center"/>
              <w:rPr>
                <w:rFonts w:ascii="TimesNewRomanPSMT" w:hAnsi="TimesNewRomanPSMT"/>
                <w:color w:val="000000"/>
                <w:sz w:val="28"/>
                <w:szCs w:val="28"/>
              </w:rPr>
            </w:pPr>
          </w:p>
          <w:p w:rsidR="00253C0B" w:rsidRPr="00253C0B" w:rsidRDefault="00253C0B" w:rsidP="002B15CF">
            <w:pPr>
              <w:spacing w:after="0"/>
              <w:jc w:val="center"/>
              <w:rPr>
                <w:rFonts w:ascii="TimesNewRomanPSMT" w:hAnsi="TimesNewRomanPSMT"/>
                <w:color w:val="000000"/>
                <w:sz w:val="28"/>
                <w:szCs w:val="28"/>
              </w:rPr>
            </w:pPr>
          </w:p>
          <w:p w:rsidR="00253C0B" w:rsidRPr="00253C0B" w:rsidRDefault="00253C0B" w:rsidP="002B15CF">
            <w:pPr>
              <w:spacing w:after="0"/>
              <w:jc w:val="center"/>
              <w:rPr>
                <w:rFonts w:ascii="TimesNewRomanPSMT" w:hAnsi="TimesNewRomanPSMT"/>
                <w:color w:val="000000"/>
                <w:sz w:val="28"/>
                <w:szCs w:val="28"/>
                <w:lang w:val="x-none"/>
              </w:rPr>
            </w:pP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t>10</w:t>
            </w: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lastRenderedPageBreak/>
              <w:t>15</w:t>
            </w:r>
          </w:p>
          <w:p w:rsidR="00253C0B" w:rsidRPr="00253C0B" w:rsidRDefault="00253C0B" w:rsidP="002B15CF">
            <w:pPr>
              <w:spacing w:after="0"/>
              <w:jc w:val="center"/>
              <w:rPr>
                <w:rFonts w:ascii="TimesNewRomanPSMT" w:hAnsi="TimesNewRomanPSMT"/>
                <w:color w:val="000000"/>
                <w:sz w:val="28"/>
                <w:szCs w:val="28"/>
                <w:lang w:val="x-none"/>
              </w:rPr>
            </w:pPr>
            <w:r w:rsidRPr="00253C0B">
              <w:rPr>
                <w:rFonts w:ascii="TimesNewRomanPSMT" w:hAnsi="TimesNewRomanPSMT"/>
                <w:color w:val="000000"/>
                <w:sz w:val="28"/>
                <w:szCs w:val="28"/>
                <w:lang w:val="x-none"/>
              </w:rPr>
              <w:t>20</w:t>
            </w:r>
          </w:p>
        </w:tc>
      </w:tr>
    </w:tbl>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Примечания к таблице № 7:</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1.Доплаты за осуществление дополнительной работы, не входящей в круг основных должностных обязанностей, устанавливается от должностного оклада (ставки заработной платы) по соответствующей должности (профессии).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2.При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 Доплата за работу в аттестационной комиссии министерства общего и профессионального образования Ростовской области устанавливается работникам организации,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муниципальных образовательных организаций, претендующих на присвоение первой и высшей квалификационной категории, установленные графиком, утвержденным приказом министерства.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Положением. При этом размеры доплат, предусмотренных пунктами 1-3 таблицы № 7 в указанных диапазонах, устанавливаются дифференцированно исходя из объема и сложности выполняемой работы в пределах фонда оплаты труда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3.5.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253C0B" w:rsidRPr="000D1A10" w:rsidRDefault="00253C0B" w:rsidP="00A104FC">
      <w:pPr>
        <w:spacing w:after="0"/>
        <w:jc w:val="both"/>
        <w:rPr>
          <w:rFonts w:ascii="TimesNewRomanPSMT" w:hAnsi="TimesNewRomanPSMT"/>
          <w:color w:val="000000"/>
          <w:sz w:val="28"/>
          <w:szCs w:val="28"/>
          <w:u w:val="single"/>
        </w:rPr>
      </w:pPr>
      <w:r w:rsidRPr="000D1A10">
        <w:rPr>
          <w:rFonts w:ascii="TimesNewRomanPSMT" w:hAnsi="TimesNewRomanPSMT"/>
          <w:color w:val="000000"/>
          <w:sz w:val="28"/>
          <w:szCs w:val="28"/>
          <w:u w:val="single"/>
        </w:rPr>
        <w:t>4. Порядок и условия</w:t>
      </w:r>
      <w:r w:rsidR="006B31ED" w:rsidRPr="000D1A10">
        <w:rPr>
          <w:rFonts w:ascii="TimesNewRomanPSMT" w:hAnsi="TimesNewRomanPSMT"/>
          <w:color w:val="000000"/>
          <w:sz w:val="28"/>
          <w:szCs w:val="28"/>
          <w:u w:val="single"/>
        </w:rPr>
        <w:t xml:space="preserve"> </w:t>
      </w:r>
      <w:r w:rsidRPr="000D1A10">
        <w:rPr>
          <w:rFonts w:ascii="TimesNewRomanPSMT" w:hAnsi="TimesNewRomanPSMT"/>
          <w:color w:val="000000"/>
          <w:sz w:val="28"/>
          <w:szCs w:val="28"/>
          <w:u w:val="single"/>
        </w:rPr>
        <w:t>установления выплат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4.1. Работникам могут устанавливаться следующие виды выплат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за интенсивность и высокие результаты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за качество выполняемых работ;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за выслугу лет;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премиальные выплаты по итогам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иные выплаты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4.2.1. Надбавка за интенсивность и высокие результаты работы выплачивается педагогическим работникам согласно «Положению об установлении надбавки за интенсивность и высокие результаты работы по организации образовательного процесса педагогическим работникам МБДОУ д/с «Журавлик» Зерноградского района»</w:t>
      </w:r>
      <w:r w:rsidRPr="00253C0B">
        <w:rPr>
          <w:rFonts w:ascii="TimesNewRomanPSMT" w:hAnsi="TimesNewRomanPSMT"/>
          <w:b/>
          <w:color w:val="000000"/>
          <w:sz w:val="28"/>
          <w:szCs w:val="28"/>
        </w:rPr>
        <w:t xml:space="preserve"> </w:t>
      </w:r>
      <w:r w:rsidRPr="00253C0B">
        <w:rPr>
          <w:rFonts w:ascii="TimesNewRomanPSMT" w:hAnsi="TimesNewRomanPSMT"/>
          <w:color w:val="000000"/>
          <w:sz w:val="28"/>
          <w:szCs w:val="28"/>
        </w:rPr>
        <w:t xml:space="preserve">(Приложение 3 к приказу МБДОУ № 58/1 от 13.12.2021 года);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4.2.2. Надбавка за качество выполняемых работ устанавливается заведующему филиалом, главному бухгалтеру и работникам бухгалтерии, заведующему хозяйством согласно «Положению об установлении надбавки за качество выполняемых работ работникам МБДОУ д/с «Журавлик» Зерноградского района» (Приложение 4 к приказу МБДОУ № 58/1 от 13.12.2021 года);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4.2.3. Премиальные выплаты работникам по итогам работы устанавливаются согласно «Положению о премировании работников МБДОУ д/с «Журавлик» Зерноградского района» (Приложение 6 к приказу МБДОУ № 58/1 от 13.12.2021 года).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 Данные надбавки и выплаты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4.3. Надбавка за интенсивность и высокие результаты работы устанавливается: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4.3.1. Педагогическим работникам – в зависимости от результативности труда и качества работы по организации образовательного процесса.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организацией.</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организации (заведующим).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4.4. Надбавка за качество выполняемых работ в размере до 200 процентов должностного оклада (ставки заработной платы) устанавливается работникам (за исключением работников, указанных в пункте 4.3. настоящего раздела)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Решение об установлении надбавки за качество выполняемых работ и ее размерах принимается: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руководителю организации (заведующему) – управлением образования в соответствии с утвержденным им порядком;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работникам организации – руководителем организации (заведующим) - в соответствии с порядком, утвержденным локальным нормативным актом.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Главному бухгалтеру надбавка за качество выполняемых работ устанавливается руководителем организации – заведующим - в соответствии с локальным нормативным актом, но не более размера надбавки за качество выполняемых работ, установленного руководителю организации - заведующему.</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изменении в течение календарного года размера надбавки за качество выполняемых работ руководителю организации (заведующему), в том числе в связи со сменой руководителя организации (заведующего), установленные размеры надбавок за качество выполняемых работ главному бухгалтеру могут быть сохранены работодателем в прежних размерах до конца текущего календарного года.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Средства на выплату надбавки за качество выполняемых работ не предусматриваются при планировании расходов бюджетов всех уровней на финансовое обеспечение деятельности организаций на очередной финансовый год и на плановый период.</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4.5. Надбавка за выслугу лет устанавливается руководителю, специалистам и служащим (в том числе относящимся к учебно-вспомогательному персоналу в соответствии с приказом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организациях, государственных органах и органах местного самоуправления.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за выслугу лет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таблицей № 8.</w:t>
      </w:r>
    </w:p>
    <w:p w:rsidR="00253C0B" w:rsidRPr="00253C0B" w:rsidRDefault="00253C0B" w:rsidP="002C61A6">
      <w:pPr>
        <w:spacing w:after="0"/>
        <w:jc w:val="right"/>
        <w:rPr>
          <w:rFonts w:ascii="TimesNewRomanPSMT" w:hAnsi="TimesNewRomanPSMT"/>
          <w:i/>
          <w:color w:val="000000"/>
          <w:sz w:val="28"/>
          <w:szCs w:val="28"/>
        </w:rPr>
      </w:pPr>
      <w:r w:rsidRPr="00253C0B">
        <w:rPr>
          <w:rFonts w:ascii="TimesNewRomanPSMT" w:hAnsi="TimesNewRomanPSMT"/>
          <w:i/>
          <w:color w:val="000000"/>
          <w:sz w:val="28"/>
          <w:szCs w:val="28"/>
        </w:rPr>
        <w:t>Таблица № 8</w:t>
      </w:r>
    </w:p>
    <w:p w:rsidR="00253C0B" w:rsidRPr="00C07832" w:rsidRDefault="00253C0B" w:rsidP="00A104FC">
      <w:pPr>
        <w:spacing w:after="0"/>
        <w:jc w:val="both"/>
        <w:rPr>
          <w:rFonts w:ascii="TimesNewRomanPSMT" w:hAnsi="TimesNewRomanPSMT"/>
          <w:b/>
          <w:color w:val="000000"/>
          <w:sz w:val="24"/>
          <w:szCs w:val="24"/>
        </w:rPr>
      </w:pPr>
      <w:r w:rsidRPr="00C07832">
        <w:rPr>
          <w:rFonts w:ascii="TimesNewRomanPSMT" w:hAnsi="TimesNewRomanPSMT"/>
          <w:b/>
          <w:color w:val="000000"/>
          <w:sz w:val="24"/>
          <w:szCs w:val="24"/>
        </w:rPr>
        <w:t>РАЗМЕРЫ НАДБАВКИ</w:t>
      </w:r>
    </w:p>
    <w:p w:rsidR="00253C0B" w:rsidRPr="00C07832" w:rsidRDefault="00253C0B" w:rsidP="00A104FC">
      <w:pPr>
        <w:spacing w:after="0"/>
        <w:jc w:val="both"/>
        <w:rPr>
          <w:rFonts w:ascii="TimesNewRomanPSMT" w:hAnsi="TimesNewRomanPSMT"/>
          <w:b/>
          <w:color w:val="000000"/>
          <w:sz w:val="28"/>
          <w:szCs w:val="28"/>
        </w:rPr>
      </w:pPr>
      <w:r w:rsidRPr="00C07832">
        <w:rPr>
          <w:rFonts w:ascii="TimesNewRomanPSMT" w:hAnsi="TimesNewRomanPSMT"/>
          <w:b/>
          <w:color w:val="000000"/>
          <w:sz w:val="28"/>
          <w:szCs w:val="28"/>
        </w:rPr>
        <w:t>за выслугу лет</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7"/>
        <w:gridCol w:w="7294"/>
        <w:gridCol w:w="2432"/>
      </w:tblGrid>
      <w:tr w:rsidR="00253C0B" w:rsidRPr="00253C0B" w:rsidTr="00F1783E">
        <w:tc>
          <w:tcPr>
            <w:tcW w:w="545"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Перечень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Размер надбавки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(процентов)</w:t>
            </w:r>
          </w:p>
        </w:tc>
      </w:tr>
    </w:tbl>
    <w:p w:rsidR="00253C0B" w:rsidRPr="00253C0B" w:rsidRDefault="00253C0B" w:rsidP="00A104FC">
      <w:pPr>
        <w:spacing w:after="0"/>
        <w:jc w:val="both"/>
        <w:rPr>
          <w:rFonts w:ascii="TimesNewRomanPSMT" w:hAnsi="TimesNewRomanPSMT"/>
          <w:color w:val="000000"/>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7"/>
        <w:gridCol w:w="7294"/>
        <w:gridCol w:w="2432"/>
      </w:tblGrid>
      <w:tr w:rsidR="00253C0B" w:rsidRPr="00253C0B" w:rsidTr="00F1783E">
        <w:trPr>
          <w:tblHeader/>
        </w:trPr>
        <w:tc>
          <w:tcPr>
            <w:tcW w:w="545" w:type="dxa"/>
            <w:hideMark/>
          </w:tcPr>
          <w:p w:rsidR="00253C0B" w:rsidRPr="00253C0B" w:rsidRDefault="00253C0B" w:rsidP="00A104FC">
            <w:pPr>
              <w:spacing w:after="0"/>
              <w:jc w:val="both"/>
              <w:rPr>
                <w:rFonts w:ascii="TimesNewRomanPSMT" w:hAnsi="TimesNewRomanPSMT"/>
                <w:color w:val="000000"/>
                <w:sz w:val="28"/>
                <w:szCs w:val="28"/>
                <w:lang w:val="en-US"/>
              </w:rPr>
            </w:pPr>
            <w:r w:rsidRPr="00253C0B">
              <w:rPr>
                <w:rFonts w:ascii="TimesNewRomanPSMT" w:hAnsi="TimesNewRomanPSMT"/>
                <w:color w:val="000000"/>
                <w:sz w:val="28"/>
                <w:szCs w:val="28"/>
                <w:lang w:val="en-US"/>
              </w:rPr>
              <w:lastRenderedPageBreak/>
              <w:t>1</w:t>
            </w:r>
          </w:p>
        </w:tc>
        <w:tc>
          <w:tcPr>
            <w:tcW w:w="6888" w:type="dxa"/>
            <w:hideMark/>
          </w:tcPr>
          <w:p w:rsidR="00253C0B" w:rsidRPr="00253C0B" w:rsidRDefault="00253C0B" w:rsidP="00D07C40">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c>
          <w:tcPr>
            <w:tcW w:w="2297" w:type="dxa"/>
            <w:hideMark/>
          </w:tcPr>
          <w:p w:rsidR="00253C0B" w:rsidRPr="00253C0B" w:rsidRDefault="00253C0B" w:rsidP="00D07C40">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3</w:t>
            </w:r>
          </w:p>
        </w:tc>
      </w:tr>
      <w:tr w:rsidR="00253C0B" w:rsidRPr="00253C0B" w:rsidTr="00F1783E">
        <w:tc>
          <w:tcPr>
            <w:tcW w:w="545" w:type="dxa"/>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w:t>
            </w:r>
          </w:p>
        </w:tc>
        <w:tc>
          <w:tcPr>
            <w:tcW w:w="6888" w:type="dxa"/>
            <w:hideMark/>
          </w:tcPr>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Руководитель организации (заведующий), главный бухгалтер;  педагогические работники, младший воспитатель -  должности, включенные в ПКГ, утвержденные приказами Минздравсоцразвития России от 05.05.2008 № 216н,  от 05.05.2008 № 217н,  от 03.07.2008 № 305н   при стаже работы (службы):</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5 до 10 лет</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10 до 15 лет</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свыше 15 лет</w:t>
            </w:r>
          </w:p>
        </w:tc>
        <w:tc>
          <w:tcPr>
            <w:tcW w:w="2297" w:type="dxa"/>
          </w:tcPr>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10</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15</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20</w:t>
            </w:r>
          </w:p>
        </w:tc>
      </w:tr>
      <w:tr w:rsidR="00253C0B" w:rsidRPr="00253C0B" w:rsidTr="00F1783E">
        <w:tc>
          <w:tcPr>
            <w:tcW w:w="545" w:type="dxa"/>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2. </w:t>
            </w:r>
          </w:p>
        </w:tc>
        <w:tc>
          <w:tcPr>
            <w:tcW w:w="6888" w:type="dxa"/>
          </w:tcPr>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Иные руководители, специалисты и служащие</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при стаже работы (службы):</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1 года до 5 лет</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5 до 10 лет</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10 до 15 лет</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свыше 15 лет</w:t>
            </w:r>
          </w:p>
        </w:tc>
        <w:tc>
          <w:tcPr>
            <w:tcW w:w="2297" w:type="dxa"/>
          </w:tcPr>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10</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15</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20</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30</w:t>
            </w:r>
          </w:p>
        </w:tc>
      </w:tr>
    </w:tbl>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организации, или со дня представления работником необходимых документов.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4.6.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Система показателей и условия премирования работников разрабатываются организацией и фиксируются в локальном нормативном акте.</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4.6.1. При определении показателей премирования необходимо учитывать:</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успешное и добросовестное исполнение работником своих должностных обязанностей;</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инициативу, творчество и применение в работе современных форм и методов организации труда;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качественную подготовку и проведение мероприятий, связанных с уставной деятельностью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участие в выполнении особо важных работ и мероприятий;</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соблюдение исполнительской дисциплины;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обеспечение сохранности муниципального имущества и другое.</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4.6.2. Премирование руководителя организации (заведующего) производится в порядке, утвержденном управлением образования, с учетом целевых показателей эффективности деятельности организации. Премирование работников осуществляется на основании приказа руководителя организации - заведующего.</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4.7. С целью привлечения и укрепления кадрового потенциала организации, стимулирования работников к повышению профессионального уровня и </w:t>
      </w:r>
      <w:r w:rsidRPr="00253C0B">
        <w:rPr>
          <w:rFonts w:ascii="TimesNewRomanPSMT" w:hAnsi="TimesNewRomanPSMT"/>
          <w:color w:val="000000"/>
          <w:sz w:val="28"/>
          <w:szCs w:val="28"/>
        </w:rPr>
        <w:lastRenderedPageBreak/>
        <w:t>компетентности, качественному результату труда работникам устанавливаются иные выплаты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за квалификацию;</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за специфику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за наличие ученой степени;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за наличие почетного звания;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выплата молодым специалистам из числа педагогических работников.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4.8. Надбавка за квалификацию устанавливается педагогическим работникам при наличии квалификационной категории.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4.8.1. Педагогическим работникам: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первой квалификационной категории – 10 процентов;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высшей квалификационной категории – 25 процентов.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4.9. Руководителю и специалистам организации (филиала), устанавливается надбавка за специфику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 Надбавка за специфику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руководителю организации (заведующему), главному бухгалтеру – 20 процентов;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специалистам – до 25 процентов.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4.10.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 Надбавка за наличие ученой степени устанавливается в процентах от должностного оклада в соответствии с таблицей № 9.</w:t>
      </w:r>
    </w:p>
    <w:p w:rsidR="00253C0B" w:rsidRPr="00253C0B" w:rsidRDefault="00253C0B" w:rsidP="002C61A6">
      <w:pPr>
        <w:spacing w:after="0"/>
        <w:jc w:val="right"/>
        <w:rPr>
          <w:rFonts w:ascii="TimesNewRomanPSMT" w:hAnsi="TimesNewRomanPSMT"/>
          <w:i/>
          <w:color w:val="000000"/>
          <w:sz w:val="28"/>
          <w:szCs w:val="28"/>
        </w:rPr>
      </w:pPr>
      <w:r w:rsidRPr="00253C0B">
        <w:rPr>
          <w:rFonts w:ascii="TimesNewRomanPSMT" w:hAnsi="TimesNewRomanPSMT"/>
          <w:i/>
          <w:color w:val="000000"/>
          <w:sz w:val="28"/>
          <w:szCs w:val="28"/>
        </w:rPr>
        <w:t>Таблица № 9</w:t>
      </w:r>
    </w:p>
    <w:p w:rsidR="00253C0B" w:rsidRPr="00F43BF1" w:rsidRDefault="00253C0B" w:rsidP="00A104FC">
      <w:pPr>
        <w:spacing w:after="0"/>
        <w:jc w:val="both"/>
        <w:rPr>
          <w:rFonts w:ascii="TimesNewRomanPSMT" w:hAnsi="TimesNewRomanPSMT"/>
          <w:b/>
          <w:color w:val="000000"/>
          <w:sz w:val="24"/>
          <w:szCs w:val="24"/>
        </w:rPr>
      </w:pPr>
      <w:r w:rsidRPr="00F43BF1">
        <w:rPr>
          <w:rFonts w:ascii="TimesNewRomanPSMT" w:hAnsi="TimesNewRomanPSMT"/>
          <w:b/>
          <w:color w:val="000000"/>
          <w:sz w:val="24"/>
          <w:szCs w:val="24"/>
        </w:rPr>
        <w:t>РАЗМЕРЫ НАДБАВКИ</w:t>
      </w:r>
    </w:p>
    <w:p w:rsidR="00253C0B" w:rsidRPr="00F43BF1" w:rsidRDefault="00253C0B" w:rsidP="00A104FC">
      <w:pPr>
        <w:spacing w:after="0"/>
        <w:jc w:val="both"/>
        <w:rPr>
          <w:rFonts w:ascii="TimesNewRomanPSMT" w:hAnsi="TimesNewRomanPSMT"/>
          <w:b/>
          <w:color w:val="000000"/>
          <w:sz w:val="28"/>
          <w:szCs w:val="28"/>
        </w:rPr>
      </w:pPr>
      <w:r w:rsidRPr="00F43BF1">
        <w:rPr>
          <w:rFonts w:ascii="TimesNewRomanPSMT" w:hAnsi="TimesNewRomanPSMT"/>
          <w:b/>
          <w:color w:val="000000"/>
          <w:sz w:val="28"/>
          <w:szCs w:val="28"/>
        </w:rPr>
        <w:t>за наличие ученой степени</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7"/>
        <w:gridCol w:w="7294"/>
        <w:gridCol w:w="2432"/>
      </w:tblGrid>
      <w:tr w:rsidR="00253C0B" w:rsidRPr="00253C0B" w:rsidTr="00F1783E">
        <w:tc>
          <w:tcPr>
            <w:tcW w:w="545"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Перечень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Размер надбавки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(процентов)</w:t>
            </w:r>
          </w:p>
        </w:tc>
      </w:tr>
    </w:tbl>
    <w:p w:rsidR="00D07C40" w:rsidRPr="00253C0B" w:rsidRDefault="00D07C40" w:rsidP="00A104FC">
      <w:pPr>
        <w:spacing w:after="0"/>
        <w:jc w:val="both"/>
        <w:rPr>
          <w:rFonts w:ascii="TimesNewRomanPSMT" w:hAnsi="TimesNewRomanPSMT"/>
          <w:color w:val="000000"/>
          <w:sz w:val="28"/>
          <w:szCs w:val="28"/>
        </w:rPr>
      </w:pPr>
      <w:r>
        <w:rPr>
          <w:rFonts w:ascii="TimesNewRomanPSMT" w:hAnsi="TimesNewRomanPSMT"/>
          <w:color w:val="000000"/>
          <w:sz w:val="28"/>
          <w:szCs w:val="28"/>
        </w:rPr>
        <w:t xml:space="preserve">  </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7"/>
        <w:gridCol w:w="7294"/>
        <w:gridCol w:w="2432"/>
      </w:tblGrid>
      <w:tr w:rsidR="00253C0B" w:rsidRPr="00253C0B" w:rsidTr="00F1783E">
        <w:trPr>
          <w:tblHeader/>
        </w:trPr>
        <w:tc>
          <w:tcPr>
            <w:tcW w:w="545" w:type="dxa"/>
            <w:hideMark/>
          </w:tcPr>
          <w:p w:rsidR="00253C0B" w:rsidRPr="00253C0B" w:rsidRDefault="00253C0B" w:rsidP="00A104FC">
            <w:pPr>
              <w:spacing w:after="0"/>
              <w:jc w:val="both"/>
              <w:rPr>
                <w:rFonts w:ascii="TimesNewRomanPSMT" w:hAnsi="TimesNewRomanPSMT"/>
                <w:color w:val="000000"/>
                <w:sz w:val="28"/>
                <w:szCs w:val="28"/>
                <w:lang w:val="en-US"/>
              </w:rPr>
            </w:pPr>
            <w:r w:rsidRPr="00253C0B">
              <w:rPr>
                <w:rFonts w:ascii="TimesNewRomanPSMT" w:hAnsi="TimesNewRomanPSMT"/>
                <w:color w:val="000000"/>
                <w:sz w:val="28"/>
                <w:szCs w:val="28"/>
                <w:lang w:val="en-US"/>
              </w:rPr>
              <w:lastRenderedPageBreak/>
              <w:t>1</w:t>
            </w:r>
          </w:p>
        </w:tc>
        <w:tc>
          <w:tcPr>
            <w:tcW w:w="6888" w:type="dxa"/>
            <w:hideMark/>
          </w:tcPr>
          <w:p w:rsidR="00253C0B" w:rsidRPr="00253C0B" w:rsidRDefault="00253C0B" w:rsidP="00D07C40">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c>
          <w:tcPr>
            <w:tcW w:w="2297" w:type="dxa"/>
            <w:hideMark/>
          </w:tcPr>
          <w:p w:rsidR="00253C0B" w:rsidRPr="00253C0B" w:rsidRDefault="00253C0B" w:rsidP="00D07C40">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3</w:t>
            </w:r>
          </w:p>
        </w:tc>
      </w:tr>
      <w:tr w:rsidR="00253C0B" w:rsidRPr="00253C0B" w:rsidTr="00F1783E">
        <w:tc>
          <w:tcPr>
            <w:tcW w:w="545" w:type="dxa"/>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w:t>
            </w:r>
          </w:p>
        </w:tc>
        <w:tc>
          <w:tcPr>
            <w:tcW w:w="6888" w:type="dxa"/>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Руководитель организации (заведующий), главный бухгалтер; педагогические работники: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при наличии ученой степени доктора наук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ученой степени кандидата наук</w:t>
            </w:r>
          </w:p>
        </w:tc>
        <w:tc>
          <w:tcPr>
            <w:tcW w:w="2297" w:type="dxa"/>
          </w:tcPr>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25</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15</w:t>
            </w:r>
          </w:p>
        </w:tc>
      </w:tr>
    </w:tbl>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4.11.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за наличие почетного звания устанавливается в процентах от должностного оклада, ставки заработной платы в соответствии с таблицей № 10.</w:t>
      </w:r>
    </w:p>
    <w:p w:rsidR="00253C0B" w:rsidRPr="00253C0B" w:rsidRDefault="00253C0B" w:rsidP="00E85A27">
      <w:pPr>
        <w:spacing w:after="0"/>
        <w:jc w:val="right"/>
        <w:rPr>
          <w:rFonts w:ascii="TimesNewRomanPSMT" w:hAnsi="TimesNewRomanPSMT"/>
          <w:color w:val="000000"/>
          <w:sz w:val="28"/>
          <w:szCs w:val="28"/>
        </w:rPr>
      </w:pPr>
      <w:r w:rsidRPr="00253C0B">
        <w:rPr>
          <w:rFonts w:ascii="TimesNewRomanPSMT" w:hAnsi="TimesNewRomanPSMT"/>
          <w:i/>
          <w:color w:val="000000"/>
          <w:sz w:val="28"/>
          <w:szCs w:val="28"/>
        </w:rPr>
        <w:t>Таблица № 1</w:t>
      </w:r>
      <w:r w:rsidRPr="00253C0B">
        <w:rPr>
          <w:rFonts w:ascii="TimesNewRomanPSMT" w:hAnsi="TimesNewRomanPSMT"/>
          <w:color w:val="000000"/>
          <w:sz w:val="28"/>
          <w:szCs w:val="28"/>
        </w:rPr>
        <w:t>0</w:t>
      </w:r>
    </w:p>
    <w:p w:rsidR="00253C0B" w:rsidRPr="00314149" w:rsidRDefault="00253C0B" w:rsidP="00A104FC">
      <w:pPr>
        <w:spacing w:after="0"/>
        <w:jc w:val="both"/>
        <w:rPr>
          <w:rFonts w:ascii="TimesNewRomanPSMT" w:hAnsi="TimesNewRomanPSMT"/>
          <w:b/>
          <w:color w:val="000000"/>
          <w:sz w:val="24"/>
          <w:szCs w:val="24"/>
        </w:rPr>
      </w:pPr>
      <w:r w:rsidRPr="00314149">
        <w:rPr>
          <w:rFonts w:ascii="TimesNewRomanPSMT" w:hAnsi="TimesNewRomanPSMT"/>
          <w:b/>
          <w:color w:val="000000"/>
          <w:sz w:val="24"/>
          <w:szCs w:val="24"/>
        </w:rPr>
        <w:t>РАЗМЕРЫ НАДБАВКИ</w:t>
      </w:r>
    </w:p>
    <w:p w:rsidR="00253C0B" w:rsidRPr="00314149" w:rsidRDefault="00253C0B" w:rsidP="00A104FC">
      <w:pPr>
        <w:spacing w:after="0"/>
        <w:jc w:val="both"/>
        <w:rPr>
          <w:rFonts w:ascii="TimesNewRomanPSMT" w:hAnsi="TimesNewRomanPSMT"/>
          <w:b/>
          <w:color w:val="000000"/>
          <w:sz w:val="28"/>
          <w:szCs w:val="28"/>
        </w:rPr>
      </w:pPr>
      <w:r w:rsidRPr="00314149">
        <w:rPr>
          <w:rFonts w:ascii="TimesNewRomanPSMT" w:hAnsi="TimesNewRomanPSMT"/>
          <w:b/>
          <w:color w:val="000000"/>
          <w:sz w:val="28"/>
          <w:szCs w:val="28"/>
        </w:rPr>
        <w:t>за наличие почетного звания</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7"/>
        <w:gridCol w:w="7294"/>
        <w:gridCol w:w="2432"/>
      </w:tblGrid>
      <w:tr w:rsidR="00253C0B" w:rsidRPr="00253C0B" w:rsidTr="00F1783E">
        <w:tc>
          <w:tcPr>
            <w:tcW w:w="545"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п/п</w:t>
            </w:r>
          </w:p>
        </w:tc>
        <w:tc>
          <w:tcPr>
            <w:tcW w:w="6888"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Перечень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Размер надбавки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(процентов)</w:t>
            </w:r>
          </w:p>
        </w:tc>
      </w:tr>
    </w:tbl>
    <w:p w:rsidR="00253C0B" w:rsidRPr="00253C0B" w:rsidRDefault="00253C0B" w:rsidP="00A104FC">
      <w:pPr>
        <w:spacing w:after="0"/>
        <w:jc w:val="both"/>
        <w:rPr>
          <w:rFonts w:ascii="TimesNewRomanPSMT" w:hAnsi="TimesNewRomanPSMT"/>
          <w:color w:val="000000"/>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77"/>
        <w:gridCol w:w="7294"/>
        <w:gridCol w:w="2432"/>
      </w:tblGrid>
      <w:tr w:rsidR="00253C0B" w:rsidRPr="00253C0B" w:rsidTr="00F1783E">
        <w:trPr>
          <w:tblHeader/>
        </w:trPr>
        <w:tc>
          <w:tcPr>
            <w:tcW w:w="545" w:type="dxa"/>
            <w:hideMark/>
          </w:tcPr>
          <w:p w:rsidR="00253C0B" w:rsidRPr="00253C0B" w:rsidRDefault="00253C0B" w:rsidP="00A104FC">
            <w:pPr>
              <w:spacing w:after="0"/>
              <w:jc w:val="both"/>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6888" w:type="dxa"/>
            <w:hideMark/>
          </w:tcPr>
          <w:p w:rsidR="00253C0B" w:rsidRPr="00253C0B" w:rsidRDefault="00253C0B" w:rsidP="00E85A27">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c>
          <w:tcPr>
            <w:tcW w:w="2297" w:type="dxa"/>
            <w:hideMark/>
          </w:tcPr>
          <w:p w:rsidR="00253C0B" w:rsidRPr="00253C0B" w:rsidRDefault="00253C0B" w:rsidP="00E85A27">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3</w:t>
            </w:r>
          </w:p>
        </w:tc>
      </w:tr>
      <w:tr w:rsidR="00253C0B" w:rsidRPr="00253C0B" w:rsidTr="00F1783E">
        <w:tc>
          <w:tcPr>
            <w:tcW w:w="545" w:type="dxa"/>
            <w:hideMark/>
          </w:tcPr>
          <w:p w:rsidR="00253C0B" w:rsidRPr="00253C0B" w:rsidRDefault="00253C0B" w:rsidP="00A104FC">
            <w:pPr>
              <w:spacing w:after="0"/>
              <w:jc w:val="both"/>
              <w:rPr>
                <w:rFonts w:ascii="TimesNewRomanPSMT" w:hAnsi="TimesNewRomanPSMT"/>
                <w:color w:val="000000"/>
                <w:sz w:val="28"/>
                <w:szCs w:val="28"/>
              </w:rPr>
            </w:pPr>
          </w:p>
        </w:tc>
        <w:tc>
          <w:tcPr>
            <w:tcW w:w="6888" w:type="dxa"/>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Руководитель организации (заведующий), главный бухгалтер; педагогические работники: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почетного звания «народный»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почетного звания «заслуженный»</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 наличии ведомственной награды</w:t>
            </w:r>
          </w:p>
        </w:tc>
        <w:tc>
          <w:tcPr>
            <w:tcW w:w="2297" w:type="dxa"/>
          </w:tcPr>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25</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15</w:t>
            </w:r>
          </w:p>
          <w:p w:rsidR="00253C0B" w:rsidRPr="00253C0B" w:rsidRDefault="00253C0B" w:rsidP="00E349A6">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10</w:t>
            </w:r>
          </w:p>
        </w:tc>
      </w:tr>
    </w:tbl>
    <w:p w:rsidR="00253C0B" w:rsidRPr="00253C0B" w:rsidRDefault="00253C0B" w:rsidP="00A104FC">
      <w:pPr>
        <w:spacing w:after="0"/>
        <w:jc w:val="both"/>
        <w:rPr>
          <w:rFonts w:ascii="TimesNewRomanPSMT" w:hAnsi="TimesNewRomanPSMT"/>
          <w:color w:val="000000"/>
          <w:sz w:val="28"/>
          <w:szCs w:val="28"/>
        </w:rPr>
      </w:pP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Перечень ведомственных наград, при наличии которых работникам может устанавливаться надбавка за наличие почетного звания, утверждается управлением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4.12. В целях привлечения и укрепления кадрового состава организаций молодым специалистам из числа педагогических работников (далее – молодой специалист) устанавливается надбавка в размере 10 процентов от</w:t>
      </w:r>
      <w:r w:rsidRPr="00253C0B">
        <w:rPr>
          <w:rFonts w:ascii="TimesNewRomanPSMT" w:hAnsi="TimesNewRomanPSMT"/>
          <w:color w:val="000000"/>
          <w:sz w:val="28"/>
          <w:szCs w:val="28"/>
          <w:lang w:val="en-US"/>
        </w:rPr>
        <w:t> </w:t>
      </w:r>
      <w:r w:rsidRPr="00253C0B">
        <w:rPr>
          <w:rFonts w:ascii="TimesNewRomanPSMT" w:hAnsi="TimesNewRomanPSMT"/>
          <w:color w:val="000000"/>
          <w:sz w:val="28"/>
          <w:szCs w:val="28"/>
        </w:rPr>
        <w:t>должностного оклада.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4.13.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4.14.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253C0B" w:rsidRPr="004F1F26" w:rsidRDefault="00253C0B" w:rsidP="00A104FC">
      <w:pPr>
        <w:spacing w:after="0"/>
        <w:jc w:val="both"/>
        <w:rPr>
          <w:rFonts w:ascii="TimesNewRomanPSMT" w:hAnsi="TimesNewRomanPSMT"/>
          <w:color w:val="000000"/>
          <w:sz w:val="28"/>
          <w:szCs w:val="28"/>
          <w:u w:val="single"/>
          <w:lang w:val="x-none"/>
        </w:rPr>
      </w:pPr>
      <w:r w:rsidRPr="004F1F26">
        <w:rPr>
          <w:rFonts w:ascii="TimesNewRomanPSMT" w:hAnsi="TimesNewRomanPSMT"/>
          <w:color w:val="000000"/>
          <w:sz w:val="28"/>
          <w:szCs w:val="28"/>
          <w:u w:val="single"/>
          <w:lang w:val="x-none"/>
        </w:rPr>
        <w:t>5. Условия оплаты труда руководителя организации (заведующего),</w:t>
      </w:r>
    </w:p>
    <w:p w:rsidR="00253C0B" w:rsidRPr="004F1F26" w:rsidRDefault="00253C0B" w:rsidP="00A104FC">
      <w:pPr>
        <w:spacing w:after="0"/>
        <w:jc w:val="both"/>
        <w:rPr>
          <w:rFonts w:ascii="TimesNewRomanPSMT" w:hAnsi="TimesNewRomanPSMT"/>
          <w:color w:val="000000"/>
          <w:sz w:val="28"/>
          <w:szCs w:val="28"/>
          <w:u w:val="single"/>
          <w:lang w:val="x-none"/>
        </w:rPr>
      </w:pPr>
      <w:r w:rsidRPr="004F1F26">
        <w:rPr>
          <w:rFonts w:ascii="TimesNewRomanPSMT" w:hAnsi="TimesNewRomanPSMT"/>
          <w:color w:val="000000"/>
          <w:sz w:val="28"/>
          <w:szCs w:val="28"/>
          <w:u w:val="single"/>
          <w:lang w:val="x-none"/>
        </w:rPr>
        <w:t>главного бухгалтера, включая порядок</w:t>
      </w:r>
      <w:r w:rsidR="00823481" w:rsidRPr="004F1F26">
        <w:rPr>
          <w:rFonts w:ascii="TimesNewRomanPSMT" w:hAnsi="TimesNewRomanPSMT"/>
          <w:color w:val="000000"/>
          <w:sz w:val="28"/>
          <w:szCs w:val="28"/>
          <w:u w:val="single"/>
        </w:rPr>
        <w:t xml:space="preserve"> </w:t>
      </w:r>
      <w:r w:rsidRPr="004F1F26">
        <w:rPr>
          <w:rFonts w:ascii="TimesNewRomanPSMT" w:hAnsi="TimesNewRomanPSMT"/>
          <w:color w:val="000000"/>
          <w:sz w:val="28"/>
          <w:szCs w:val="28"/>
          <w:u w:val="single"/>
          <w:lang w:val="x-none"/>
        </w:rPr>
        <w:t>определения должностных окладов, условия осуществления</w:t>
      </w:r>
      <w:r w:rsidR="00823481" w:rsidRPr="004F1F26">
        <w:rPr>
          <w:rFonts w:ascii="TimesNewRomanPSMT" w:hAnsi="TimesNewRomanPSMT"/>
          <w:color w:val="000000"/>
          <w:sz w:val="28"/>
          <w:szCs w:val="28"/>
          <w:u w:val="single"/>
        </w:rPr>
        <w:t xml:space="preserve"> </w:t>
      </w:r>
      <w:r w:rsidRPr="004F1F26">
        <w:rPr>
          <w:rFonts w:ascii="TimesNewRomanPSMT" w:hAnsi="TimesNewRomanPSMT"/>
          <w:color w:val="000000"/>
          <w:sz w:val="28"/>
          <w:szCs w:val="28"/>
          <w:u w:val="single"/>
          <w:lang w:val="x-none"/>
        </w:rPr>
        <w:t>выплат компенсационного и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5.1. Заработная плата заведующего (далее - руководителя организации) и главного бухгалтера состоит из должностного оклада, выплат компенсационного и стимулирующего характера.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5.2. Установление должностных окладов руководителю организаций и главному бухгалтеру.</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5.2.1. Размер должностного оклада руководителю организации устанавливается трудовым договором, но не ниже минимальных размеров должностных окладов, установленных настоящим Положением.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5.2.2. Размер должностного оклада руководителя организации устанавливается в зависимости от группы по оплате труда руководителей с учетом сложности труда, в том числе масштаба управления и особенностей деятельности и значимости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Минимальные размеры должностных окладов руководителя приведены в таблице № 11.</w:t>
      </w:r>
    </w:p>
    <w:p w:rsidR="00253C0B" w:rsidRPr="00BA0FDB" w:rsidRDefault="00253C0B" w:rsidP="0054428C">
      <w:pPr>
        <w:spacing w:after="0"/>
        <w:jc w:val="right"/>
        <w:rPr>
          <w:rFonts w:ascii="TimesNewRomanPSMT" w:hAnsi="TimesNewRomanPSMT"/>
          <w:i/>
          <w:color w:val="000000"/>
          <w:sz w:val="28"/>
          <w:szCs w:val="28"/>
        </w:rPr>
      </w:pPr>
      <w:r w:rsidRPr="00BA0FDB">
        <w:rPr>
          <w:rFonts w:ascii="TimesNewRomanPSMT" w:hAnsi="TimesNewRomanPSMT"/>
          <w:i/>
          <w:color w:val="000000"/>
          <w:sz w:val="28"/>
          <w:szCs w:val="28"/>
        </w:rPr>
        <w:lastRenderedPageBreak/>
        <w:t>Таблица № 11</w:t>
      </w:r>
    </w:p>
    <w:p w:rsidR="00253C0B" w:rsidRPr="00BA0FDB" w:rsidRDefault="00253C0B" w:rsidP="00A104FC">
      <w:pPr>
        <w:spacing w:after="0"/>
        <w:jc w:val="both"/>
        <w:rPr>
          <w:rFonts w:ascii="TimesNewRomanPSMT" w:hAnsi="TimesNewRomanPSMT"/>
          <w:b/>
          <w:color w:val="000000"/>
          <w:sz w:val="24"/>
          <w:szCs w:val="24"/>
        </w:rPr>
      </w:pPr>
      <w:r w:rsidRPr="00BA0FDB">
        <w:rPr>
          <w:rFonts w:ascii="TimesNewRomanPSMT" w:hAnsi="TimesNewRomanPSMT"/>
          <w:b/>
          <w:color w:val="000000"/>
          <w:sz w:val="24"/>
          <w:szCs w:val="24"/>
        </w:rPr>
        <w:t xml:space="preserve">РАЗМЕРЫ </w:t>
      </w:r>
    </w:p>
    <w:p w:rsidR="00253C0B" w:rsidRPr="00BA0FDB" w:rsidRDefault="00253C0B" w:rsidP="00A104FC">
      <w:pPr>
        <w:spacing w:after="0"/>
        <w:jc w:val="both"/>
        <w:rPr>
          <w:rFonts w:ascii="TimesNewRomanPSMT" w:hAnsi="TimesNewRomanPSMT"/>
          <w:b/>
          <w:color w:val="000000"/>
          <w:sz w:val="28"/>
          <w:szCs w:val="28"/>
        </w:rPr>
      </w:pPr>
      <w:r w:rsidRPr="00BA0FDB">
        <w:rPr>
          <w:rFonts w:ascii="TimesNewRomanPSMT" w:hAnsi="TimesNewRomanPSMT"/>
          <w:b/>
          <w:color w:val="000000"/>
          <w:sz w:val="28"/>
          <w:szCs w:val="28"/>
        </w:rPr>
        <w:t>должностного оклада руководителя организации</w:t>
      </w:r>
    </w:p>
    <w:tbl>
      <w:tblPr>
        <w:tblW w:w="4969"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271"/>
        <w:gridCol w:w="3003"/>
      </w:tblGrid>
      <w:tr w:rsidR="00253C0B" w:rsidRPr="00253C0B" w:rsidTr="00F1783E">
        <w:tc>
          <w:tcPr>
            <w:tcW w:w="6946"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Группа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по оплате труда руководителей</w:t>
            </w:r>
          </w:p>
        </w:tc>
        <w:tc>
          <w:tcPr>
            <w:tcW w:w="2869"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Должностной оклад (рублей)</w:t>
            </w:r>
          </w:p>
        </w:tc>
      </w:tr>
    </w:tbl>
    <w:p w:rsidR="00253C0B" w:rsidRPr="00253C0B" w:rsidRDefault="00253C0B" w:rsidP="00A104FC">
      <w:pPr>
        <w:spacing w:after="0"/>
        <w:jc w:val="both"/>
        <w:rPr>
          <w:rFonts w:ascii="TimesNewRomanPSMT" w:hAnsi="TimesNewRomanPSMT"/>
          <w:color w:val="000000"/>
          <w:sz w:val="28"/>
          <w:szCs w:val="28"/>
        </w:rPr>
      </w:pPr>
    </w:p>
    <w:tbl>
      <w:tblPr>
        <w:tblW w:w="4969"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270"/>
        <w:gridCol w:w="3004"/>
      </w:tblGrid>
      <w:tr w:rsidR="00253C0B" w:rsidRPr="00253C0B" w:rsidTr="00F1783E">
        <w:trPr>
          <w:tblHeader/>
        </w:trPr>
        <w:tc>
          <w:tcPr>
            <w:tcW w:w="6865" w:type="dxa"/>
            <w:tcBorders>
              <w:top w:val="single" w:sz="4" w:space="0" w:color="auto"/>
              <w:left w:val="single" w:sz="4" w:space="0" w:color="auto"/>
              <w:bottom w:val="single" w:sz="4" w:space="0" w:color="auto"/>
              <w:right w:val="single" w:sz="4" w:space="0" w:color="auto"/>
            </w:tcBorders>
            <w:hideMark/>
          </w:tcPr>
          <w:p w:rsidR="00253C0B" w:rsidRPr="00253C0B" w:rsidRDefault="00253C0B" w:rsidP="00A104FC">
            <w:pPr>
              <w:spacing w:after="0"/>
              <w:jc w:val="both"/>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2837" w:type="dxa"/>
            <w:tcBorders>
              <w:top w:val="single" w:sz="4" w:space="0" w:color="auto"/>
              <w:left w:val="single" w:sz="4" w:space="0" w:color="auto"/>
              <w:bottom w:val="single" w:sz="4" w:space="0" w:color="auto"/>
              <w:right w:val="single" w:sz="4" w:space="0" w:color="auto"/>
            </w:tcBorders>
            <w:hideMark/>
          </w:tcPr>
          <w:p w:rsidR="00253C0B" w:rsidRPr="00253C0B" w:rsidRDefault="00253C0B" w:rsidP="008F222B">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r>
      <w:tr w:rsidR="00253C0B" w:rsidRPr="00253C0B" w:rsidTr="00F1783E">
        <w:tc>
          <w:tcPr>
            <w:tcW w:w="6865" w:type="dxa"/>
            <w:tcBorders>
              <w:top w:val="single" w:sz="4" w:space="0" w:color="auto"/>
              <w:left w:val="single" w:sz="4" w:space="0" w:color="auto"/>
              <w:bottom w:val="single" w:sz="4" w:space="0" w:color="auto"/>
              <w:right w:val="single" w:sz="4" w:space="0" w:color="auto"/>
            </w:tcBorders>
            <w:hideMark/>
          </w:tcPr>
          <w:p w:rsidR="00253C0B" w:rsidRPr="00253C0B" w:rsidRDefault="00253C0B" w:rsidP="0089345C">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Образовательные учреждения II и III групп по оплате труда руководителей</w:t>
            </w:r>
          </w:p>
        </w:tc>
        <w:tc>
          <w:tcPr>
            <w:tcW w:w="2837" w:type="dxa"/>
            <w:tcBorders>
              <w:top w:val="single" w:sz="4" w:space="0" w:color="auto"/>
              <w:left w:val="single" w:sz="4" w:space="0" w:color="auto"/>
              <w:bottom w:val="single" w:sz="4" w:space="0" w:color="auto"/>
              <w:right w:val="single" w:sz="4" w:space="0" w:color="auto"/>
            </w:tcBorders>
          </w:tcPr>
          <w:p w:rsidR="00253C0B" w:rsidRPr="00253C0B" w:rsidRDefault="00253C0B" w:rsidP="008F222B">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21899</w:t>
            </w:r>
          </w:p>
        </w:tc>
      </w:tr>
    </w:tbl>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Примечание к таблице № 11.</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1. Отнесение организации к одной из групп по оплате труда руководителя производится по результатам оценки сложности руководства организацией, исходя из суммы баллов, набранной по объемным показателям.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2. Порядок отнесения организации к группе по оплате труда руководителя организации, включая перечень объемных показателей, учитывающих </w:t>
      </w:r>
      <w:r w:rsidRPr="00253C0B">
        <w:rPr>
          <w:rFonts w:ascii="TimesNewRomanPSMT" w:hAnsi="TimesNewRomanPSMT"/>
          <w:bCs/>
          <w:color w:val="000000"/>
          <w:sz w:val="28"/>
          <w:szCs w:val="28"/>
        </w:rPr>
        <w:t xml:space="preserve">сложность </w:t>
      </w:r>
      <w:r w:rsidRPr="00253C0B">
        <w:rPr>
          <w:rFonts w:ascii="TimesNewRomanPSMT" w:hAnsi="TimesNewRomanPSMT"/>
          <w:color w:val="000000"/>
          <w:sz w:val="28"/>
          <w:szCs w:val="28"/>
        </w:rPr>
        <w:t>руководства организацией</w:t>
      </w:r>
      <w:r w:rsidRPr="00253C0B">
        <w:rPr>
          <w:rFonts w:ascii="TimesNewRomanPSMT" w:hAnsi="TimesNewRomanPSMT"/>
          <w:bCs/>
          <w:color w:val="000000"/>
          <w:sz w:val="28"/>
          <w:szCs w:val="28"/>
        </w:rPr>
        <w:t xml:space="preserve">, в том числе масштаб управления и особенности деятельности и значимости </w:t>
      </w:r>
      <w:r w:rsidRPr="00253C0B">
        <w:rPr>
          <w:rFonts w:ascii="TimesNewRomanPSMT" w:hAnsi="TimesNewRomanPSMT"/>
          <w:color w:val="000000"/>
          <w:sz w:val="28"/>
          <w:szCs w:val="28"/>
        </w:rPr>
        <w:t>организаций различного типа, утверждается управлением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5.2.3. Размер должностного оклада главного бухгалтера устанавливаются на 10 – 20 процентов ниже должностного оклада руководителя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5.3. С учетом условий труда руководителя организаций и главному бухгалтеру могут устанавливаться выплаты компенсационного характера, предусмотренные разделом 3 настоящего Положения, в порядке, определенном управлением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5.4. Руководителю организаций и главному бухгалтеру могут устанавливаться выплаты стимулирующего характера, предусмотренные разделом 4 настоящего Положения, в порядке, определенном управлением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Выплаты стимулирующего характера за качество выполняемых работ и премиальные выплаты выплачиваются руководителю организаций по решению управления образования 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организации и ее руководителя.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 качестве показателя эффективности работы руководителя организации устанавливается выполнение квоты по приему на работу инвалидов (в соответствии с законодательством Ростовской области).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По решению управления образования в числе показателей эффективности работы руководителя организации устанавливается показатель роста средней заработной платы работников организации в отчетном году по сравнению с предшествующим годом без учета повышения размера заработной платы в соответствии с постановлениями Правительства Ростовской области.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Выплаты стимулирующего характера, устанавливаемые руководителю организации за счет средств, поступающих от приносящей доход деятельности, осуществляются в соответствии с решением управления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lastRenderedPageBreak/>
        <w:t>5.5. Руководитель организации наряду со своей основной работой имеет право осуществлять педагогическую (преподавательскую) работу (при соответствии необходимым профессиональным квалификационным требованиям) в той же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Оплата труда руководителя организации за осуществление педагогической (преподавательской) работы устанавливается раздельно по каждой должности (виду работы) и осуществляется на условиях, предусмотренных для педагогических работников, с учетом особенностей условий оплаты труда педагогических работников, определенных разделом 6 настоящего Положения.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Предельный объем педагогической (преподавательской) работы, который может выполняться руководителем организации, определяется управлением образования,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5.6. В соответствии со статьей 145 ТК РФ руководителю организаций и главному бухгалтеру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организации и главного бухгалтера) (далее – предельное соотношение заработной платы).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Соотношение среднемесячной заработной платы руководителя, главного бухгалтера организации и среднемесячной заработной платы работников списочного состава организации определяется путем деления среднемесячной заработной платы соответствующего руководителя и главного бухгалтера на среднемесячную заработную плату работников списочного состава организации.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24.12.2007 № 922 «Об особенностях порядка исчисления средней заработной платы».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5.6.1. Руководителю организации предельное соотношение заработной платы устанавливается в зависимости от среднесписочной численности работников организации согласно таблице № 12.</w:t>
      </w:r>
    </w:p>
    <w:p w:rsidR="00253C0B" w:rsidRPr="00253C0B" w:rsidRDefault="00253C0B" w:rsidP="00715D07">
      <w:pPr>
        <w:spacing w:after="0"/>
        <w:jc w:val="right"/>
        <w:rPr>
          <w:rFonts w:ascii="TimesNewRomanPSMT" w:hAnsi="TimesNewRomanPSMT"/>
          <w:i/>
          <w:color w:val="000000"/>
          <w:sz w:val="28"/>
          <w:szCs w:val="28"/>
        </w:rPr>
      </w:pPr>
      <w:r w:rsidRPr="00253C0B">
        <w:rPr>
          <w:rFonts w:ascii="TimesNewRomanPSMT" w:hAnsi="TimesNewRomanPSMT"/>
          <w:i/>
          <w:color w:val="000000"/>
          <w:sz w:val="28"/>
          <w:szCs w:val="28"/>
        </w:rPr>
        <w:t>Таблица № 12</w:t>
      </w:r>
    </w:p>
    <w:p w:rsidR="00253C0B" w:rsidRPr="007A007A" w:rsidRDefault="00253C0B" w:rsidP="00A104FC">
      <w:pPr>
        <w:spacing w:after="0"/>
        <w:jc w:val="both"/>
        <w:rPr>
          <w:rFonts w:ascii="TimesNewRomanPSMT" w:hAnsi="TimesNewRomanPSMT"/>
          <w:b/>
          <w:color w:val="000000"/>
          <w:sz w:val="24"/>
          <w:szCs w:val="24"/>
        </w:rPr>
      </w:pPr>
      <w:r w:rsidRPr="007A007A">
        <w:rPr>
          <w:rFonts w:ascii="TimesNewRomanPSMT" w:hAnsi="TimesNewRomanPSMT"/>
          <w:b/>
          <w:color w:val="000000"/>
          <w:sz w:val="24"/>
          <w:szCs w:val="24"/>
        </w:rPr>
        <w:t xml:space="preserve">РАЗМЕРЫ </w:t>
      </w:r>
    </w:p>
    <w:p w:rsidR="00253C0B" w:rsidRPr="007A007A" w:rsidRDefault="00253C0B" w:rsidP="00A104FC">
      <w:pPr>
        <w:spacing w:after="0"/>
        <w:jc w:val="both"/>
        <w:rPr>
          <w:rFonts w:ascii="TimesNewRomanPSMT" w:hAnsi="TimesNewRomanPSMT"/>
          <w:b/>
          <w:color w:val="000000"/>
          <w:sz w:val="28"/>
          <w:szCs w:val="28"/>
        </w:rPr>
      </w:pPr>
      <w:r w:rsidRPr="007A007A">
        <w:rPr>
          <w:rFonts w:ascii="TimesNewRomanPSMT" w:hAnsi="TimesNewRomanPSMT"/>
          <w:b/>
          <w:color w:val="000000"/>
          <w:sz w:val="28"/>
          <w:szCs w:val="28"/>
        </w:rPr>
        <w:t>предельного соотношения</w:t>
      </w:r>
      <w:r w:rsidR="00715D07" w:rsidRPr="007A007A">
        <w:rPr>
          <w:rFonts w:ascii="TimesNewRomanPSMT" w:hAnsi="TimesNewRomanPSMT"/>
          <w:b/>
          <w:color w:val="000000"/>
          <w:sz w:val="28"/>
          <w:szCs w:val="28"/>
        </w:rPr>
        <w:t xml:space="preserve"> </w:t>
      </w:r>
      <w:r w:rsidRPr="007A007A">
        <w:rPr>
          <w:rFonts w:ascii="TimesNewRomanPSMT" w:hAnsi="TimesNewRomanPSMT"/>
          <w:b/>
          <w:color w:val="000000"/>
          <w:sz w:val="28"/>
          <w:szCs w:val="28"/>
        </w:rPr>
        <w:t>заработной платы руководителя организации</w:t>
      </w:r>
    </w:p>
    <w:tbl>
      <w:tblPr>
        <w:tblW w:w="4969"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776"/>
        <w:gridCol w:w="3498"/>
      </w:tblGrid>
      <w:tr w:rsidR="00253C0B" w:rsidRPr="00253C0B" w:rsidTr="00F1783E">
        <w:tc>
          <w:tcPr>
            <w:tcW w:w="64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Среднесписочная численность</w:t>
            </w:r>
          </w:p>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(человек)</w:t>
            </w:r>
          </w:p>
        </w:tc>
        <w:tc>
          <w:tcPr>
            <w:tcW w:w="3342"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Размеры предельного соотношения</w:t>
            </w:r>
          </w:p>
        </w:tc>
      </w:tr>
      <w:tr w:rsidR="00253C0B" w:rsidRPr="00253C0B" w:rsidTr="00F1783E">
        <w:trPr>
          <w:tblHeader/>
        </w:trPr>
        <w:tc>
          <w:tcPr>
            <w:tcW w:w="64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1</w:t>
            </w:r>
          </w:p>
        </w:tc>
        <w:tc>
          <w:tcPr>
            <w:tcW w:w="3342"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lang w:val="en-US"/>
              </w:rPr>
            </w:pPr>
            <w:r w:rsidRPr="00253C0B">
              <w:rPr>
                <w:rFonts w:ascii="TimesNewRomanPSMT" w:hAnsi="TimesNewRomanPSMT"/>
                <w:color w:val="000000"/>
                <w:sz w:val="28"/>
                <w:szCs w:val="28"/>
                <w:lang w:val="en-US"/>
              </w:rPr>
              <w:t>2</w:t>
            </w:r>
          </w:p>
        </w:tc>
      </w:tr>
      <w:tr w:rsidR="00253C0B" w:rsidRPr="00253C0B" w:rsidTr="00F1783E">
        <w:tc>
          <w:tcPr>
            <w:tcW w:w="64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До 50</w:t>
            </w:r>
          </w:p>
        </w:tc>
        <w:tc>
          <w:tcPr>
            <w:tcW w:w="3342"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3,0</w:t>
            </w:r>
          </w:p>
        </w:tc>
      </w:tr>
      <w:tr w:rsidR="00253C0B" w:rsidRPr="00253C0B" w:rsidTr="00F1783E">
        <w:tc>
          <w:tcPr>
            <w:tcW w:w="64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51 до 100</w:t>
            </w:r>
          </w:p>
        </w:tc>
        <w:tc>
          <w:tcPr>
            <w:tcW w:w="3342"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4,0</w:t>
            </w:r>
          </w:p>
        </w:tc>
      </w:tr>
      <w:tr w:rsidR="00253C0B" w:rsidRPr="00253C0B" w:rsidTr="00F1783E">
        <w:tc>
          <w:tcPr>
            <w:tcW w:w="64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От 101 до 200</w:t>
            </w:r>
          </w:p>
        </w:tc>
        <w:tc>
          <w:tcPr>
            <w:tcW w:w="3342"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5,0</w:t>
            </w:r>
          </w:p>
        </w:tc>
      </w:tr>
      <w:tr w:rsidR="00253C0B" w:rsidRPr="00253C0B" w:rsidTr="00F1783E">
        <w:tc>
          <w:tcPr>
            <w:tcW w:w="6473"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lastRenderedPageBreak/>
              <w:t>Свыше 200</w:t>
            </w:r>
          </w:p>
        </w:tc>
        <w:tc>
          <w:tcPr>
            <w:tcW w:w="3342" w:type="dxa"/>
            <w:tcBorders>
              <w:top w:val="single" w:sz="4" w:space="0" w:color="auto"/>
              <w:left w:val="single" w:sz="4" w:space="0" w:color="auto"/>
              <w:bottom w:val="single" w:sz="4" w:space="0" w:color="auto"/>
              <w:right w:val="single" w:sz="4" w:space="0" w:color="auto"/>
            </w:tcBorders>
            <w:hideMark/>
          </w:tcPr>
          <w:p w:rsidR="00253C0B" w:rsidRPr="00253C0B" w:rsidRDefault="00253C0B" w:rsidP="00685690">
            <w:pPr>
              <w:spacing w:after="0"/>
              <w:jc w:val="center"/>
              <w:rPr>
                <w:rFonts w:ascii="TimesNewRomanPSMT" w:hAnsi="TimesNewRomanPSMT"/>
                <w:color w:val="000000"/>
                <w:sz w:val="28"/>
                <w:szCs w:val="28"/>
              </w:rPr>
            </w:pPr>
            <w:r w:rsidRPr="00253C0B">
              <w:rPr>
                <w:rFonts w:ascii="TimesNewRomanPSMT" w:hAnsi="TimesNewRomanPSMT"/>
                <w:color w:val="000000"/>
                <w:sz w:val="28"/>
                <w:szCs w:val="28"/>
              </w:rPr>
              <w:t>6,0</w:t>
            </w:r>
          </w:p>
        </w:tc>
      </w:tr>
    </w:tbl>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5.6.2. Для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организации, на 0,5.</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5.6.3. По решению управления образования руководителю организации и главному бухгалтеру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организаций, при приостановлении основной деятельности организации, в том числе в связи с капитальным ремонтом, реконструкцией), но не более 6,0 для руководителя организации и не более 5,5 – для главного бухгалтера.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5.6.4. Установленный размер предельного соотношения заработной платы является обязательным для включения в трудовой договор.</w:t>
      </w:r>
    </w:p>
    <w:p w:rsidR="00253C0B" w:rsidRPr="00EC6528" w:rsidRDefault="00253C0B" w:rsidP="00A104FC">
      <w:pPr>
        <w:spacing w:after="0"/>
        <w:jc w:val="both"/>
        <w:rPr>
          <w:rFonts w:ascii="TimesNewRomanPSMT" w:hAnsi="TimesNewRomanPSMT"/>
          <w:color w:val="000000"/>
          <w:sz w:val="28"/>
          <w:szCs w:val="28"/>
          <w:u w:val="single"/>
        </w:rPr>
      </w:pPr>
      <w:r w:rsidRPr="00253C0B">
        <w:rPr>
          <w:rFonts w:ascii="TimesNewRomanPSMT" w:hAnsi="TimesNewRomanPSMT"/>
          <w:color w:val="000000"/>
          <w:sz w:val="28"/>
          <w:szCs w:val="28"/>
        </w:rPr>
        <w:t xml:space="preserve">5.6.5. Ответственность за соблюдение предельного соотношения заработной платы </w:t>
      </w:r>
      <w:r w:rsidRPr="00EC6528">
        <w:rPr>
          <w:rFonts w:ascii="TimesNewRomanPSMT" w:hAnsi="TimesNewRomanPSMT"/>
          <w:color w:val="000000"/>
          <w:sz w:val="28"/>
          <w:szCs w:val="28"/>
        </w:rPr>
        <w:t>несет руководитель организации.</w:t>
      </w:r>
    </w:p>
    <w:p w:rsidR="00253C0B" w:rsidRPr="00EC6528" w:rsidRDefault="00253C0B" w:rsidP="00A104FC">
      <w:pPr>
        <w:spacing w:after="0"/>
        <w:jc w:val="both"/>
        <w:rPr>
          <w:rFonts w:ascii="TimesNewRomanPSMT" w:hAnsi="TimesNewRomanPSMT"/>
          <w:color w:val="000000"/>
          <w:sz w:val="28"/>
          <w:szCs w:val="28"/>
          <w:u w:val="single"/>
        </w:rPr>
      </w:pPr>
      <w:r w:rsidRPr="00EC6528">
        <w:rPr>
          <w:rFonts w:ascii="TimesNewRomanPSMT" w:hAnsi="TimesNewRomanPSMT"/>
          <w:color w:val="000000"/>
          <w:sz w:val="28"/>
          <w:szCs w:val="28"/>
          <w:u w:val="single"/>
        </w:rPr>
        <w:t>6. Особенности условий</w:t>
      </w:r>
      <w:r w:rsidR="008F222B" w:rsidRPr="00EC6528">
        <w:rPr>
          <w:rFonts w:ascii="TimesNewRomanPSMT" w:hAnsi="TimesNewRomanPSMT"/>
          <w:color w:val="000000"/>
          <w:sz w:val="28"/>
          <w:szCs w:val="28"/>
          <w:u w:val="single"/>
        </w:rPr>
        <w:t xml:space="preserve"> </w:t>
      </w:r>
      <w:r w:rsidRPr="00EC6528">
        <w:rPr>
          <w:rFonts w:ascii="TimesNewRomanPSMT" w:hAnsi="TimesNewRomanPSMT"/>
          <w:color w:val="000000"/>
          <w:sz w:val="28"/>
          <w:szCs w:val="28"/>
          <w:u w:val="single"/>
        </w:rPr>
        <w:t>оплаты труда педагогических работников</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6.1.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приказа Минобрнауки России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6.2. Определение учебной нагрузки педагогических работников, выполняющих учебную (преподавательскую)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организацией в порядке, установленном приказом Минобрнауки России № 1601.</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Изменение (увеличение или снижение) установленной учебной нагрузки осуществляется организациями в случаях и порядке, установленными приказом Минобрнауки России № 1601.</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6.3.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с:</w:t>
      </w:r>
      <w:r w:rsidR="00BC3C8C">
        <w:rPr>
          <w:rFonts w:ascii="TimesNewRomanPSMT" w:hAnsi="TimesNewRomanPSMT"/>
          <w:color w:val="000000"/>
          <w:sz w:val="28"/>
          <w:szCs w:val="28"/>
        </w:rPr>
        <w:t xml:space="preserve"> </w:t>
      </w:r>
      <w:r w:rsidRPr="00253C0B">
        <w:rPr>
          <w:rFonts w:ascii="TimesNewRomanPSMT" w:hAnsi="TimesNewRomanPSMT"/>
          <w:color w:val="000000"/>
          <w:sz w:val="28"/>
          <w:szCs w:val="28"/>
        </w:rPr>
        <w:t>установленным объемом педагогической работы;</w:t>
      </w:r>
      <w:r w:rsidR="00BC3C8C">
        <w:rPr>
          <w:rFonts w:ascii="TimesNewRomanPSMT" w:hAnsi="TimesNewRomanPSMT"/>
          <w:color w:val="000000"/>
          <w:sz w:val="28"/>
          <w:szCs w:val="28"/>
        </w:rPr>
        <w:t xml:space="preserve"> </w:t>
      </w:r>
      <w:r w:rsidRPr="00253C0B">
        <w:rPr>
          <w:rFonts w:ascii="TimesNewRomanPSMT" w:hAnsi="TimesNewRomanPSMT"/>
          <w:color w:val="000000"/>
          <w:sz w:val="28"/>
          <w:szCs w:val="28"/>
        </w:rPr>
        <w:t>размером ставки заработной платы, применяемым для исчисления заработной платы в зависимости от установленного объема педагогической работы;</w:t>
      </w:r>
      <w:r w:rsidR="00BC3C8C">
        <w:rPr>
          <w:rFonts w:ascii="TimesNewRomanPSMT" w:hAnsi="TimesNewRomanPSMT"/>
          <w:color w:val="000000"/>
          <w:sz w:val="28"/>
          <w:szCs w:val="28"/>
        </w:rPr>
        <w:t xml:space="preserve"> </w:t>
      </w:r>
      <w:r w:rsidRPr="00253C0B">
        <w:rPr>
          <w:rFonts w:ascii="TimesNewRomanPSMT" w:hAnsi="TimesNewRomanPSMT"/>
          <w:color w:val="000000"/>
          <w:sz w:val="28"/>
          <w:szCs w:val="28"/>
        </w:rPr>
        <w:t>размером заработной платы, исчисленным с учетом установленного объема педагогической работы.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6.4. 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w:t>
      </w:r>
      <w:r w:rsidRPr="00253C0B">
        <w:rPr>
          <w:rFonts w:ascii="TimesNewRomanPSMT" w:hAnsi="TimesNewRomanPSMT"/>
          <w:color w:val="000000"/>
          <w:sz w:val="28"/>
          <w:szCs w:val="28"/>
        </w:rPr>
        <w:lastRenderedPageBreak/>
        <w:t>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6.5. 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6.6.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 30.06.2003 № 41 «Об особенностях работы по совместительству педагогических, медицинских, фармацевтических работников и работников культуры».</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6.7. Работники организации, включая руководителя, наряду с работой, определенной трудовым договором, могут замещать в той же организации на условиях дополнительного соглашения к договору должности педагогических работников по выполнению учебной (преподавательской) работы без занятия штатной должности (далее – учебная нагрузка) в классах, группах, кружках, секциях, которая не считается совместительством.</w:t>
      </w:r>
    </w:p>
    <w:p w:rsidR="00253C0B" w:rsidRPr="00801573" w:rsidRDefault="00253C0B" w:rsidP="00A104FC">
      <w:pPr>
        <w:spacing w:after="0"/>
        <w:jc w:val="both"/>
        <w:rPr>
          <w:rFonts w:ascii="TimesNewRomanPSMT" w:hAnsi="TimesNewRomanPSMT"/>
          <w:color w:val="000000"/>
          <w:sz w:val="28"/>
          <w:szCs w:val="28"/>
          <w:u w:val="single"/>
        </w:rPr>
      </w:pPr>
      <w:r w:rsidRPr="00801573">
        <w:rPr>
          <w:rFonts w:ascii="TimesNewRomanPSMT" w:hAnsi="TimesNewRomanPSMT"/>
          <w:color w:val="000000"/>
          <w:sz w:val="28"/>
          <w:szCs w:val="28"/>
          <w:u w:val="single"/>
        </w:rPr>
        <w:t>7. Другие вопросы оплаты труда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7.1. Доля расходов на оплату труда работников административно-управленческого персонала в фонде оплаты труда организации, сформированном за счет средств областного бюджета, бюджета Зерноградского района и средств, полученных организацией от приносящей доход деятельности, не может быть более 40 процентов, если иное не установлено управлением образования.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 xml:space="preserve">7.2. Работникам организации может быть оказана материальная помощь согласно «Положению об оказании материальной помощи работникам МБДОУ д/с «Журавлик» Зерноградского района» (Приложение 5 к приказу МБДОУ № 58/1 от 13.12.2021 года). </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Решение об оказании материальной помощи и ее размерах принимается: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руководителю организации – управлением образования в соответствии с утвержденным им порядком на основании письменного заявления руководителя;</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работникам организации – руководителем организации в соответствии с коллективным договором или локальным нормативным актом организации на основании письменного заявления работника.</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color w:val="000000"/>
          <w:sz w:val="28"/>
          <w:szCs w:val="28"/>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организации.</w:t>
      </w:r>
    </w:p>
    <w:p w:rsidR="00253C0B" w:rsidRPr="00253C0B" w:rsidRDefault="00253C0B" w:rsidP="00A104FC">
      <w:pPr>
        <w:spacing w:after="0"/>
        <w:jc w:val="both"/>
        <w:rPr>
          <w:rFonts w:ascii="TimesNewRomanPSMT" w:hAnsi="TimesNewRomanPSMT"/>
          <w:color w:val="000000"/>
          <w:sz w:val="28"/>
          <w:szCs w:val="28"/>
        </w:rPr>
      </w:pPr>
      <w:r w:rsidRPr="00253C0B">
        <w:rPr>
          <w:rFonts w:ascii="TimesNewRomanPSMT" w:hAnsi="TimesNewRomanPSMT"/>
          <w:bCs/>
          <w:color w:val="000000"/>
          <w:sz w:val="28"/>
          <w:szCs w:val="28"/>
        </w:rPr>
        <w:t>Материальная помощь не является заработной платой и не учитывается при определении</w:t>
      </w:r>
      <w:r w:rsidRPr="00253C0B">
        <w:rPr>
          <w:rFonts w:ascii="TimesNewRomanPSMT" w:hAnsi="TimesNewRomanPSMT"/>
          <w:color w:val="000000"/>
          <w:sz w:val="28"/>
          <w:szCs w:val="28"/>
        </w:rPr>
        <w:t xml:space="preserve"> соотношения заработной платы руководителя организации и главного бухгалтера, и среднемесячной заработной платы работников.</w:t>
      </w:r>
    </w:p>
    <w:p w:rsidR="00253C0B" w:rsidRDefault="00253C0B" w:rsidP="00A104FC">
      <w:pPr>
        <w:spacing w:after="0"/>
        <w:jc w:val="both"/>
        <w:rPr>
          <w:rFonts w:ascii="TimesNewRomanPSMT" w:hAnsi="TimesNewRomanPSMT"/>
          <w:bCs/>
          <w:color w:val="000000"/>
          <w:sz w:val="28"/>
          <w:szCs w:val="28"/>
        </w:rPr>
      </w:pPr>
      <w:r w:rsidRPr="00253C0B">
        <w:rPr>
          <w:rFonts w:ascii="TimesNewRomanPSMT" w:hAnsi="TimesNewRomanPSMT"/>
          <w:bCs/>
          <w:color w:val="000000"/>
          <w:sz w:val="28"/>
          <w:szCs w:val="28"/>
        </w:rPr>
        <w:lastRenderedPageBreak/>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областного бюджета и бюджета Зерноградского района, определяемом организацией.</w:t>
      </w:r>
    </w:p>
    <w:p w:rsidR="00B7310E" w:rsidRPr="00B7310E" w:rsidRDefault="00B7310E" w:rsidP="00B7310E">
      <w:pPr>
        <w:spacing w:after="0"/>
        <w:jc w:val="both"/>
        <w:rPr>
          <w:rFonts w:ascii="TimesNewRomanPSMT" w:hAnsi="TimesNewRomanPSMT"/>
          <w:bCs/>
          <w:color w:val="000000"/>
          <w:sz w:val="28"/>
          <w:szCs w:val="28"/>
        </w:rPr>
      </w:pPr>
      <w:r w:rsidRPr="00B7310E">
        <w:rPr>
          <w:rFonts w:ascii="TimesNewRomanPSMT" w:hAnsi="TimesNewRomanPSMT"/>
          <w:bCs/>
          <w:color w:val="000000"/>
          <w:sz w:val="28"/>
          <w:szCs w:val="28"/>
        </w:rPr>
        <w:t>7.3. Удержания заработной платы работника для погашения его задолженности перед третьими лицами: подобные удержания производятся на основании решений судов и исполнительных листов. Общий размер всех удержаний при каждой выплате заработной платы не может превышать 20%, а в случаях, предусмотренных Федеральными законами - 50% заработной платы, причитающейся работнику. При удержании из заработной платы по нескольким исполнительным документам за работником должно быть сохранено 50% заработной платы. Ограничение не распространяются на удержания из заработной платы при взыскании алиментов на несовершеннолетних детей, возмещение вреда, причиненного работодателем здоровью работника. Возмещение вреда лицам, понесшим ущерб со смертью кормильца, и возмещении ущерба, причиненного преступлением, размер удержаний из заработной платы в этих случаях не может превышать 70%. Не допускается удержания из выплат, на которые в соответствии с Федеральными законами не обращается взыскание.</w:t>
      </w:r>
    </w:p>
    <w:p w:rsidR="00075DBE" w:rsidRDefault="00075DBE"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8B3262" w:rsidRDefault="008B3262" w:rsidP="00A104FC">
      <w:pPr>
        <w:spacing w:after="0"/>
        <w:jc w:val="both"/>
        <w:rPr>
          <w:rFonts w:ascii="TimesNewRomanPSMT" w:hAnsi="TimesNewRomanPSMT"/>
          <w:bCs/>
          <w:color w:val="000000"/>
          <w:sz w:val="28"/>
          <w:szCs w:val="28"/>
        </w:rPr>
      </w:pPr>
      <w:bookmarkStart w:id="4" w:name="_GoBack"/>
      <w:bookmarkEnd w:id="4"/>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Default="00DD5B29" w:rsidP="00A104FC">
      <w:pPr>
        <w:spacing w:after="0"/>
        <w:jc w:val="both"/>
        <w:rPr>
          <w:rFonts w:ascii="TimesNewRomanPSMT" w:hAnsi="TimesNewRomanPSMT"/>
          <w:bCs/>
          <w:color w:val="000000"/>
          <w:sz w:val="28"/>
          <w:szCs w:val="28"/>
        </w:rPr>
      </w:pPr>
    </w:p>
    <w:p w:rsidR="00DD5B29" w:rsidRPr="00253C0B" w:rsidRDefault="00DD5B29" w:rsidP="00A104FC">
      <w:pPr>
        <w:spacing w:after="0"/>
        <w:jc w:val="both"/>
        <w:rPr>
          <w:rFonts w:ascii="TimesNewRomanPSMT" w:hAnsi="TimesNewRomanPSMT"/>
          <w:bCs/>
          <w:color w:val="000000"/>
          <w:sz w:val="28"/>
          <w:szCs w:val="28"/>
        </w:rPr>
      </w:pPr>
    </w:p>
    <w:p w:rsidR="00A85C95" w:rsidRPr="00A85C95" w:rsidRDefault="00A85C95" w:rsidP="00A85C95">
      <w:pPr>
        <w:autoSpaceDE w:val="0"/>
        <w:autoSpaceDN w:val="0"/>
        <w:adjustRightInd w:val="0"/>
        <w:spacing w:after="0" w:line="240" w:lineRule="auto"/>
        <w:jc w:val="right"/>
        <w:rPr>
          <w:rFonts w:ascii="Times New Roman" w:eastAsia="Times New Roman" w:hAnsi="Times New Roman" w:cs="Times New Roman"/>
          <w:i/>
          <w:color w:val="000000"/>
          <w:sz w:val="24"/>
          <w:szCs w:val="24"/>
          <w:lang w:eastAsia="ru-RU"/>
        </w:rPr>
      </w:pPr>
      <w:r w:rsidRPr="00A85C95">
        <w:rPr>
          <w:rFonts w:ascii="Times New Roman" w:eastAsia="Times New Roman" w:hAnsi="Times New Roman" w:cs="Times New Roman"/>
          <w:i/>
          <w:color w:val="000000"/>
          <w:sz w:val="24"/>
          <w:szCs w:val="24"/>
          <w:lang w:eastAsia="ru-RU"/>
        </w:rPr>
        <w:lastRenderedPageBreak/>
        <w:t xml:space="preserve">                                                                                                                                          Приложение № 2</w:t>
      </w:r>
    </w:p>
    <w:p w:rsidR="00A85C95" w:rsidRPr="00A85C95" w:rsidRDefault="00A85C95" w:rsidP="00A85C95">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A85C95">
        <w:rPr>
          <w:rFonts w:ascii="Times New Roman" w:eastAsia="Times New Roman" w:hAnsi="Times New Roman" w:cs="Times New Roman"/>
          <w:i/>
          <w:color w:val="000000"/>
          <w:sz w:val="24"/>
          <w:szCs w:val="24"/>
          <w:lang w:eastAsia="ru-RU"/>
        </w:rPr>
        <w:t>к приказу МБДОУ д/с «Журавлик» Зерноградского района</w:t>
      </w:r>
    </w:p>
    <w:p w:rsidR="00A85C95" w:rsidRPr="00A85C95" w:rsidRDefault="00A85C95" w:rsidP="00A85C95">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A85C95">
        <w:rPr>
          <w:rFonts w:ascii="Times New Roman" w:eastAsia="Times New Roman" w:hAnsi="Times New Roman" w:cs="Times New Roman"/>
          <w:i/>
          <w:color w:val="000000"/>
          <w:sz w:val="24"/>
          <w:szCs w:val="24"/>
          <w:lang w:eastAsia="ru-RU"/>
        </w:rPr>
        <w:t>от  13.12.2021  № 58/1</w:t>
      </w:r>
    </w:p>
    <w:p w:rsidR="00A85C95" w:rsidRPr="00A85C95" w:rsidRDefault="00A85C95" w:rsidP="00A85C95">
      <w:pPr>
        <w:tabs>
          <w:tab w:val="left" w:pos="5670"/>
        </w:tabs>
        <w:spacing w:after="0" w:line="240" w:lineRule="auto"/>
        <w:rPr>
          <w:rFonts w:ascii="Times New Roman" w:eastAsia="Calibri" w:hAnsi="Times New Roman" w:cs="Times New Roman"/>
          <w:color w:val="000000"/>
          <w:kern w:val="2"/>
          <w:sz w:val="24"/>
          <w:szCs w:val="24"/>
        </w:rPr>
      </w:pPr>
      <w:r w:rsidRPr="00A85C95">
        <w:rPr>
          <w:rFonts w:ascii="Times New Roman" w:eastAsia="Calibri" w:hAnsi="Times New Roman" w:cs="Times New Roman"/>
          <w:color w:val="000000"/>
          <w:kern w:val="2"/>
          <w:sz w:val="24"/>
          <w:szCs w:val="24"/>
        </w:rPr>
        <w:tab/>
      </w:r>
    </w:p>
    <w:p w:rsidR="00A85C95" w:rsidRPr="00A85C95" w:rsidRDefault="00A85C95" w:rsidP="00A85C95">
      <w:pPr>
        <w:spacing w:after="0" w:line="240" w:lineRule="auto"/>
        <w:ind w:left="6237"/>
        <w:jc w:val="center"/>
        <w:rPr>
          <w:rFonts w:ascii="Times New Roman" w:eastAsia="Times New Roman" w:hAnsi="Times New Roman" w:cs="Times New Roman"/>
          <w:color w:val="000000"/>
          <w:sz w:val="28"/>
          <w:szCs w:val="28"/>
          <w:lang w:eastAsia="ru-RU"/>
        </w:rPr>
      </w:pPr>
    </w:p>
    <w:p w:rsidR="00A85C95" w:rsidRPr="00A85C95" w:rsidRDefault="00A85C95" w:rsidP="00A85C95">
      <w:pPr>
        <w:autoSpaceDE w:val="0"/>
        <w:autoSpaceDN w:val="0"/>
        <w:adjustRightInd w:val="0"/>
        <w:spacing w:after="0" w:line="240" w:lineRule="auto"/>
        <w:jc w:val="right"/>
        <w:rPr>
          <w:rFonts w:ascii="Times New Roman" w:eastAsia="Calibri" w:hAnsi="Times New Roman" w:cs="Times New Roman"/>
          <w:color w:val="000000"/>
          <w:sz w:val="28"/>
          <w:szCs w:val="28"/>
        </w:rPr>
      </w:pPr>
    </w:p>
    <w:p w:rsidR="00A85C95" w:rsidRPr="00A85C95" w:rsidRDefault="00A85C95" w:rsidP="00A85C95">
      <w:pPr>
        <w:autoSpaceDE w:val="0"/>
        <w:autoSpaceDN w:val="0"/>
        <w:adjustRightInd w:val="0"/>
        <w:spacing w:after="0" w:line="240" w:lineRule="auto"/>
        <w:jc w:val="center"/>
        <w:rPr>
          <w:rFonts w:ascii="Times New Roman" w:eastAsia="Calibri" w:hAnsi="Times New Roman" w:cs="Times New Roman"/>
          <w:b/>
          <w:color w:val="000000"/>
          <w:sz w:val="28"/>
          <w:szCs w:val="28"/>
        </w:rPr>
      </w:pPr>
      <w:r w:rsidRPr="00A85C95">
        <w:rPr>
          <w:rFonts w:ascii="Times New Roman" w:eastAsia="Calibri" w:hAnsi="Times New Roman" w:cs="Times New Roman"/>
          <w:b/>
          <w:color w:val="000000"/>
          <w:sz w:val="28"/>
          <w:szCs w:val="28"/>
        </w:rPr>
        <w:t xml:space="preserve">  ПЕРЕЧЕНЬ </w:t>
      </w:r>
    </w:p>
    <w:p w:rsidR="00A85C95" w:rsidRPr="00A85C95" w:rsidRDefault="00A85C95" w:rsidP="00A85C95">
      <w:pPr>
        <w:autoSpaceDE w:val="0"/>
        <w:autoSpaceDN w:val="0"/>
        <w:adjustRightInd w:val="0"/>
        <w:spacing w:after="0" w:line="240" w:lineRule="auto"/>
        <w:jc w:val="center"/>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должностей административно-управленческого персонала муниципального бюджетного дошкольного образовательного учреждения детского сада «Журавлик» Зерноградского района</w:t>
      </w:r>
    </w:p>
    <w:p w:rsidR="00A85C95" w:rsidRPr="00A85C95" w:rsidRDefault="00A85C95" w:rsidP="00A85C95">
      <w:pPr>
        <w:autoSpaceDE w:val="0"/>
        <w:autoSpaceDN w:val="0"/>
        <w:adjustRightInd w:val="0"/>
        <w:spacing w:after="0" w:line="240" w:lineRule="auto"/>
        <w:jc w:val="center"/>
        <w:rPr>
          <w:rFonts w:ascii="Times New Roman" w:eastAsia="Calibri" w:hAnsi="Times New Roman" w:cs="Times New Roman"/>
          <w:bCs/>
          <w:color w:val="000000"/>
          <w:sz w:val="24"/>
          <w:szCs w:val="24"/>
        </w:rPr>
      </w:pP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 xml:space="preserve">1. К административно-управленческому персоналу МБДОУ относятся: </w:t>
      </w: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заведующий МБДОУ;</w:t>
      </w: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главный бухгалтер;</w:t>
      </w: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заведующий филиалом;</w:t>
      </w: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заведующий хозяйством (завхоз);</w:t>
      </w: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 xml:space="preserve">бухгалтер 1-й категории; </w:t>
      </w:r>
    </w:p>
    <w:p w:rsidR="00A85C95" w:rsidRPr="00A85C95" w:rsidRDefault="00A85C95" w:rsidP="00A85C95">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85C95">
        <w:rPr>
          <w:rFonts w:ascii="Times New Roman" w:eastAsia="Calibri" w:hAnsi="Times New Roman" w:cs="Times New Roman"/>
          <w:color w:val="000000"/>
          <w:sz w:val="24"/>
          <w:szCs w:val="24"/>
        </w:rPr>
        <w:t xml:space="preserve">2.  Перечень должностей административно-управленческого персонала работников МБДОУ устанавливается   в соответствии со штатным расписанием, утверждаемым в установленном порядке. </w:t>
      </w:r>
    </w:p>
    <w:p w:rsidR="00A85C95" w:rsidRPr="00A85C95" w:rsidRDefault="00A85C95" w:rsidP="00A85C95">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p>
    <w:p w:rsidR="00A85C95" w:rsidRDefault="00A85C95"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6E1E24" w:rsidRDefault="006E1E24"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BD2962" w:rsidRDefault="00BD2962"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4B6168" w:rsidRDefault="004B6168" w:rsidP="00A85C95">
      <w:pPr>
        <w:autoSpaceDE w:val="0"/>
        <w:autoSpaceDN w:val="0"/>
        <w:adjustRightInd w:val="0"/>
        <w:spacing w:after="0" w:line="240" w:lineRule="auto"/>
        <w:ind w:firstLine="709"/>
        <w:rPr>
          <w:rFonts w:ascii="Times New Roman" w:eastAsia="Times New Roman" w:hAnsi="Times New Roman" w:cs="Times New Roman"/>
          <w:color w:val="000000"/>
          <w:sz w:val="27"/>
          <w:szCs w:val="27"/>
          <w:lang w:eastAsia="ru-RU"/>
        </w:rPr>
      </w:pPr>
    </w:p>
    <w:p w:rsidR="007169A1" w:rsidRPr="007169A1" w:rsidRDefault="007169A1" w:rsidP="007169A1">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7169A1">
        <w:rPr>
          <w:rFonts w:ascii="Times New Roman" w:eastAsia="Times New Roman" w:hAnsi="Times New Roman" w:cs="Times New Roman"/>
          <w:i/>
          <w:color w:val="000000"/>
          <w:sz w:val="24"/>
          <w:szCs w:val="24"/>
          <w:lang w:eastAsia="ru-RU"/>
        </w:rPr>
        <w:lastRenderedPageBreak/>
        <w:t>Приложение № 3</w:t>
      </w:r>
    </w:p>
    <w:p w:rsidR="007169A1" w:rsidRPr="007169A1" w:rsidRDefault="007169A1" w:rsidP="007169A1">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7169A1">
        <w:rPr>
          <w:rFonts w:ascii="Times New Roman" w:eastAsia="Times New Roman" w:hAnsi="Times New Roman" w:cs="Times New Roman"/>
          <w:i/>
          <w:color w:val="000000"/>
          <w:sz w:val="24"/>
          <w:szCs w:val="24"/>
          <w:lang w:eastAsia="ru-RU"/>
        </w:rPr>
        <w:t>к приказу МБДОУ д/с «Журавлик» Зерноградского района</w:t>
      </w:r>
    </w:p>
    <w:p w:rsidR="007169A1" w:rsidRPr="007169A1" w:rsidRDefault="007169A1" w:rsidP="007169A1">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7169A1">
        <w:rPr>
          <w:rFonts w:ascii="Times New Roman" w:eastAsia="Times New Roman" w:hAnsi="Times New Roman" w:cs="Times New Roman"/>
          <w:i/>
          <w:color w:val="000000"/>
          <w:sz w:val="24"/>
          <w:szCs w:val="24"/>
          <w:lang w:eastAsia="ru-RU"/>
        </w:rPr>
        <w:t>от  13.12.2021  № 58/1</w:t>
      </w:r>
    </w:p>
    <w:p w:rsidR="007169A1" w:rsidRPr="007169A1" w:rsidRDefault="007169A1" w:rsidP="007169A1">
      <w:pPr>
        <w:tabs>
          <w:tab w:val="left" w:pos="5670"/>
        </w:tabs>
        <w:spacing w:after="0" w:line="240" w:lineRule="auto"/>
        <w:rPr>
          <w:rFonts w:ascii="Times New Roman" w:eastAsia="Calibri" w:hAnsi="Times New Roman" w:cs="Times New Roman"/>
          <w:color w:val="000000"/>
          <w:kern w:val="2"/>
          <w:sz w:val="24"/>
          <w:szCs w:val="24"/>
        </w:rPr>
      </w:pPr>
      <w:r w:rsidRPr="007169A1">
        <w:rPr>
          <w:rFonts w:ascii="Times New Roman" w:eastAsia="Calibri" w:hAnsi="Times New Roman" w:cs="Times New Roman"/>
          <w:color w:val="000000"/>
          <w:kern w:val="2"/>
          <w:sz w:val="24"/>
          <w:szCs w:val="24"/>
        </w:rPr>
        <w:tab/>
      </w:r>
    </w:p>
    <w:p w:rsidR="007169A1" w:rsidRPr="00897383" w:rsidRDefault="007169A1" w:rsidP="007169A1">
      <w:pPr>
        <w:widowControl w:val="0"/>
        <w:suppressAutoHyphens/>
        <w:spacing w:after="0" w:line="240" w:lineRule="auto"/>
        <w:contextualSpacing/>
        <w:jc w:val="center"/>
        <w:rPr>
          <w:rFonts w:ascii="Times New Roman" w:eastAsia="Lucida Sans Unicode" w:hAnsi="Times New Roman" w:cs="Times New Roman"/>
          <w:b/>
          <w:sz w:val="28"/>
          <w:szCs w:val="28"/>
        </w:rPr>
      </w:pPr>
      <w:r w:rsidRPr="00897383">
        <w:rPr>
          <w:rFonts w:ascii="Times New Roman" w:eastAsia="Lucida Sans Unicode" w:hAnsi="Times New Roman" w:cs="Times New Roman"/>
          <w:b/>
          <w:sz w:val="28"/>
          <w:szCs w:val="28"/>
        </w:rPr>
        <w:t>Положение</w:t>
      </w:r>
    </w:p>
    <w:p w:rsidR="007169A1" w:rsidRPr="00897383" w:rsidRDefault="007169A1" w:rsidP="007169A1">
      <w:pPr>
        <w:widowControl w:val="0"/>
        <w:suppressAutoHyphens/>
        <w:spacing w:after="0" w:line="240" w:lineRule="auto"/>
        <w:contextualSpacing/>
        <w:jc w:val="center"/>
        <w:rPr>
          <w:rFonts w:ascii="Times New Roman" w:eastAsia="Lucida Sans Unicode" w:hAnsi="Times New Roman" w:cs="Times New Roman"/>
          <w:b/>
          <w:sz w:val="28"/>
          <w:szCs w:val="28"/>
        </w:rPr>
      </w:pPr>
      <w:r w:rsidRPr="00897383">
        <w:rPr>
          <w:rFonts w:ascii="Times New Roman" w:eastAsia="Lucida Sans Unicode" w:hAnsi="Times New Roman" w:cs="Times New Roman"/>
          <w:b/>
          <w:sz w:val="28"/>
          <w:szCs w:val="28"/>
        </w:rPr>
        <w:t xml:space="preserve">об установлении надбавки за интенсивность и высокие результаты работы по организации образовательного процесса педагогическим работникам МБДОУ </w:t>
      </w:r>
    </w:p>
    <w:p w:rsidR="007169A1" w:rsidRPr="00897383" w:rsidRDefault="007169A1" w:rsidP="007169A1">
      <w:pPr>
        <w:widowControl w:val="0"/>
        <w:suppressAutoHyphens/>
        <w:spacing w:after="0" w:line="240" w:lineRule="auto"/>
        <w:contextualSpacing/>
        <w:jc w:val="center"/>
        <w:rPr>
          <w:rFonts w:ascii="Times New Roman" w:eastAsia="Lucida Sans Unicode" w:hAnsi="Times New Roman" w:cs="Times New Roman"/>
          <w:b/>
          <w:sz w:val="28"/>
          <w:szCs w:val="28"/>
        </w:rPr>
      </w:pPr>
      <w:r w:rsidRPr="00897383">
        <w:rPr>
          <w:rFonts w:ascii="Times New Roman" w:eastAsia="Lucida Sans Unicode" w:hAnsi="Times New Roman" w:cs="Times New Roman"/>
          <w:b/>
          <w:sz w:val="28"/>
          <w:szCs w:val="28"/>
        </w:rPr>
        <w:t>д/с «Журавлик» Зерноградского района</w:t>
      </w:r>
    </w:p>
    <w:p w:rsidR="007169A1" w:rsidRPr="007169A1" w:rsidRDefault="007169A1" w:rsidP="007169A1">
      <w:pPr>
        <w:widowControl w:val="0"/>
        <w:suppressAutoHyphens/>
        <w:spacing w:after="0" w:line="240" w:lineRule="auto"/>
        <w:contextualSpacing/>
        <w:jc w:val="both"/>
        <w:rPr>
          <w:rFonts w:ascii="Times New Roman" w:eastAsia="Lucida Sans Unicode" w:hAnsi="Times New Roman" w:cs="Times New Roman"/>
          <w:b/>
          <w:sz w:val="24"/>
          <w:szCs w:val="24"/>
        </w:rPr>
      </w:pPr>
    </w:p>
    <w:p w:rsidR="007169A1" w:rsidRPr="009214FF" w:rsidRDefault="007169A1" w:rsidP="00BD2962">
      <w:pPr>
        <w:widowControl w:val="0"/>
        <w:suppressAutoHyphens/>
        <w:spacing w:after="0" w:line="240" w:lineRule="auto"/>
        <w:ind w:firstLine="540"/>
        <w:contextualSpacing/>
        <w:rPr>
          <w:rFonts w:ascii="Times New Roman" w:eastAsia="Lucida Sans Unicode" w:hAnsi="Times New Roman" w:cs="Times New Roman"/>
          <w:sz w:val="28"/>
          <w:szCs w:val="28"/>
          <w:u w:val="single"/>
        </w:rPr>
      </w:pPr>
      <w:r w:rsidRPr="009214FF">
        <w:rPr>
          <w:rFonts w:ascii="Times New Roman" w:eastAsia="Lucida Sans Unicode" w:hAnsi="Times New Roman" w:cs="Times New Roman"/>
          <w:sz w:val="28"/>
          <w:szCs w:val="28"/>
          <w:u w:val="single"/>
        </w:rPr>
        <w:t>Общие положения</w:t>
      </w:r>
    </w:p>
    <w:p w:rsidR="007169A1" w:rsidRPr="00124AC8" w:rsidRDefault="007169A1" w:rsidP="007169A1">
      <w:pPr>
        <w:widowControl w:val="0"/>
        <w:numPr>
          <w:ilvl w:val="0"/>
          <w:numId w:val="8"/>
        </w:numPr>
        <w:suppressAutoHyphens/>
        <w:spacing w:after="0" w:line="240" w:lineRule="auto"/>
        <w:ind w:left="567"/>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Положение разработано в целях усиления материальной заинтересованности педагогических работников МБДОУ д/с «Журавлик» Зерноградского района (далее - учреждение) в повышении качества образовательного и воспитательного процесса, развития творческой активности и инициативы, стимулировании их профессионального роста и повышения ответственности за конечные результаты труда и определяет порядок установления надбавки за интенсивность и высокие результаты  работы по организации образовательного процесса педагогическим работникам учреждения.</w:t>
      </w:r>
    </w:p>
    <w:p w:rsidR="007C425A" w:rsidRDefault="007169A1" w:rsidP="007169A1">
      <w:pPr>
        <w:widowControl w:val="0"/>
        <w:suppressAutoHyphens/>
        <w:spacing w:after="0" w:line="240" w:lineRule="auto"/>
        <w:ind w:firstLine="284"/>
        <w:contextualSpacing/>
        <w:jc w:val="both"/>
        <w:rPr>
          <w:rFonts w:ascii="Times New Roman" w:eastAsia="Times New Roman" w:hAnsi="Times New Roman" w:cs="Times New Roman"/>
          <w:sz w:val="28"/>
          <w:szCs w:val="28"/>
          <w:lang w:eastAsia="ru-RU"/>
        </w:rPr>
      </w:pPr>
      <w:r w:rsidRPr="00124AC8">
        <w:rPr>
          <w:rFonts w:ascii="Times New Roman" w:eastAsia="Times New Roman" w:hAnsi="Times New Roman" w:cs="Times New Roman"/>
          <w:sz w:val="28"/>
          <w:szCs w:val="28"/>
          <w:lang w:eastAsia="ru-RU"/>
        </w:rPr>
        <w:t xml:space="preserve">    Надбавки за интенсивность и высокие результаты работы, устанавливаются на </w:t>
      </w:r>
      <w:r w:rsidR="007C425A">
        <w:rPr>
          <w:rFonts w:ascii="Times New Roman" w:eastAsia="Times New Roman" w:hAnsi="Times New Roman" w:cs="Times New Roman"/>
          <w:sz w:val="28"/>
          <w:szCs w:val="28"/>
          <w:lang w:eastAsia="ru-RU"/>
        </w:rPr>
        <w:t xml:space="preserve">  </w:t>
      </w:r>
    </w:p>
    <w:p w:rsidR="007C425A" w:rsidRDefault="007C425A" w:rsidP="007C425A">
      <w:pPr>
        <w:widowControl w:val="0"/>
        <w:suppressAutoHyphens/>
        <w:spacing w:after="0" w:line="240" w:lineRule="auto"/>
        <w:ind w:firstLine="284"/>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Основе </w:t>
      </w:r>
      <w:r w:rsidR="007169A1" w:rsidRPr="00124AC8">
        <w:rPr>
          <w:rFonts w:ascii="Times New Roman" w:eastAsia="Times New Roman" w:hAnsi="Times New Roman" w:cs="Times New Roman"/>
          <w:sz w:val="28"/>
          <w:szCs w:val="28"/>
          <w:lang w:eastAsia="ru-RU"/>
        </w:rPr>
        <w:t>показателей и критериев, позволя</w:t>
      </w:r>
      <w:r>
        <w:rPr>
          <w:rFonts w:ascii="Times New Roman" w:eastAsia="Times New Roman" w:hAnsi="Times New Roman" w:cs="Times New Roman"/>
          <w:sz w:val="28"/>
          <w:szCs w:val="28"/>
          <w:lang w:eastAsia="ru-RU"/>
        </w:rPr>
        <w:t>ющих оценить результативность и</w:t>
      </w:r>
    </w:p>
    <w:p w:rsidR="007169A1" w:rsidRPr="007C425A" w:rsidRDefault="007C425A" w:rsidP="007C425A">
      <w:pPr>
        <w:widowControl w:val="0"/>
        <w:suppressAutoHyphens/>
        <w:spacing w:after="0" w:line="240" w:lineRule="auto"/>
        <w:ind w:firstLine="284"/>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169A1" w:rsidRPr="00124AC8">
        <w:rPr>
          <w:rFonts w:ascii="Times New Roman" w:eastAsia="Times New Roman" w:hAnsi="Times New Roman" w:cs="Times New Roman"/>
          <w:sz w:val="28"/>
          <w:szCs w:val="28"/>
          <w:lang w:eastAsia="ru-RU"/>
        </w:rPr>
        <w:t xml:space="preserve">эффективность труда  работников, в пределах фонда оплаты труда </w:t>
      </w:r>
      <w:r w:rsidR="007169A1" w:rsidRPr="00124AC8">
        <w:rPr>
          <w:rFonts w:ascii="Times New Roman" w:eastAsia="Lucida Sans Unicode" w:hAnsi="Times New Roman" w:cs="Times New Roman"/>
          <w:sz w:val="28"/>
          <w:szCs w:val="28"/>
        </w:rPr>
        <w:t>учреждения</w:t>
      </w:r>
      <w:r w:rsidR="007169A1" w:rsidRPr="00124AC8">
        <w:rPr>
          <w:rFonts w:ascii="Times New Roman" w:eastAsia="Times New Roman" w:hAnsi="Times New Roman" w:cs="Times New Roman"/>
          <w:sz w:val="28"/>
          <w:szCs w:val="28"/>
          <w:lang w:eastAsia="ru-RU"/>
        </w:rPr>
        <w:t>.</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Times New Roman" w:hAnsi="Times New Roman" w:cs="Times New Roman"/>
          <w:sz w:val="28"/>
          <w:szCs w:val="28"/>
          <w:lang w:eastAsia="ru-RU"/>
        </w:rPr>
        <w:t>Надбавка за интенсивность и высокие результаты работы устанавливается педагогическим работникам - в зависимости от результативности труда и качества работы по организации образовательного процесса.</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Times New Roman" w:hAnsi="Times New Roman" w:cs="Times New Roman"/>
          <w:sz w:val="28"/>
          <w:szCs w:val="28"/>
          <w:lang w:eastAsia="ru-RU"/>
        </w:rPr>
        <w:t xml:space="preserve">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определяются </w:t>
      </w:r>
      <w:r w:rsidRPr="00124AC8">
        <w:rPr>
          <w:rFonts w:ascii="Times New Roman" w:eastAsia="Lucida Sans Unicode" w:hAnsi="Times New Roman" w:cs="Times New Roman"/>
          <w:sz w:val="28"/>
          <w:szCs w:val="28"/>
        </w:rPr>
        <w:t>учреждением</w:t>
      </w:r>
      <w:r w:rsidRPr="00124AC8">
        <w:rPr>
          <w:rFonts w:ascii="Times New Roman" w:eastAsia="Times New Roman" w:hAnsi="Times New Roman" w:cs="Times New Roman"/>
          <w:sz w:val="28"/>
          <w:szCs w:val="28"/>
          <w:lang w:eastAsia="ru-RU"/>
        </w:rPr>
        <w:t xml:space="preserve">. </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Times New Roman" w:hAnsi="Times New Roman" w:cs="Times New Roman"/>
          <w:sz w:val="28"/>
          <w:szCs w:val="28"/>
          <w:lang w:eastAsia="ru-RU"/>
        </w:rPr>
        <w:t xml:space="preserve">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заведующего (далее - руководитель </w:t>
      </w:r>
      <w:r w:rsidRPr="00124AC8">
        <w:rPr>
          <w:rFonts w:ascii="Times New Roman" w:eastAsia="Lucida Sans Unicode" w:hAnsi="Times New Roman" w:cs="Times New Roman"/>
          <w:sz w:val="28"/>
          <w:szCs w:val="28"/>
        </w:rPr>
        <w:t>учреждения</w:t>
      </w:r>
      <w:r w:rsidRPr="00124AC8">
        <w:rPr>
          <w:rFonts w:ascii="Times New Roman" w:eastAsia="Times New Roman" w:hAnsi="Times New Roman" w:cs="Times New Roman"/>
          <w:sz w:val="28"/>
          <w:szCs w:val="28"/>
          <w:lang w:eastAsia="ru-RU"/>
        </w:rPr>
        <w:t xml:space="preserve">). </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Размеры и порядок установления надбавки за интенсивность и высокие результаты работы по организации образовательного процесса устанавливаются с учетом мнения выборного профсоюзного органа в пределах средств, предусмотренных учреждением на стимулирующие выплаты работникам, в соответствии с критериями оценки интенсивности и высоких результатов работы педагогических работников. </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Надбавки за интенсивность и высокие результаты работы по организации образовательного процесса не имеют гарантированного характера, поскольку зависят от оценки труда работника экспертно-аналитической группы. В них может быть отказано работнику, если он не выполняет установленных </w:t>
      </w:r>
      <w:r w:rsidRPr="00124AC8">
        <w:rPr>
          <w:rFonts w:ascii="Times New Roman" w:eastAsia="Lucida Sans Unicode" w:hAnsi="Times New Roman" w:cs="Times New Roman"/>
          <w:sz w:val="28"/>
          <w:szCs w:val="28"/>
        </w:rPr>
        <w:lastRenderedPageBreak/>
        <w:t>показателей и критериев по интенсивности и результативности работы, например, не набрал баллы, по которым рассчитываются премии и выплаты данного характера к заработной плате. Размеры выплат зависят также от наличия средств в фонде оплаты труда учреждения.</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Надбавки за интенсивность и высокие результаты работы по организации образовательного процесса могут быть постоянными (на учебный год), временными (на месяц, квартал, полугодие), разовыми (в связи с выполнением определенной работы и качеством ее результата).</w:t>
      </w:r>
    </w:p>
    <w:p w:rsidR="007169A1" w:rsidRPr="00124AC8" w:rsidRDefault="007169A1" w:rsidP="007169A1">
      <w:pPr>
        <w:widowControl w:val="0"/>
        <w:numPr>
          <w:ilvl w:val="0"/>
          <w:numId w:val="8"/>
        </w:numPr>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При установлении доплат и надбавок, а также определения их размеров учитывается качество и систематичность выполнения соответствующих видов работ.</w:t>
      </w:r>
    </w:p>
    <w:p w:rsidR="007169A1" w:rsidRPr="00124AC8" w:rsidRDefault="007169A1" w:rsidP="007169A1">
      <w:pPr>
        <w:widowControl w:val="0"/>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В случае несистематического и некачественного выполнения или невыполнения </w:t>
      </w:r>
    </w:p>
    <w:p w:rsidR="00A01701" w:rsidRDefault="007169A1" w:rsidP="007169A1">
      <w:pPr>
        <w:widowControl w:val="0"/>
        <w:suppressAutoHyphens/>
        <w:spacing w:after="0" w:line="240" w:lineRule="auto"/>
        <w:ind w:firstLine="284"/>
        <w:contextualSpacing/>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дополнительных видов работ установленные доплаты могут быть уменьшены </w:t>
      </w:r>
      <w:r w:rsidR="00A01701">
        <w:rPr>
          <w:rFonts w:ascii="Times New Roman" w:eastAsia="Lucida Sans Unicode" w:hAnsi="Times New Roman" w:cs="Times New Roman"/>
          <w:sz w:val="28"/>
          <w:szCs w:val="28"/>
        </w:rPr>
        <w:t xml:space="preserve">    </w:t>
      </w:r>
    </w:p>
    <w:p w:rsidR="007169A1" w:rsidRPr="00124AC8" w:rsidRDefault="00A01701" w:rsidP="00A01701">
      <w:pPr>
        <w:widowControl w:val="0"/>
        <w:suppressAutoHyphens/>
        <w:spacing w:after="0" w:line="240" w:lineRule="auto"/>
        <w:ind w:firstLine="284"/>
        <w:contextualSpacing/>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или сняты</w:t>
      </w:r>
      <w:r w:rsidR="007169A1" w:rsidRPr="00124AC8">
        <w:rPr>
          <w:rFonts w:ascii="Times New Roman" w:eastAsia="Lucida Sans Unicode" w:hAnsi="Times New Roman" w:cs="Times New Roman"/>
          <w:sz w:val="28"/>
          <w:szCs w:val="28"/>
        </w:rPr>
        <w:t xml:space="preserve"> приказом руководителя учреждения.</w:t>
      </w:r>
    </w:p>
    <w:p w:rsidR="007169A1" w:rsidRPr="00124AC8" w:rsidRDefault="007169A1" w:rsidP="00BA633A">
      <w:pPr>
        <w:widowControl w:val="0"/>
        <w:suppressAutoHyphens/>
        <w:autoSpaceDE w:val="0"/>
        <w:autoSpaceDN w:val="0"/>
        <w:adjustRightInd w:val="0"/>
        <w:spacing w:after="0" w:line="240" w:lineRule="auto"/>
        <w:ind w:left="142"/>
        <w:rPr>
          <w:rFonts w:ascii="Times New Roman" w:eastAsia="Calibri" w:hAnsi="Times New Roman" w:cs="Times New Roman"/>
          <w:sz w:val="28"/>
          <w:szCs w:val="28"/>
          <w:u w:val="single"/>
        </w:rPr>
      </w:pPr>
    </w:p>
    <w:p w:rsidR="007169A1" w:rsidRPr="00124AC8" w:rsidRDefault="007169A1" w:rsidP="00BA633A">
      <w:pPr>
        <w:widowControl w:val="0"/>
        <w:suppressAutoHyphens/>
        <w:autoSpaceDE w:val="0"/>
        <w:autoSpaceDN w:val="0"/>
        <w:adjustRightInd w:val="0"/>
        <w:spacing w:after="0" w:line="240" w:lineRule="auto"/>
        <w:ind w:left="142"/>
        <w:rPr>
          <w:rFonts w:ascii="Times New Roman" w:eastAsia="Lucida Sans Unicode" w:hAnsi="Times New Roman" w:cs="Times New Roman"/>
          <w:sz w:val="28"/>
          <w:szCs w:val="28"/>
          <w:u w:val="single"/>
        </w:rPr>
      </w:pPr>
      <w:r w:rsidRPr="00124AC8">
        <w:rPr>
          <w:rFonts w:ascii="Times New Roman" w:eastAsia="Calibri" w:hAnsi="Times New Roman" w:cs="Times New Roman"/>
          <w:sz w:val="28"/>
          <w:szCs w:val="28"/>
          <w:u w:val="single"/>
        </w:rPr>
        <w:t xml:space="preserve">Порядок установления </w:t>
      </w:r>
      <w:r w:rsidRPr="00124AC8">
        <w:rPr>
          <w:rFonts w:ascii="Times New Roman" w:eastAsia="Lucida Sans Unicode" w:hAnsi="Times New Roman" w:cs="Times New Roman"/>
          <w:sz w:val="28"/>
          <w:szCs w:val="28"/>
          <w:u w:val="single"/>
        </w:rPr>
        <w:t>надбавки</w:t>
      </w:r>
      <w:r w:rsidRPr="00124AC8">
        <w:rPr>
          <w:rFonts w:ascii="Times New Roman" w:eastAsia="Calibri" w:hAnsi="Times New Roman" w:cs="Times New Roman"/>
          <w:sz w:val="28"/>
          <w:szCs w:val="28"/>
          <w:u w:val="single"/>
        </w:rPr>
        <w:t xml:space="preserve"> за интенсивность и высокие результаты работы по организации образовательного процесса педагогическим работникам</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Размер надбавки за интенсивность и высокие результаты работы по организации образовательного процесса педагогическим работникам устанавливается приказом руководителя учреждения по результатам оценки результативности их деятельности, проводимых на основании утвержденных критериев и показателей (Приложение 1 к настоящему Положению). </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Оценка деятельности педагогических работников при занятии ими нескольких должностей производится по основной должности в полном объеме, по внутреннему совместительству – в соответствие занимаемой ставке.</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Надбавка за интенсивность и высокие результаты работы по организации образовательного процесса устанавливается работникам, для которых данная учреждение является основным местом работы либо внешним; педагогический работник должен отработать на оцениваемом месте работы не менее трех месяцев.</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Оценка результативности и качества труда педагогических работников учреждения проводится экспертно-аналитической группой с оформлением оценочного листа работника. Основанием для определения размера выплаты педагогическим работникам учреждения за интенсивность и высокие результаты работы по организации образовательного процесса является итоговый оценочный лист. </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Состав экспертно-аналитической группы утверждается приказом заведующего учреждением.  В состав экспертно-аналитической группы могут входить: заведующий учреждения, представители администрации учреждения, заведующий филиалом, старший воспитатель, представители профсоюзного органа, представители органа самоуправления учреждения.</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Все педагогические работники учреждения имеют право оценить результативность своей деятельности по критериям и показателям, определённым настоящим Положением и представить в экспертно-аналитическую группу листы самоанализа не позднее 1 дня до первого заседания </w:t>
      </w:r>
      <w:r w:rsidRPr="00124AC8">
        <w:rPr>
          <w:rFonts w:ascii="Times New Roman" w:eastAsia="Lucida Sans Unicode" w:hAnsi="Times New Roman" w:cs="Times New Roman"/>
          <w:sz w:val="28"/>
          <w:szCs w:val="28"/>
        </w:rPr>
        <w:lastRenderedPageBreak/>
        <w:t xml:space="preserve">группы. </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Экспертно-аналитическая группа рассматривает листы самоанализа, заполняет оценочные листы на педагогических работников согласно критериям   и баллам, утвержденных   настоящим Положением. Координирует деятельность экспертно-аналитической группы руководитель учреждения.</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Форма и содержание оценочных листов результативности и качества деятельности педагогического работника включают: фамилию и инициалы работника, критерии оценки, баллы, выставленные экспертами по соответствующим критериям, фамилию и инициалы эксперта, дату заполнения оценочного листа.</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Утверждение итоговых оценочных листов работников учреждения проводится на итоговом заседании экспертно-аналитической группы с оформлением письменного протокола. В протоколе итогового заседания указывается дата проведения заседания, присутствующие члены экспертно-аналитической группы, фамилия работника, критерии результативности деятельности работника и среднеарифметическое количество баллов по оценочным листам, оформленным экспертами.</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В течение 2 рабочих дней с момента итогового заседания экспертно-аналитической группы руководитель учреждения знакомит каждого сотрудника с итоговым оценочным листом, в котором работник ставит дату ознакомления и роспись.</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В случае несогласия с оценкой результатов своей деятельности работник учреждения в течение 2 рабочих дней с момента ознакомления с итоговым оценочным листом вправе обратиться в письменном виде за разъяснением в экспертно-аналитическую группу.</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Экспертно-аналитическая группа рассматривает письменное обращение работника и принимает решение об удовлетворении или отклонении обращения в течение 5 рабочих дней. Результаты рассмотрения обращения оформляются протоколом, с которым должен быть ознакомлен работник.</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На основании проведённой оценки достижений педагогических работников учреждения производится подсчёт баллов за соответствующий период по каждому работнику учреждения и составляется итоговая ведомость, отражающая сумму баллов по всем критериям оценки, зафиксированные в итоговых оценочных листах по каждому работнику. Полученное количество баллов суммируется и определяется итоговое количество баллов по учреждению.</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Размер стимулирующей части фонда оплаты труда, запланированный на период установления стимулирующих надбавок за минусом суммы, необходимой на уплату ЕСН, делится на итоговое количество баллов по учреждению. В результате получается денежный вес (в рублях) каждого балла «Д».</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Величина ежемесячной стимулирующей выплаты педагогическому работнику учреждения рассчитывается по формуле.</w:t>
      </w:r>
    </w:p>
    <w:p w:rsidR="007169A1" w:rsidRPr="00124AC8" w:rsidRDefault="007169A1"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СВ = (Д * Б)/ М где:</w:t>
      </w:r>
    </w:p>
    <w:p w:rsidR="007169A1" w:rsidRPr="00124AC8" w:rsidRDefault="007169A1"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СВ – ежемесячная  стимулирующая  выплата педагогическому работнику;</w:t>
      </w:r>
    </w:p>
    <w:p w:rsidR="007169A1" w:rsidRPr="00124AC8" w:rsidRDefault="007169A1"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Д – денежный  вес одного балла;</w:t>
      </w:r>
    </w:p>
    <w:p w:rsidR="007169A1" w:rsidRPr="00124AC8" w:rsidRDefault="007169A1"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 xml:space="preserve">      Б – количество баллов;</w:t>
      </w:r>
    </w:p>
    <w:p w:rsidR="007169A1" w:rsidRPr="00124AC8" w:rsidRDefault="007169A1"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lastRenderedPageBreak/>
        <w:t xml:space="preserve">      М- количество месяцев  в периоде, на который  устанавливается  стимулирующая надбавка.</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Денежный вес 1 балла умножается на сумму баллов каждого педагогического работника учреждения и получается размер поощрительных надбавок по результатам труда каждому педагогическому работнику за рассматриваемый период.</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Мониторинг и оценка результативности профессиональной деятельности работников ведется администрацией учреждения, экспертно-аналитической группой.</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По итогам согласования руководитель учреждения издает приказ о размере стимулирующих выплат (в денежном эквиваленте) педагогическим работникам не позднее 3-х рабочих дней с момента согласования.</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Условиями для назначения стимулирующей выплаты являются:</w:t>
      </w:r>
    </w:p>
    <w:p w:rsidR="0054156F" w:rsidRDefault="0054156F"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w:t>
      </w:r>
      <w:r w:rsidR="007169A1" w:rsidRPr="00124AC8">
        <w:rPr>
          <w:rFonts w:ascii="Times New Roman" w:eastAsia="Lucida Sans Unicode" w:hAnsi="Times New Roman" w:cs="Times New Roman"/>
          <w:sz w:val="28"/>
          <w:szCs w:val="28"/>
        </w:rPr>
        <w:t xml:space="preserve">- системная работа педагогического работника по повышению результативности </w:t>
      </w:r>
      <w:r>
        <w:rPr>
          <w:rFonts w:ascii="Times New Roman" w:eastAsia="Lucida Sans Unicode" w:hAnsi="Times New Roman" w:cs="Times New Roman"/>
          <w:sz w:val="28"/>
          <w:szCs w:val="28"/>
        </w:rPr>
        <w:t xml:space="preserve">  </w:t>
      </w:r>
    </w:p>
    <w:p w:rsidR="007169A1" w:rsidRPr="00124AC8" w:rsidRDefault="0054156F" w:rsidP="0054156F">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и качества</w:t>
      </w:r>
      <w:r w:rsidR="007169A1" w:rsidRPr="00124AC8">
        <w:rPr>
          <w:rFonts w:ascii="Times New Roman" w:eastAsia="Lucida Sans Unicode" w:hAnsi="Times New Roman" w:cs="Times New Roman"/>
          <w:sz w:val="28"/>
          <w:szCs w:val="28"/>
        </w:rPr>
        <w:t xml:space="preserve"> работы по организации образовательного процесса;</w:t>
      </w:r>
    </w:p>
    <w:p w:rsidR="007169A1" w:rsidRPr="00124AC8" w:rsidRDefault="0054156F"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w:t>
      </w:r>
      <w:r w:rsidR="007169A1" w:rsidRPr="00124AC8">
        <w:rPr>
          <w:rFonts w:ascii="Times New Roman" w:eastAsia="Lucida Sans Unicode" w:hAnsi="Times New Roman" w:cs="Times New Roman"/>
          <w:sz w:val="28"/>
          <w:szCs w:val="28"/>
        </w:rPr>
        <w:t xml:space="preserve">- период работы в учреждении не менее 3-х месяцев; </w:t>
      </w:r>
    </w:p>
    <w:p w:rsidR="007169A1" w:rsidRPr="00124AC8" w:rsidRDefault="0054156F"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w:t>
      </w:r>
      <w:r w:rsidR="007169A1" w:rsidRPr="00124AC8">
        <w:rPr>
          <w:rFonts w:ascii="Times New Roman" w:eastAsia="Lucida Sans Unicode" w:hAnsi="Times New Roman" w:cs="Times New Roman"/>
          <w:sz w:val="28"/>
          <w:szCs w:val="28"/>
        </w:rPr>
        <w:t>- отсутствие случаев травматизма воспитанников;</w:t>
      </w:r>
    </w:p>
    <w:p w:rsidR="007169A1" w:rsidRPr="00124AC8" w:rsidRDefault="0054156F"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w:t>
      </w:r>
      <w:r w:rsidR="007169A1" w:rsidRPr="00124AC8">
        <w:rPr>
          <w:rFonts w:ascii="Times New Roman" w:eastAsia="Lucida Sans Unicode" w:hAnsi="Times New Roman" w:cs="Times New Roman"/>
          <w:sz w:val="28"/>
          <w:szCs w:val="28"/>
        </w:rPr>
        <w:t>- отсутствие дисциплинарных взысканий.</w:t>
      </w:r>
    </w:p>
    <w:p w:rsidR="007169A1" w:rsidRPr="00124AC8" w:rsidRDefault="007169A1" w:rsidP="007169A1">
      <w:pPr>
        <w:widowControl w:val="0"/>
        <w:numPr>
          <w:ilvl w:val="0"/>
          <w:numId w:val="7"/>
        </w:numPr>
        <w:tabs>
          <w:tab w:val="left" w:pos="0"/>
        </w:tabs>
        <w:suppressAutoHyphens/>
        <w:autoSpaceDE w:val="0"/>
        <w:autoSpaceDN w:val="0"/>
        <w:adjustRightInd w:val="0"/>
        <w:spacing w:after="0" w:line="240" w:lineRule="auto"/>
        <w:ind w:firstLine="284"/>
        <w:jc w:val="both"/>
        <w:rPr>
          <w:rFonts w:ascii="Times New Roman" w:eastAsia="Lucida Sans Unicode" w:hAnsi="Times New Roman" w:cs="Times New Roman"/>
          <w:sz w:val="28"/>
          <w:szCs w:val="28"/>
        </w:rPr>
      </w:pPr>
      <w:r w:rsidRPr="00124AC8">
        <w:rPr>
          <w:rFonts w:ascii="Times New Roman" w:eastAsia="Lucida Sans Unicode" w:hAnsi="Times New Roman" w:cs="Times New Roman"/>
          <w:sz w:val="28"/>
          <w:szCs w:val="28"/>
        </w:rPr>
        <w:t>Условиями для снятия стимулирующей выплаты являются:</w:t>
      </w:r>
    </w:p>
    <w:p w:rsidR="007169A1" w:rsidRPr="00124AC8" w:rsidRDefault="0054156F"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w:t>
      </w:r>
      <w:r w:rsidR="007169A1" w:rsidRPr="00124AC8">
        <w:rPr>
          <w:rFonts w:ascii="Times New Roman" w:eastAsia="Lucida Sans Unicode" w:hAnsi="Times New Roman" w:cs="Times New Roman"/>
          <w:sz w:val="28"/>
          <w:szCs w:val="28"/>
        </w:rPr>
        <w:t>- наличие случаев травматизма воспитанников;</w:t>
      </w:r>
    </w:p>
    <w:p w:rsidR="007169A1" w:rsidRPr="00124AC8" w:rsidRDefault="0054156F"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8"/>
          <w:szCs w:val="28"/>
        </w:rPr>
      </w:pPr>
      <w:r>
        <w:rPr>
          <w:rFonts w:ascii="Times New Roman" w:eastAsia="Lucida Sans Unicode" w:hAnsi="Times New Roman" w:cs="Times New Roman"/>
          <w:sz w:val="28"/>
          <w:szCs w:val="28"/>
        </w:rPr>
        <w:t xml:space="preserve">     </w:t>
      </w:r>
      <w:r w:rsidR="007169A1" w:rsidRPr="00124AC8">
        <w:rPr>
          <w:rFonts w:ascii="Times New Roman" w:eastAsia="Lucida Sans Unicode" w:hAnsi="Times New Roman" w:cs="Times New Roman"/>
          <w:sz w:val="28"/>
          <w:szCs w:val="28"/>
        </w:rPr>
        <w:t>- наличие дисциплинарных взысканий.</w:t>
      </w:r>
    </w:p>
    <w:p w:rsidR="00550E1B" w:rsidRDefault="007169A1" w:rsidP="007169A1">
      <w:pPr>
        <w:tabs>
          <w:tab w:val="left" w:pos="0"/>
        </w:tabs>
        <w:spacing w:after="0" w:line="240" w:lineRule="auto"/>
        <w:ind w:firstLine="454"/>
        <w:jc w:val="both"/>
        <w:rPr>
          <w:rFonts w:ascii="Times New Roman" w:eastAsia="Droid Sans Fallback" w:hAnsi="Times New Roman" w:cs="Times New Roman"/>
          <w:kern w:val="2"/>
          <w:sz w:val="28"/>
          <w:szCs w:val="28"/>
          <w:lang w:eastAsia="zh-CN" w:bidi="hi-IN"/>
        </w:rPr>
      </w:pPr>
      <w:r w:rsidRPr="00124AC8">
        <w:rPr>
          <w:rFonts w:ascii="Times New Roman" w:eastAsia="Lucida Sans Unicode" w:hAnsi="Times New Roman" w:cs="Times New Roman"/>
          <w:sz w:val="28"/>
          <w:szCs w:val="28"/>
        </w:rPr>
        <w:t xml:space="preserve">         21.</w:t>
      </w:r>
      <w:r w:rsidRPr="00124AC8">
        <w:rPr>
          <w:rFonts w:ascii="Times New Roman" w:eastAsia="Droid Sans Fallback" w:hAnsi="Times New Roman" w:cs="Times New Roman"/>
          <w:kern w:val="2"/>
          <w:sz w:val="28"/>
          <w:szCs w:val="28"/>
          <w:lang w:eastAsia="zh-CN" w:bidi="hi-IN"/>
        </w:rPr>
        <w:t xml:space="preserve"> При отсутствии или недостатке бюджетных финансовых средств </w:t>
      </w:r>
      <w:r w:rsidR="00550E1B">
        <w:rPr>
          <w:rFonts w:ascii="Times New Roman" w:eastAsia="Droid Sans Fallback" w:hAnsi="Times New Roman" w:cs="Times New Roman"/>
          <w:kern w:val="2"/>
          <w:sz w:val="28"/>
          <w:szCs w:val="28"/>
          <w:lang w:eastAsia="zh-CN" w:bidi="hi-IN"/>
        </w:rPr>
        <w:t xml:space="preserve">  </w:t>
      </w:r>
    </w:p>
    <w:p w:rsidR="00550E1B" w:rsidRDefault="00550E1B" w:rsidP="007169A1">
      <w:pPr>
        <w:tabs>
          <w:tab w:val="left" w:pos="0"/>
        </w:tabs>
        <w:spacing w:after="0" w:line="240" w:lineRule="auto"/>
        <w:ind w:firstLine="454"/>
        <w:jc w:val="both"/>
        <w:rPr>
          <w:rFonts w:ascii="Times New Roman" w:eastAsia="Droid Sans Fallback" w:hAnsi="Times New Roman" w:cs="Times New Roman"/>
          <w:kern w:val="2"/>
          <w:sz w:val="28"/>
          <w:szCs w:val="28"/>
          <w:lang w:eastAsia="zh-CN" w:bidi="hi-IN"/>
        </w:rPr>
      </w:pPr>
      <w:r>
        <w:rPr>
          <w:rFonts w:ascii="Times New Roman" w:eastAsia="Droid Sans Fallback" w:hAnsi="Times New Roman" w:cs="Times New Roman"/>
          <w:kern w:val="2"/>
          <w:sz w:val="28"/>
          <w:szCs w:val="28"/>
          <w:lang w:eastAsia="zh-CN" w:bidi="hi-IN"/>
        </w:rPr>
        <w:t xml:space="preserve">     </w:t>
      </w:r>
      <w:r w:rsidR="007169A1" w:rsidRPr="00124AC8">
        <w:rPr>
          <w:rFonts w:ascii="Times New Roman" w:eastAsia="Droid Sans Fallback" w:hAnsi="Times New Roman" w:cs="Times New Roman"/>
          <w:kern w:val="2"/>
          <w:sz w:val="28"/>
          <w:szCs w:val="28"/>
          <w:lang w:eastAsia="zh-CN" w:bidi="hi-IN"/>
        </w:rPr>
        <w:t xml:space="preserve">заведующий детского сада может приостановить выплаты стимулирующего </w:t>
      </w:r>
      <w:r>
        <w:rPr>
          <w:rFonts w:ascii="Times New Roman" w:eastAsia="Droid Sans Fallback" w:hAnsi="Times New Roman" w:cs="Times New Roman"/>
          <w:kern w:val="2"/>
          <w:sz w:val="28"/>
          <w:szCs w:val="28"/>
          <w:lang w:eastAsia="zh-CN" w:bidi="hi-IN"/>
        </w:rPr>
        <w:t xml:space="preserve"> </w:t>
      </w:r>
    </w:p>
    <w:p w:rsidR="00550E1B" w:rsidRDefault="00550E1B" w:rsidP="007169A1">
      <w:pPr>
        <w:tabs>
          <w:tab w:val="left" w:pos="0"/>
        </w:tabs>
        <w:spacing w:after="0" w:line="240" w:lineRule="auto"/>
        <w:ind w:firstLine="454"/>
        <w:jc w:val="both"/>
        <w:rPr>
          <w:rFonts w:ascii="Times New Roman" w:eastAsia="Droid Sans Fallback" w:hAnsi="Times New Roman" w:cs="Times New Roman"/>
          <w:kern w:val="2"/>
          <w:sz w:val="28"/>
          <w:szCs w:val="28"/>
          <w:lang w:eastAsia="zh-CN" w:bidi="hi-IN"/>
        </w:rPr>
      </w:pPr>
      <w:r>
        <w:rPr>
          <w:rFonts w:ascii="Times New Roman" w:eastAsia="Droid Sans Fallback" w:hAnsi="Times New Roman" w:cs="Times New Roman"/>
          <w:kern w:val="2"/>
          <w:sz w:val="28"/>
          <w:szCs w:val="28"/>
          <w:lang w:eastAsia="zh-CN" w:bidi="hi-IN"/>
        </w:rPr>
        <w:t xml:space="preserve">     </w:t>
      </w:r>
      <w:r w:rsidR="007169A1" w:rsidRPr="00124AC8">
        <w:rPr>
          <w:rFonts w:ascii="Times New Roman" w:eastAsia="Droid Sans Fallback" w:hAnsi="Times New Roman" w:cs="Times New Roman"/>
          <w:kern w:val="2"/>
          <w:sz w:val="28"/>
          <w:szCs w:val="28"/>
          <w:lang w:eastAsia="zh-CN" w:bidi="hi-IN"/>
        </w:rPr>
        <w:t xml:space="preserve">характера или отменить их, предупредив работников об этом в установленном </w:t>
      </w:r>
      <w:r>
        <w:rPr>
          <w:rFonts w:ascii="Times New Roman" w:eastAsia="Droid Sans Fallback" w:hAnsi="Times New Roman" w:cs="Times New Roman"/>
          <w:kern w:val="2"/>
          <w:sz w:val="28"/>
          <w:szCs w:val="28"/>
          <w:lang w:eastAsia="zh-CN" w:bidi="hi-IN"/>
        </w:rPr>
        <w:t xml:space="preserve"> </w:t>
      </w:r>
    </w:p>
    <w:p w:rsidR="007169A1" w:rsidRPr="00124AC8" w:rsidRDefault="00550E1B" w:rsidP="007169A1">
      <w:pPr>
        <w:tabs>
          <w:tab w:val="left" w:pos="0"/>
        </w:tabs>
        <w:spacing w:after="0" w:line="240" w:lineRule="auto"/>
        <w:ind w:firstLine="454"/>
        <w:jc w:val="both"/>
        <w:rPr>
          <w:rFonts w:ascii="Times New Roman" w:eastAsia="Droid Sans Fallback" w:hAnsi="Times New Roman" w:cs="Times New Roman"/>
          <w:kern w:val="2"/>
          <w:sz w:val="28"/>
          <w:szCs w:val="28"/>
          <w:lang w:eastAsia="zh-CN" w:bidi="hi-IN"/>
        </w:rPr>
      </w:pPr>
      <w:r>
        <w:rPr>
          <w:rFonts w:ascii="Times New Roman" w:eastAsia="Droid Sans Fallback" w:hAnsi="Times New Roman" w:cs="Times New Roman"/>
          <w:kern w:val="2"/>
          <w:sz w:val="28"/>
          <w:szCs w:val="28"/>
          <w:lang w:eastAsia="zh-CN" w:bidi="hi-IN"/>
        </w:rPr>
        <w:t xml:space="preserve">     </w:t>
      </w:r>
      <w:r w:rsidR="007169A1" w:rsidRPr="00124AC8">
        <w:rPr>
          <w:rFonts w:ascii="Times New Roman" w:eastAsia="Droid Sans Fallback" w:hAnsi="Times New Roman" w:cs="Times New Roman"/>
          <w:kern w:val="2"/>
          <w:sz w:val="28"/>
          <w:szCs w:val="28"/>
          <w:lang w:eastAsia="zh-CN" w:bidi="hi-IN"/>
        </w:rPr>
        <w:t>законом порядке.</w:t>
      </w:r>
    </w:p>
    <w:p w:rsidR="00550E1B" w:rsidRDefault="007169A1" w:rsidP="007169A1">
      <w:pPr>
        <w:spacing w:after="0" w:line="240" w:lineRule="auto"/>
        <w:ind w:firstLine="454"/>
        <w:jc w:val="both"/>
        <w:rPr>
          <w:rFonts w:ascii="Times New Roman" w:eastAsia="Droid Sans Fallback" w:hAnsi="Times New Roman" w:cs="Times New Roman"/>
          <w:kern w:val="2"/>
          <w:sz w:val="28"/>
          <w:szCs w:val="28"/>
          <w:lang w:eastAsia="zh-CN" w:bidi="hi-IN"/>
        </w:rPr>
      </w:pPr>
      <w:r w:rsidRPr="00124AC8">
        <w:rPr>
          <w:rFonts w:ascii="Times New Roman" w:eastAsia="Droid Sans Fallback" w:hAnsi="Times New Roman" w:cs="Times New Roman"/>
          <w:kern w:val="2"/>
          <w:sz w:val="28"/>
          <w:szCs w:val="28"/>
          <w:lang w:eastAsia="zh-CN" w:bidi="hi-IN"/>
        </w:rPr>
        <w:t xml:space="preserve">         22. Действие данного Положения распространяется на время действия </w:t>
      </w:r>
      <w:r w:rsidR="00550E1B">
        <w:rPr>
          <w:rFonts w:ascii="Times New Roman" w:eastAsia="Droid Sans Fallback" w:hAnsi="Times New Roman" w:cs="Times New Roman"/>
          <w:kern w:val="2"/>
          <w:sz w:val="28"/>
          <w:szCs w:val="28"/>
          <w:lang w:eastAsia="zh-CN" w:bidi="hi-IN"/>
        </w:rPr>
        <w:t xml:space="preserve"> </w:t>
      </w:r>
    </w:p>
    <w:p w:rsidR="007169A1" w:rsidRPr="00124AC8" w:rsidRDefault="00550E1B" w:rsidP="007169A1">
      <w:pPr>
        <w:spacing w:after="0" w:line="240" w:lineRule="auto"/>
        <w:ind w:firstLine="454"/>
        <w:jc w:val="both"/>
        <w:rPr>
          <w:rFonts w:ascii="Times New Roman" w:eastAsia="Droid Sans Fallback" w:hAnsi="Times New Roman" w:cs="Times New Roman"/>
          <w:kern w:val="2"/>
          <w:sz w:val="28"/>
          <w:szCs w:val="28"/>
          <w:lang w:eastAsia="zh-CN" w:bidi="hi-IN"/>
        </w:rPr>
      </w:pPr>
      <w:r>
        <w:rPr>
          <w:rFonts w:ascii="Times New Roman" w:eastAsia="Droid Sans Fallback" w:hAnsi="Times New Roman" w:cs="Times New Roman"/>
          <w:kern w:val="2"/>
          <w:sz w:val="28"/>
          <w:szCs w:val="28"/>
          <w:lang w:eastAsia="zh-CN" w:bidi="hi-IN"/>
        </w:rPr>
        <w:t xml:space="preserve">      </w:t>
      </w:r>
      <w:r w:rsidR="007169A1" w:rsidRPr="00124AC8">
        <w:rPr>
          <w:rFonts w:ascii="Times New Roman" w:eastAsia="Droid Sans Fallback" w:hAnsi="Times New Roman" w:cs="Times New Roman"/>
          <w:kern w:val="2"/>
          <w:sz w:val="28"/>
          <w:szCs w:val="28"/>
          <w:lang w:eastAsia="zh-CN" w:bidi="hi-IN"/>
        </w:rPr>
        <w:t>трудовых отношений с работниками.</w:t>
      </w:r>
    </w:p>
    <w:p w:rsidR="007169A1" w:rsidRPr="00124AC8" w:rsidRDefault="007169A1" w:rsidP="007169A1">
      <w:pPr>
        <w:spacing w:after="0" w:line="240" w:lineRule="auto"/>
        <w:ind w:firstLine="454"/>
        <w:jc w:val="both"/>
        <w:rPr>
          <w:rFonts w:ascii="Times New Roman" w:eastAsia="Droid Sans Fallback" w:hAnsi="Times New Roman" w:cs="Times New Roman"/>
          <w:kern w:val="2"/>
          <w:sz w:val="28"/>
          <w:szCs w:val="28"/>
          <w:lang w:eastAsia="zh-CN" w:bidi="hi-IN"/>
        </w:rPr>
      </w:pPr>
    </w:p>
    <w:p w:rsidR="007169A1" w:rsidRPr="00124AC8" w:rsidRDefault="007169A1" w:rsidP="007169A1">
      <w:pPr>
        <w:spacing w:after="0" w:line="240" w:lineRule="auto"/>
        <w:ind w:firstLine="454"/>
        <w:jc w:val="both"/>
        <w:rPr>
          <w:rFonts w:ascii="Times New Roman" w:eastAsia="Droid Sans Fallback" w:hAnsi="Times New Roman" w:cs="Times New Roman"/>
          <w:kern w:val="2"/>
          <w:sz w:val="28"/>
          <w:szCs w:val="28"/>
          <w:lang w:eastAsia="zh-CN" w:bidi="hi-IN"/>
        </w:rPr>
      </w:pPr>
    </w:p>
    <w:p w:rsidR="007169A1" w:rsidRPr="00124AC8" w:rsidRDefault="007169A1" w:rsidP="00EB0032">
      <w:pPr>
        <w:spacing w:after="0" w:line="240" w:lineRule="auto"/>
        <w:jc w:val="both"/>
        <w:rPr>
          <w:rFonts w:ascii="Times New Roman" w:eastAsia="Droid Sans Fallback" w:hAnsi="Times New Roman" w:cs="Times New Roman"/>
          <w:kern w:val="2"/>
          <w:sz w:val="28"/>
          <w:szCs w:val="28"/>
          <w:lang w:eastAsia="zh-CN" w:bidi="hi-IN"/>
        </w:rPr>
      </w:pPr>
    </w:p>
    <w:p w:rsidR="00EB0032" w:rsidRPr="00124AC8" w:rsidRDefault="00EB0032" w:rsidP="00EB0032">
      <w:pPr>
        <w:spacing w:after="0" w:line="240" w:lineRule="auto"/>
        <w:jc w:val="both"/>
        <w:rPr>
          <w:rFonts w:ascii="Times New Roman" w:eastAsia="Droid Sans Fallback" w:hAnsi="Times New Roman" w:cs="Times New Roman"/>
          <w:kern w:val="2"/>
          <w:sz w:val="28"/>
          <w:szCs w:val="28"/>
          <w:lang w:eastAsia="zh-CN" w:bidi="hi-IN"/>
        </w:rPr>
      </w:pPr>
    </w:p>
    <w:p w:rsidR="007169A1" w:rsidRPr="00124AC8" w:rsidRDefault="007169A1" w:rsidP="007169A1">
      <w:pPr>
        <w:spacing w:after="0" w:line="240" w:lineRule="auto"/>
        <w:ind w:firstLine="454"/>
        <w:jc w:val="both"/>
        <w:rPr>
          <w:rFonts w:ascii="Times New Roman" w:eastAsia="Droid Sans Fallback" w:hAnsi="Times New Roman" w:cs="Times New Roman"/>
          <w:kern w:val="2"/>
          <w:sz w:val="28"/>
          <w:szCs w:val="28"/>
          <w:lang w:eastAsia="zh-CN" w:bidi="hi-IN"/>
        </w:rPr>
      </w:pPr>
    </w:p>
    <w:p w:rsidR="007169A1" w:rsidRPr="00124AC8" w:rsidRDefault="007169A1" w:rsidP="007169A1">
      <w:pPr>
        <w:spacing w:after="0" w:line="240" w:lineRule="auto"/>
        <w:ind w:firstLine="454"/>
        <w:jc w:val="both"/>
        <w:rPr>
          <w:rFonts w:ascii="Times New Roman" w:eastAsia="Droid Sans Fallback" w:hAnsi="Times New Roman" w:cs="Times New Roman"/>
          <w:kern w:val="2"/>
          <w:sz w:val="28"/>
          <w:szCs w:val="28"/>
          <w:lang w:eastAsia="zh-CN" w:bidi="hi-IN"/>
        </w:rPr>
      </w:pPr>
    </w:p>
    <w:p w:rsidR="007169A1" w:rsidRDefault="007169A1"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C12C03" w:rsidRDefault="00C12C03"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1A2CA4" w:rsidRDefault="001A2CA4"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1A2CA4" w:rsidRPr="007169A1" w:rsidRDefault="001A2CA4" w:rsidP="007169A1">
      <w:pPr>
        <w:spacing w:after="0" w:line="240" w:lineRule="auto"/>
        <w:ind w:firstLine="454"/>
        <w:jc w:val="both"/>
        <w:rPr>
          <w:rFonts w:ascii="Liberation Serif" w:eastAsia="Droid Sans Fallback" w:hAnsi="Liberation Serif" w:cs="FreeSans"/>
          <w:kern w:val="2"/>
          <w:sz w:val="24"/>
          <w:szCs w:val="24"/>
          <w:lang w:eastAsia="zh-CN" w:bidi="hi-IN"/>
        </w:rPr>
      </w:pPr>
    </w:p>
    <w:p w:rsidR="007169A1" w:rsidRPr="007169A1" w:rsidRDefault="007169A1" w:rsidP="007169A1">
      <w:pPr>
        <w:jc w:val="right"/>
        <w:rPr>
          <w:rFonts w:ascii="Times New Roman" w:eastAsia="Calibri" w:hAnsi="Times New Roman" w:cs="Times New Roman"/>
          <w:b/>
          <w:sz w:val="24"/>
          <w:szCs w:val="24"/>
        </w:rPr>
      </w:pPr>
      <w:r w:rsidRPr="007169A1">
        <w:rPr>
          <w:rFonts w:ascii="Times New Roman" w:eastAsia="Calibri" w:hAnsi="Times New Roman" w:cs="Times New Roman"/>
          <w:b/>
          <w:sz w:val="24"/>
          <w:szCs w:val="24"/>
        </w:rPr>
        <w:lastRenderedPageBreak/>
        <w:t>Таблица 1</w:t>
      </w:r>
    </w:p>
    <w:p w:rsidR="007169A1" w:rsidRPr="007169A1" w:rsidRDefault="007169A1" w:rsidP="007169A1">
      <w:pPr>
        <w:rPr>
          <w:rFonts w:ascii="Times New Roman" w:eastAsia="Calibri" w:hAnsi="Times New Roman" w:cs="Times New Roman"/>
          <w:b/>
          <w:sz w:val="24"/>
          <w:szCs w:val="24"/>
        </w:rPr>
      </w:pPr>
      <w:r w:rsidRPr="007169A1">
        <w:rPr>
          <w:rFonts w:ascii="Times New Roman" w:eastAsia="Calibri" w:hAnsi="Times New Roman" w:cs="Times New Roman"/>
          <w:b/>
          <w:sz w:val="24"/>
          <w:szCs w:val="24"/>
        </w:rPr>
        <w:t>Критерии и показатели для проведения самоанализа деятельности педагогических работников, определяющие размер выплаты  за результативность и качество работы по организации образовательного процесса</w:t>
      </w: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ФИО_________________________________________________________________________</w:t>
      </w: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воспитатель</w:t>
      </w: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2"/>
        <w:gridCol w:w="3544"/>
        <w:gridCol w:w="1701"/>
        <w:gridCol w:w="1276"/>
        <w:gridCol w:w="1247"/>
        <w:gridCol w:w="1304"/>
      </w:tblGrid>
      <w:tr w:rsidR="007169A1" w:rsidRPr="007169A1" w:rsidTr="001F0BC8">
        <w:trPr>
          <w:trHeight w:val="138"/>
        </w:trPr>
        <w:tc>
          <w:tcPr>
            <w:tcW w:w="567" w:type="dxa"/>
            <w:vMerge w:val="restart"/>
            <w:shd w:val="clear" w:color="auto" w:fill="auto"/>
          </w:tcPr>
          <w:p w:rsidR="007169A1" w:rsidRPr="007169A1" w:rsidRDefault="007169A1" w:rsidP="001F0BC8">
            <w:pPr>
              <w:adjustRightInd w:val="0"/>
              <w:spacing w:after="0" w:line="240" w:lineRule="auto"/>
              <w:ind w:hanging="120"/>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w:t>
            </w:r>
          </w:p>
        </w:tc>
        <w:tc>
          <w:tcPr>
            <w:tcW w:w="1702"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 Критерий</w:t>
            </w:r>
          </w:p>
        </w:tc>
        <w:tc>
          <w:tcPr>
            <w:tcW w:w="3544"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Методика расчета /показатель</w:t>
            </w:r>
          </w:p>
        </w:tc>
        <w:tc>
          <w:tcPr>
            <w:tcW w:w="1701"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   Расчет баллов</w:t>
            </w:r>
          </w:p>
        </w:tc>
        <w:tc>
          <w:tcPr>
            <w:tcW w:w="2523" w:type="dxa"/>
            <w:gridSpan w:val="2"/>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   Баллы</w:t>
            </w:r>
          </w:p>
        </w:tc>
        <w:tc>
          <w:tcPr>
            <w:tcW w:w="1304" w:type="dxa"/>
            <w:shd w:val="clear" w:color="auto" w:fill="auto"/>
          </w:tcPr>
          <w:p w:rsidR="007169A1" w:rsidRPr="007169A1" w:rsidRDefault="007169A1" w:rsidP="007169A1">
            <w:pPr>
              <w:adjustRightInd w:val="0"/>
              <w:spacing w:after="0" w:line="240" w:lineRule="auto"/>
              <w:jc w:val="center"/>
              <w:rPr>
                <w:rFonts w:ascii="Times New Roman" w:eastAsia="Calibri" w:hAnsi="Times New Roman" w:cs="Times New Roman"/>
                <w:b/>
                <w:color w:val="000000"/>
                <w:sz w:val="24"/>
                <w:szCs w:val="24"/>
                <w:lang w:eastAsia="ru-RU"/>
              </w:rPr>
            </w:pPr>
            <w:r w:rsidRPr="007169A1">
              <w:rPr>
                <w:rFonts w:ascii="Times New Roman" w:eastAsia="Calibri" w:hAnsi="Times New Roman" w:cs="Times New Roman"/>
                <w:b/>
                <w:color w:val="000000"/>
                <w:sz w:val="24"/>
                <w:szCs w:val="24"/>
                <w:lang w:eastAsia="ru-RU"/>
              </w:rPr>
              <w:t>Примечание</w:t>
            </w:r>
          </w:p>
          <w:p w:rsidR="007169A1" w:rsidRPr="007169A1" w:rsidRDefault="007169A1" w:rsidP="007169A1">
            <w:pPr>
              <w:adjustRightInd w:val="0"/>
              <w:spacing w:after="0" w:line="240" w:lineRule="auto"/>
              <w:jc w:val="center"/>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(в данной колонке пишем обоснование: за что поставили баллы)</w:t>
            </w:r>
          </w:p>
        </w:tc>
      </w:tr>
      <w:tr w:rsidR="007169A1" w:rsidRPr="007169A1" w:rsidTr="001F0BC8">
        <w:trPr>
          <w:trHeight w:val="125"/>
        </w:trPr>
        <w:tc>
          <w:tcPr>
            <w:tcW w:w="567"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3544"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1"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самооценка</w:t>
            </w: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эксперт</w:t>
            </w: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r>
      <w:tr w:rsidR="007169A1" w:rsidRPr="007169A1" w:rsidTr="001F0BC8">
        <w:tblPrEx>
          <w:tblLook w:val="0000" w:firstRow="0" w:lastRow="0" w:firstColumn="0" w:lastColumn="0" w:noHBand="0" w:noVBand="0"/>
        </w:tblPrEx>
        <w:trPr>
          <w:trHeight w:val="277"/>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1</w:t>
            </w: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Посещаемость воспитанников в ДОУ</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Пример: Количество рабочих дней в месяце- 21</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Норма детей в группе-20</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color w:val="000000"/>
                <w:sz w:val="24"/>
                <w:szCs w:val="24"/>
                <w:u w:val="single"/>
                <w:lang w:eastAsia="ru-RU"/>
              </w:rPr>
              <w:t>Вычисляем нормудетодней:</w:t>
            </w:r>
            <w:r w:rsidRPr="007169A1">
              <w:rPr>
                <w:rFonts w:ascii="Times New Roman" w:eastAsia="Calibri" w:hAnsi="Times New Roman" w:cs="Times New Roman"/>
                <w:color w:val="000000"/>
                <w:sz w:val="24"/>
                <w:szCs w:val="24"/>
                <w:lang w:eastAsia="ru-RU"/>
              </w:rPr>
              <w:t>21</w:t>
            </w:r>
            <w:r w:rsidRPr="007169A1">
              <w:rPr>
                <w:rFonts w:ascii="Times New Roman" w:eastAsia="Calibri" w:hAnsi="Times New Roman" w:cs="Times New Roman"/>
                <w:color w:val="000000"/>
                <w:sz w:val="24"/>
                <w:szCs w:val="24"/>
                <w:lang w:val="en-US" w:eastAsia="ru-RU"/>
              </w:rPr>
              <w:t>x</w:t>
            </w:r>
            <w:r w:rsidRPr="007169A1">
              <w:rPr>
                <w:rFonts w:ascii="Times New Roman" w:eastAsia="Calibri" w:hAnsi="Times New Roman" w:cs="Times New Roman"/>
                <w:color w:val="000000"/>
                <w:sz w:val="24"/>
                <w:szCs w:val="24"/>
                <w:lang w:eastAsia="ru-RU"/>
              </w:rPr>
              <w:t>20=</w:t>
            </w:r>
            <w:r w:rsidRPr="007169A1">
              <w:rPr>
                <w:rFonts w:ascii="Times New Roman" w:eastAsia="Calibri" w:hAnsi="Times New Roman" w:cs="Times New Roman"/>
                <w:b/>
                <w:color w:val="000000"/>
                <w:sz w:val="24"/>
                <w:szCs w:val="24"/>
                <w:u w:val="single"/>
                <w:lang w:eastAsia="ru-RU"/>
              </w:rPr>
              <w:t>420</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Количество детодней по факту- 380</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(смотрим по табелю)</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Составляем пропорцию:</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u w:val="single"/>
                <w:lang w:eastAsia="ru-RU"/>
              </w:rPr>
            </w:pPr>
            <w:r w:rsidRPr="007169A1">
              <w:rPr>
                <w:rFonts w:ascii="Times New Roman" w:eastAsia="Calibri" w:hAnsi="Times New Roman" w:cs="Times New Roman"/>
                <w:color w:val="000000"/>
                <w:sz w:val="24"/>
                <w:szCs w:val="24"/>
                <w:u w:val="single"/>
                <w:lang w:eastAsia="ru-RU"/>
              </w:rPr>
              <w:t>380</w:t>
            </w:r>
            <w:r w:rsidRPr="007169A1">
              <w:rPr>
                <w:rFonts w:ascii="Times New Roman" w:eastAsia="Calibri" w:hAnsi="Times New Roman" w:cs="Times New Roman"/>
                <w:color w:val="000000"/>
                <w:sz w:val="24"/>
                <w:szCs w:val="24"/>
                <w:u w:val="single"/>
                <w:lang w:val="en-US" w:eastAsia="ru-RU"/>
              </w:rPr>
              <w:t>x100</w:t>
            </w:r>
            <w:r w:rsidRPr="007169A1">
              <w:rPr>
                <w:rFonts w:ascii="Times New Roman" w:eastAsia="Calibri" w:hAnsi="Times New Roman" w:cs="Times New Roman"/>
                <w:color w:val="000000"/>
                <w:sz w:val="24"/>
                <w:szCs w:val="24"/>
                <w:u w:val="single"/>
                <w:lang w:eastAsia="ru-RU"/>
              </w:rPr>
              <w:t xml:space="preserve">%   </w:t>
            </w:r>
            <w:r w:rsidRPr="007169A1">
              <w:rPr>
                <w:rFonts w:ascii="Times New Roman" w:eastAsia="Calibri" w:hAnsi="Times New Roman" w:cs="Times New Roman"/>
                <w:color w:val="000000"/>
                <w:sz w:val="24"/>
                <w:szCs w:val="24"/>
                <w:lang w:eastAsia="ru-RU"/>
              </w:rPr>
              <w:t xml:space="preserve">    = 90,4 %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420</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r w:rsidRPr="007169A1">
              <w:rPr>
                <w:rFonts w:ascii="Times New Roman" w:eastAsia="Calibri" w:hAnsi="Times New Roman" w:cs="Times New Roman"/>
                <w:color w:val="000000"/>
                <w:sz w:val="24"/>
                <w:szCs w:val="24"/>
                <w:lang w:eastAsia="ru-RU"/>
              </w:rPr>
              <w:t>-</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посещаемость 90-100%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2 балла</w:t>
            </w:r>
            <w:r w:rsidRPr="007169A1">
              <w:rPr>
                <w:rFonts w:ascii="Times New Roman" w:eastAsia="Calibri" w:hAnsi="Times New Roman" w:cs="Times New Roman"/>
                <w:color w:val="000000"/>
                <w:sz w:val="24"/>
                <w:szCs w:val="24"/>
                <w:lang w:eastAsia="ru-RU"/>
              </w:rPr>
              <w:t>-80%-90%</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1 балл</w:t>
            </w:r>
            <w:r w:rsidRPr="007169A1">
              <w:rPr>
                <w:rFonts w:ascii="Times New Roman" w:eastAsia="Calibri" w:hAnsi="Times New Roman" w:cs="Times New Roman"/>
                <w:color w:val="000000"/>
                <w:sz w:val="24"/>
                <w:szCs w:val="24"/>
                <w:lang w:eastAsia="ru-RU"/>
              </w:rPr>
              <w:t>- 65%-80%</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0</w:t>
            </w:r>
            <w:r w:rsidRPr="007169A1">
              <w:rPr>
                <w:rFonts w:ascii="Times New Roman" w:eastAsia="Calibri" w:hAnsi="Times New Roman" w:cs="Times New Roman"/>
                <w:color w:val="000000"/>
                <w:sz w:val="24"/>
                <w:szCs w:val="24"/>
                <w:lang w:eastAsia="ru-RU"/>
              </w:rPr>
              <w:t>-менее 65%</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Кол-во рабочих дней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___,______,__________</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Кол-во детодней: в</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___; в ____; в ________;</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Списочный состав детей в группе _____________</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lang w:eastAsia="ru-RU"/>
              </w:rPr>
            </w:pPr>
            <w:r w:rsidRPr="007169A1">
              <w:rPr>
                <w:rFonts w:ascii="Times New Roman" w:eastAsia="Calibri" w:hAnsi="Times New Roman" w:cs="Times New Roman"/>
                <w:b/>
                <w:color w:val="000000"/>
                <w:sz w:val="24"/>
                <w:szCs w:val="24"/>
                <w:lang w:eastAsia="ru-RU"/>
              </w:rPr>
              <w:t>Пропорция:</w:t>
            </w:r>
          </w:p>
        </w:tc>
      </w:tr>
      <w:tr w:rsidR="007169A1" w:rsidRPr="007169A1" w:rsidTr="001F0BC8">
        <w:tblPrEx>
          <w:tblLook w:val="0000" w:firstRow="0" w:lastRow="0" w:firstColumn="0" w:lastColumn="0" w:noHBand="0" w:noVBand="0"/>
        </w:tblPrEx>
        <w:trPr>
          <w:trHeight w:val="238"/>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2</w:t>
            </w: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Заболеваемость воспитанников в ДОУ</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Пример:</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Количество дней, пропущенных по болезни детьми-39</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Количество рабочих дней в месяце- 21</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Количество детей в группе по факту-27</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color w:val="000000"/>
                <w:sz w:val="24"/>
                <w:szCs w:val="24"/>
                <w:lang w:eastAsia="ru-RU"/>
              </w:rPr>
              <w:t>Кол-во детодней: 21</w:t>
            </w:r>
            <w:r w:rsidRPr="007169A1">
              <w:rPr>
                <w:rFonts w:ascii="Times New Roman" w:eastAsia="Calibri" w:hAnsi="Times New Roman" w:cs="Times New Roman"/>
                <w:color w:val="000000"/>
                <w:sz w:val="24"/>
                <w:szCs w:val="24"/>
                <w:lang w:val="en-US" w:eastAsia="ru-RU"/>
              </w:rPr>
              <w:t>x</w:t>
            </w:r>
            <w:r w:rsidRPr="007169A1">
              <w:rPr>
                <w:rFonts w:ascii="Times New Roman" w:eastAsia="Calibri" w:hAnsi="Times New Roman" w:cs="Times New Roman"/>
                <w:color w:val="000000"/>
                <w:sz w:val="24"/>
                <w:szCs w:val="24"/>
                <w:lang w:eastAsia="ru-RU"/>
              </w:rPr>
              <w:t>27=</w:t>
            </w:r>
            <w:r w:rsidRPr="007169A1">
              <w:rPr>
                <w:rFonts w:ascii="Times New Roman" w:eastAsia="Calibri" w:hAnsi="Times New Roman" w:cs="Times New Roman"/>
                <w:b/>
                <w:color w:val="000000"/>
                <w:sz w:val="24"/>
                <w:szCs w:val="24"/>
                <w:u w:val="single"/>
                <w:lang w:eastAsia="ru-RU"/>
              </w:rPr>
              <w:t>567</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u w:val="single"/>
                <w:lang w:eastAsia="ru-RU"/>
              </w:rPr>
            </w:pPr>
            <w:r w:rsidRPr="007169A1">
              <w:rPr>
                <w:rFonts w:ascii="Times New Roman" w:eastAsia="Calibri" w:hAnsi="Times New Roman" w:cs="Times New Roman"/>
                <w:color w:val="000000"/>
                <w:sz w:val="24"/>
                <w:szCs w:val="24"/>
                <w:u w:val="single"/>
                <w:lang w:eastAsia="ru-RU"/>
              </w:rPr>
              <w:t>Составляем пропорцию:</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val="en-US" w:eastAsia="ru-RU"/>
              </w:rPr>
            </w:pPr>
            <w:r w:rsidRPr="007169A1">
              <w:rPr>
                <w:rFonts w:ascii="Times New Roman" w:eastAsia="Calibri" w:hAnsi="Times New Roman" w:cs="Times New Roman"/>
                <w:color w:val="000000"/>
                <w:sz w:val="24"/>
                <w:szCs w:val="24"/>
                <w:u w:val="single"/>
                <w:lang w:eastAsia="ru-RU"/>
              </w:rPr>
              <w:t>39</w:t>
            </w:r>
            <w:r w:rsidRPr="007169A1">
              <w:rPr>
                <w:rFonts w:ascii="Times New Roman" w:eastAsia="Calibri" w:hAnsi="Times New Roman" w:cs="Times New Roman"/>
                <w:color w:val="000000"/>
                <w:sz w:val="24"/>
                <w:szCs w:val="24"/>
                <w:u w:val="single"/>
                <w:lang w:val="en-US" w:eastAsia="ru-RU"/>
              </w:rPr>
              <w:t>x100%</w:t>
            </w:r>
            <w:r w:rsidRPr="007169A1">
              <w:rPr>
                <w:rFonts w:ascii="Times New Roman" w:eastAsia="Calibri" w:hAnsi="Times New Roman" w:cs="Times New Roman"/>
                <w:color w:val="000000"/>
                <w:sz w:val="24"/>
                <w:szCs w:val="24"/>
                <w:lang w:val="en-US" w:eastAsia="ru-RU"/>
              </w:rPr>
              <w:t xml:space="preserve">  =6</w:t>
            </w:r>
            <w:r w:rsidRPr="007169A1">
              <w:rPr>
                <w:rFonts w:ascii="Times New Roman" w:eastAsia="Calibri" w:hAnsi="Times New Roman" w:cs="Times New Roman"/>
                <w:color w:val="000000"/>
                <w:sz w:val="24"/>
                <w:szCs w:val="24"/>
                <w:lang w:eastAsia="ru-RU"/>
              </w:rPr>
              <w:t>,</w:t>
            </w:r>
            <w:r w:rsidRPr="007169A1">
              <w:rPr>
                <w:rFonts w:ascii="Times New Roman" w:eastAsia="Calibri" w:hAnsi="Times New Roman" w:cs="Times New Roman"/>
                <w:color w:val="000000"/>
                <w:sz w:val="24"/>
                <w:szCs w:val="24"/>
                <w:lang w:val="en-US" w:eastAsia="ru-RU"/>
              </w:rPr>
              <w:t>9%</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val="en-US" w:eastAsia="ru-RU"/>
              </w:rPr>
            </w:pPr>
            <w:r w:rsidRPr="007169A1">
              <w:rPr>
                <w:rFonts w:ascii="Times New Roman" w:eastAsia="Calibri" w:hAnsi="Times New Roman" w:cs="Times New Roman"/>
                <w:color w:val="000000"/>
                <w:sz w:val="24"/>
                <w:szCs w:val="24"/>
                <w:lang w:val="en-US" w:eastAsia="ru-RU"/>
              </w:rPr>
              <w:t xml:space="preserve">   567</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r w:rsidRPr="007169A1">
              <w:rPr>
                <w:rFonts w:ascii="Times New Roman" w:eastAsia="Calibri" w:hAnsi="Times New Roman" w:cs="Times New Roman"/>
                <w:color w:val="000000"/>
                <w:sz w:val="24"/>
                <w:szCs w:val="24"/>
                <w:lang w:eastAsia="ru-RU"/>
              </w:rPr>
              <w:t>- 0% заболеваемости</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2 балла-</w:t>
            </w:r>
            <w:r w:rsidRPr="007169A1">
              <w:rPr>
                <w:rFonts w:ascii="Times New Roman" w:eastAsia="Calibri" w:hAnsi="Times New Roman" w:cs="Times New Roman"/>
                <w:color w:val="000000"/>
                <w:sz w:val="24"/>
                <w:szCs w:val="24"/>
                <w:lang w:eastAsia="ru-RU"/>
              </w:rPr>
              <w:t xml:space="preserve"> до 10 %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1 балл-</w:t>
            </w:r>
            <w:r w:rsidRPr="007169A1">
              <w:rPr>
                <w:rFonts w:ascii="Times New Roman" w:eastAsia="Calibri" w:hAnsi="Times New Roman" w:cs="Times New Roman"/>
                <w:color w:val="000000"/>
                <w:sz w:val="24"/>
                <w:szCs w:val="24"/>
                <w:lang w:eastAsia="ru-RU"/>
              </w:rPr>
              <w:t xml:space="preserve"> 10%-20%</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0 баллов-</w:t>
            </w:r>
            <w:r w:rsidRPr="007169A1">
              <w:rPr>
                <w:rFonts w:ascii="Times New Roman" w:eastAsia="Calibri" w:hAnsi="Times New Roman" w:cs="Times New Roman"/>
                <w:color w:val="000000"/>
                <w:sz w:val="24"/>
                <w:szCs w:val="24"/>
                <w:lang w:eastAsia="ru-RU"/>
              </w:rPr>
              <w:t xml:space="preserve"> выше 20%</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Кол-во рабочих дней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___,______,__________</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Кол-во дней, пропущено .по болезни-_______,</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lastRenderedPageBreak/>
              <w:t>_________, _______</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Кол-во детей по факту</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_____,_____,_______</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lang w:eastAsia="ru-RU"/>
              </w:rPr>
            </w:pPr>
            <w:r w:rsidRPr="007169A1">
              <w:rPr>
                <w:rFonts w:ascii="Times New Roman" w:eastAsia="Calibri" w:hAnsi="Times New Roman" w:cs="Times New Roman"/>
                <w:b/>
                <w:color w:val="000000"/>
                <w:sz w:val="24"/>
                <w:szCs w:val="24"/>
                <w:lang w:eastAsia="ru-RU"/>
              </w:rPr>
              <w:t>Пропорция:</w:t>
            </w:r>
          </w:p>
        </w:tc>
      </w:tr>
      <w:tr w:rsidR="007169A1" w:rsidRPr="007169A1" w:rsidTr="001F0BC8">
        <w:tblPrEx>
          <w:tblLook w:val="0000" w:firstRow="0" w:lastRow="0" w:firstColumn="0" w:lastColumn="0" w:noHBand="0" w:noVBand="0"/>
        </w:tblPrEx>
        <w:trPr>
          <w:trHeight w:val="615"/>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lastRenderedPageBreak/>
              <w:t>3</w:t>
            </w: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Обеспечение охраны жизни и здоровья детей</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r w:rsidRPr="007169A1">
              <w:rPr>
                <w:rFonts w:ascii="Times New Roman" w:eastAsia="Calibri" w:hAnsi="Times New Roman" w:cs="Times New Roman"/>
                <w:color w:val="000000"/>
                <w:sz w:val="24"/>
                <w:szCs w:val="24"/>
                <w:lang w:eastAsia="ru-RU"/>
              </w:rPr>
              <w:t xml:space="preserve"> – отсутствие детского травматизма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Лишение баллов по всем показателям за квартал</w:t>
            </w:r>
            <w:r w:rsidRPr="007169A1">
              <w:rPr>
                <w:rFonts w:ascii="Times New Roman" w:eastAsia="Calibri" w:hAnsi="Times New Roman" w:cs="Times New Roman"/>
                <w:color w:val="000000"/>
                <w:sz w:val="24"/>
                <w:szCs w:val="24"/>
                <w:lang w:eastAsia="ru-RU"/>
              </w:rPr>
              <w:t>- травматизм зафиксирован</w:t>
            </w:r>
          </w:p>
        </w:tc>
      </w:tr>
      <w:tr w:rsidR="007169A1" w:rsidRPr="007169A1" w:rsidTr="001F0BC8">
        <w:tblPrEx>
          <w:tblLook w:val="0000" w:firstRow="0" w:lastRow="0" w:firstColumn="0" w:lastColumn="0" w:noHBand="0" w:noVBand="0"/>
        </w:tblPrEx>
        <w:trPr>
          <w:trHeight w:val="175"/>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4</w:t>
            </w: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Выполнение санитарно-гигиеническогорежима</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Отсутствие замечаний по соблюдению СанПин в группе (прием пищи, проветривание, личная гигиена детей, порядок в детских шкафчиках, картинки на кроватках, полотенцах, горшках, содержание комнатных растений)</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r w:rsidRPr="007169A1">
              <w:rPr>
                <w:rFonts w:ascii="Times New Roman" w:eastAsia="Calibri" w:hAnsi="Times New Roman" w:cs="Times New Roman"/>
                <w:color w:val="000000"/>
                <w:sz w:val="24"/>
                <w:szCs w:val="24"/>
                <w:lang w:eastAsia="ru-RU"/>
              </w:rPr>
              <w:t xml:space="preserve"> – нет замечаний</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1 балл-</w:t>
            </w:r>
            <w:r w:rsidRPr="007169A1">
              <w:rPr>
                <w:rFonts w:ascii="Times New Roman" w:eastAsia="Calibri" w:hAnsi="Times New Roman" w:cs="Times New Roman"/>
                <w:color w:val="000000"/>
                <w:sz w:val="24"/>
                <w:szCs w:val="24"/>
                <w:lang w:eastAsia="ru-RU"/>
              </w:rPr>
              <w:t xml:space="preserve"> незначительные нарушения</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0 баллов</w:t>
            </w:r>
            <w:r w:rsidRPr="007169A1">
              <w:rPr>
                <w:rFonts w:ascii="Times New Roman" w:eastAsia="Calibri" w:hAnsi="Times New Roman" w:cs="Times New Roman"/>
                <w:color w:val="000000"/>
                <w:sz w:val="24"/>
                <w:szCs w:val="24"/>
                <w:lang w:eastAsia="ru-RU"/>
              </w:rPr>
              <w:t>- нарушения зафиксированы</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r>
      <w:tr w:rsidR="007169A1" w:rsidRPr="007169A1" w:rsidTr="001F0BC8">
        <w:tblPrEx>
          <w:tblLook w:val="0000" w:firstRow="0" w:lastRow="0" w:firstColumn="0" w:lastColumn="0" w:noHBand="0" w:noVBand="0"/>
        </w:tblPrEx>
        <w:trPr>
          <w:trHeight w:val="301"/>
        </w:trPr>
        <w:tc>
          <w:tcPr>
            <w:tcW w:w="567"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5</w:t>
            </w:r>
          </w:p>
        </w:tc>
        <w:tc>
          <w:tcPr>
            <w:tcW w:w="1702"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Взаимодействие с родителями</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Отсутствие конфликтов, жалоб</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r w:rsidRPr="007169A1">
              <w:rPr>
                <w:rFonts w:ascii="Times New Roman" w:eastAsia="Calibri" w:hAnsi="Times New Roman" w:cs="Times New Roman"/>
                <w:color w:val="000000"/>
                <w:sz w:val="24"/>
                <w:szCs w:val="24"/>
                <w:lang w:eastAsia="ru-RU"/>
              </w:rPr>
              <w:t>- жалоб и конфл. не зафиксировано</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0 баллов</w:t>
            </w:r>
            <w:r w:rsidRPr="007169A1">
              <w:rPr>
                <w:rFonts w:ascii="Times New Roman" w:eastAsia="Calibri" w:hAnsi="Times New Roman" w:cs="Times New Roman"/>
                <w:color w:val="000000"/>
                <w:sz w:val="24"/>
                <w:szCs w:val="24"/>
                <w:lang w:eastAsia="ru-RU"/>
              </w:rPr>
              <w:t>- зафиксировано</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Лишение баллов по всем показателям за квартал</w:t>
            </w:r>
            <w:r w:rsidRPr="007169A1">
              <w:rPr>
                <w:rFonts w:ascii="Times New Roman" w:eastAsia="Calibri" w:hAnsi="Times New Roman" w:cs="Times New Roman"/>
                <w:color w:val="000000"/>
                <w:sz w:val="24"/>
                <w:szCs w:val="24"/>
                <w:lang w:eastAsia="ru-RU"/>
              </w:rPr>
              <w:t>- конфликт или жалоба вышли за пределы МБДОУ (района)</w:t>
            </w:r>
          </w:p>
        </w:tc>
      </w:tr>
      <w:tr w:rsidR="007169A1" w:rsidRPr="007169A1" w:rsidTr="001F0BC8">
        <w:tblPrEx>
          <w:tblLook w:val="0000" w:firstRow="0" w:lastRow="0" w:firstColumn="0" w:lastColumn="0" w:noHBand="0" w:noVBand="0"/>
        </w:tblPrEx>
        <w:trPr>
          <w:trHeight w:val="314"/>
        </w:trPr>
        <w:tc>
          <w:tcPr>
            <w:tcW w:w="567"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Отсутствие долгов по родительской плате</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4 балла</w:t>
            </w:r>
            <w:r w:rsidRPr="007169A1">
              <w:rPr>
                <w:rFonts w:ascii="Times New Roman" w:eastAsia="Calibri" w:hAnsi="Times New Roman" w:cs="Times New Roman"/>
                <w:color w:val="000000"/>
                <w:sz w:val="24"/>
                <w:szCs w:val="24"/>
                <w:lang w:eastAsia="ru-RU"/>
              </w:rPr>
              <w:t>- отсутствие долгов</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0 баллов</w:t>
            </w:r>
            <w:r w:rsidRPr="007169A1">
              <w:rPr>
                <w:rFonts w:ascii="Times New Roman" w:eastAsia="Calibri" w:hAnsi="Times New Roman" w:cs="Times New Roman"/>
                <w:color w:val="000000"/>
                <w:sz w:val="24"/>
                <w:szCs w:val="24"/>
                <w:lang w:eastAsia="ru-RU"/>
              </w:rPr>
              <w:t>- есть долг</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Платежная ведомость</w:t>
            </w:r>
          </w:p>
        </w:tc>
      </w:tr>
      <w:tr w:rsidR="007169A1" w:rsidRPr="007169A1" w:rsidTr="001F0BC8">
        <w:tblPrEx>
          <w:tblLook w:val="0000" w:firstRow="0" w:lastRow="0" w:firstColumn="0" w:lastColumn="0" w:noHBand="0" w:noVBand="0"/>
        </w:tblPrEx>
        <w:trPr>
          <w:trHeight w:val="264"/>
        </w:trPr>
        <w:tc>
          <w:tcPr>
            <w:tcW w:w="567"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Качество взаимодействия с родителями:</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проведение родительских собраний согласно плану ДОУ</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2 балла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Протокол род.соб,</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Анкеты (родителе</w:t>
            </w:r>
            <w:r w:rsidRPr="007169A1">
              <w:rPr>
                <w:rFonts w:ascii="Times New Roman" w:eastAsia="Calibri" w:hAnsi="Times New Roman" w:cs="Times New Roman"/>
                <w:color w:val="000000"/>
                <w:sz w:val="24"/>
                <w:szCs w:val="24"/>
                <w:lang w:eastAsia="ru-RU"/>
              </w:rPr>
              <w:lastRenderedPageBreak/>
              <w:t>й воспитанников, положительно оценивающих деятельность педагогов по результатам опроса) регистрационные листы, фотоотчеты.</w:t>
            </w:r>
          </w:p>
        </w:tc>
      </w:tr>
      <w:tr w:rsidR="007169A1" w:rsidRPr="007169A1" w:rsidTr="001F0BC8">
        <w:tblPrEx>
          <w:tblLook w:val="0000" w:firstRow="0" w:lastRow="0" w:firstColumn="0" w:lastColumn="0" w:noHBand="0" w:noVBand="0"/>
        </w:tblPrEx>
        <w:trPr>
          <w:trHeight w:val="233"/>
        </w:trPr>
        <w:tc>
          <w:tcPr>
            <w:tcW w:w="567"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-проведение совместных конкурсов, выставок поделок, рисунков;</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2 балла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r>
      <w:tr w:rsidR="007169A1" w:rsidRPr="007169A1" w:rsidTr="001F0BC8">
        <w:tblPrEx>
          <w:tblLook w:val="0000" w:firstRow="0" w:lastRow="0" w:firstColumn="0" w:lastColumn="0" w:noHBand="0" w:noVBand="0"/>
        </w:tblPrEx>
        <w:trPr>
          <w:trHeight w:val="301"/>
        </w:trPr>
        <w:tc>
          <w:tcPr>
            <w:tcW w:w="567"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организация родителей на субботниках, благоустройстве участков, создании развивающей среды группы;</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2 балла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r>
      <w:tr w:rsidR="007169A1" w:rsidRPr="007169A1" w:rsidTr="001F0BC8">
        <w:tblPrEx>
          <w:tblLook w:val="0000" w:firstRow="0" w:lastRow="0" w:firstColumn="0" w:lastColumn="0" w:noHBand="0" w:noVBand="0"/>
        </w:tblPrEx>
        <w:trPr>
          <w:trHeight w:val="81"/>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6</w:t>
            </w: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Вовлечение родителей в образовательный процесс</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Материалы не представлены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Степень участия родителей представлена недостаточно (1-2 подтверждения)</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Степень участия родителей представлена достаточно, запросы и предпочтения учитываются в работе педагога</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Степень участия родителей представлена на высоком уровне, наблюдается высокая степень вовлеченности родителей в совместные мероприятия, материалы публикуются в СМИ</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0 баллов</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1 балл</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2 балла</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3 балла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r>
      <w:tr w:rsidR="007169A1" w:rsidRPr="007169A1" w:rsidTr="001F0BC8">
        <w:tblPrEx>
          <w:tblLook w:val="0000" w:firstRow="0" w:lastRow="0" w:firstColumn="0" w:lastColumn="0" w:noHBand="0" w:noVBand="0"/>
        </w:tblPrEx>
        <w:trPr>
          <w:trHeight w:val="1560"/>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Работа с документацией</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Своевременная сдача документации (табеля, опека и попечительство, температурный режим и т.д.)</w:t>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 xml:space="preserve">3 балла </w:t>
            </w:r>
            <w:r w:rsidRPr="007169A1">
              <w:rPr>
                <w:rFonts w:ascii="Times New Roman" w:eastAsia="Calibri" w:hAnsi="Times New Roman" w:cs="Times New Roman"/>
                <w:color w:val="000000"/>
                <w:sz w:val="24"/>
                <w:szCs w:val="24"/>
                <w:lang w:eastAsia="ru-RU"/>
              </w:rPr>
              <w:t>- ведется правильно, своевременно, сдается вовремя.</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0 баллов</w:t>
            </w:r>
            <w:r w:rsidRPr="007169A1">
              <w:rPr>
                <w:rFonts w:ascii="Times New Roman" w:eastAsia="Calibri" w:hAnsi="Times New Roman" w:cs="Times New Roman"/>
                <w:color w:val="000000"/>
                <w:sz w:val="24"/>
                <w:szCs w:val="24"/>
                <w:lang w:eastAsia="ru-RU"/>
              </w:rPr>
              <w:t>- данный критерий отсутствует</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r>
      <w:tr w:rsidR="007169A1" w:rsidRPr="007169A1" w:rsidTr="001F0BC8">
        <w:tblPrEx>
          <w:tblLook w:val="0000" w:firstRow="0" w:lastRow="0" w:firstColumn="0" w:lastColumn="0" w:noHBand="0" w:noVBand="0"/>
        </w:tblPrEx>
        <w:trPr>
          <w:trHeight w:val="175"/>
        </w:trPr>
        <w:tc>
          <w:tcPr>
            <w:tcW w:w="567"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7</w:t>
            </w:r>
          </w:p>
        </w:tc>
        <w:tc>
          <w:tcPr>
            <w:tcW w:w="1702" w:type="dxa"/>
            <w:vMerge w:val="restart"/>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Освоение программ повышения квалификации или профессиональной </w:t>
            </w:r>
            <w:r w:rsidRPr="007169A1">
              <w:rPr>
                <w:rFonts w:ascii="Times New Roman" w:eastAsia="Calibri" w:hAnsi="Times New Roman" w:cs="Times New Roman"/>
                <w:color w:val="000000"/>
                <w:sz w:val="24"/>
                <w:szCs w:val="24"/>
                <w:lang w:eastAsia="ru-RU"/>
              </w:rPr>
              <w:lastRenderedPageBreak/>
              <w:t>переподготовки</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lastRenderedPageBreak/>
              <w:t>Освоение программ не представлено</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 xml:space="preserve">Вебинары </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Проблемные курсы (семинары, мастер- классы)</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lang w:eastAsia="ru-RU"/>
              </w:rPr>
            </w:pPr>
            <w:r w:rsidRPr="007169A1">
              <w:rPr>
                <w:rFonts w:ascii="Times New Roman" w:eastAsia="Calibri" w:hAnsi="Times New Roman" w:cs="Times New Roman"/>
                <w:b/>
                <w:color w:val="000000"/>
                <w:sz w:val="24"/>
                <w:szCs w:val="24"/>
                <w:lang w:eastAsia="ru-RU"/>
              </w:rPr>
              <w:t>Подтверждение курсов повышения квалификации (в указанный месяц)</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lastRenderedPageBreak/>
              <w:t>0 баллов</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1 балл</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2 балла</w:t>
            </w: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3 балла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Удостоверение</w:t>
            </w:r>
          </w:p>
        </w:tc>
      </w:tr>
      <w:tr w:rsidR="007169A1" w:rsidRPr="007169A1" w:rsidTr="001F0BC8">
        <w:tblPrEx>
          <w:tblLook w:val="0000" w:firstRow="0" w:lastRow="0" w:firstColumn="0" w:lastColumn="0" w:noHBand="0" w:noVBand="0"/>
        </w:tblPrEx>
        <w:trPr>
          <w:trHeight w:val="125"/>
        </w:trPr>
        <w:tc>
          <w:tcPr>
            <w:tcW w:w="567"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2" w:type="dxa"/>
            <w:vMerge/>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Наличие категории:</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Первая-</w:t>
            </w:r>
          </w:p>
          <w:p w:rsidR="007169A1" w:rsidRPr="007169A1" w:rsidRDefault="007169A1" w:rsidP="007169A1">
            <w:pPr>
              <w:tabs>
                <w:tab w:val="center" w:pos="2097"/>
              </w:tabs>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Высшая-</w:t>
            </w:r>
            <w:r w:rsidRPr="007169A1">
              <w:rPr>
                <w:rFonts w:ascii="Times New Roman" w:eastAsia="Calibri" w:hAnsi="Times New Roman" w:cs="Times New Roman"/>
                <w:color w:val="000000"/>
                <w:sz w:val="24"/>
                <w:szCs w:val="24"/>
                <w:lang w:eastAsia="ru-RU"/>
              </w:rPr>
              <w:tab/>
            </w: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p w:rsidR="007169A1" w:rsidRPr="007169A1" w:rsidRDefault="007169A1" w:rsidP="007169A1">
            <w:pPr>
              <w:adjustRightInd w:val="0"/>
              <w:spacing w:after="0" w:line="240" w:lineRule="auto"/>
              <w:rPr>
                <w:rFonts w:ascii="Times New Roman" w:eastAsia="Calibri" w:hAnsi="Times New Roman" w:cs="Times New Roman"/>
                <w:b/>
                <w:color w:val="000000"/>
                <w:sz w:val="24"/>
                <w:szCs w:val="24"/>
                <w:u w:val="single"/>
                <w:lang w:eastAsia="ru-RU"/>
              </w:rPr>
            </w:pPr>
            <w:r w:rsidRPr="007169A1">
              <w:rPr>
                <w:rFonts w:ascii="Times New Roman" w:eastAsia="Calibri" w:hAnsi="Times New Roman" w:cs="Times New Roman"/>
                <w:b/>
                <w:color w:val="000000"/>
                <w:sz w:val="24"/>
                <w:szCs w:val="24"/>
                <w:u w:val="single"/>
                <w:lang w:eastAsia="ru-RU"/>
              </w:rPr>
              <w:t>2 балла</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Приказ №, дата, срок действия</w:t>
            </w:r>
          </w:p>
        </w:tc>
      </w:tr>
      <w:tr w:rsidR="007169A1" w:rsidRPr="007169A1" w:rsidTr="001F0BC8">
        <w:tblPrEx>
          <w:tblLook w:val="0000" w:firstRow="0" w:lastRow="0" w:firstColumn="0" w:lastColumn="0" w:noHBand="0" w:noVBand="0"/>
        </w:tblPrEx>
        <w:trPr>
          <w:trHeight w:val="376"/>
        </w:trPr>
        <w:tc>
          <w:tcPr>
            <w:tcW w:w="56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8</w:t>
            </w:r>
          </w:p>
        </w:tc>
        <w:tc>
          <w:tcPr>
            <w:tcW w:w="1702"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Вклад в повышение качества дошкольного образования</w:t>
            </w:r>
          </w:p>
        </w:tc>
        <w:tc>
          <w:tcPr>
            <w:tcW w:w="354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Участие в подготовке и проведении открытых мероприятий для педагогов ДОУ, района выступления  в метод объединений</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701"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3 балла</w:t>
            </w:r>
            <w:r w:rsidRPr="007169A1">
              <w:rPr>
                <w:rFonts w:ascii="Times New Roman" w:eastAsia="Calibri" w:hAnsi="Times New Roman" w:cs="Times New Roman"/>
                <w:color w:val="000000"/>
                <w:sz w:val="24"/>
                <w:szCs w:val="24"/>
                <w:lang w:eastAsia="ru-RU"/>
              </w:rPr>
              <w:t xml:space="preserve"> – есть участие</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b/>
                <w:color w:val="000000"/>
                <w:sz w:val="24"/>
                <w:szCs w:val="24"/>
                <w:u w:val="single"/>
                <w:lang w:eastAsia="ru-RU"/>
              </w:rPr>
              <w:t>0 баллов</w:t>
            </w:r>
            <w:r w:rsidRPr="007169A1">
              <w:rPr>
                <w:rFonts w:ascii="Times New Roman" w:eastAsia="Calibri" w:hAnsi="Times New Roman" w:cs="Times New Roman"/>
                <w:color w:val="000000"/>
                <w:sz w:val="24"/>
                <w:szCs w:val="24"/>
                <w:lang w:eastAsia="ru-RU"/>
              </w:rPr>
              <w:t xml:space="preserve"> – нет участия</w:t>
            </w:r>
          </w:p>
        </w:tc>
        <w:tc>
          <w:tcPr>
            <w:tcW w:w="1276"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247"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p>
        </w:tc>
        <w:tc>
          <w:tcPr>
            <w:tcW w:w="1304" w:type="dxa"/>
            <w:shd w:val="clear" w:color="auto" w:fill="auto"/>
          </w:tcPr>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План- программа участников</w:t>
            </w:r>
          </w:p>
          <w:p w:rsidR="007169A1" w:rsidRPr="007169A1" w:rsidRDefault="007169A1" w:rsidP="007169A1">
            <w:pPr>
              <w:adjustRightInd w:val="0"/>
              <w:spacing w:after="0" w:line="240" w:lineRule="auto"/>
              <w:rPr>
                <w:rFonts w:ascii="Times New Roman" w:eastAsia="Calibri" w:hAnsi="Times New Roman" w:cs="Times New Roman"/>
                <w:color w:val="000000"/>
                <w:sz w:val="24"/>
                <w:szCs w:val="24"/>
                <w:lang w:eastAsia="ru-RU"/>
              </w:rPr>
            </w:pPr>
            <w:r w:rsidRPr="007169A1">
              <w:rPr>
                <w:rFonts w:ascii="Times New Roman" w:eastAsia="Calibri" w:hAnsi="Times New Roman" w:cs="Times New Roman"/>
                <w:color w:val="000000"/>
                <w:sz w:val="24"/>
                <w:szCs w:val="24"/>
                <w:lang w:eastAsia="ru-RU"/>
              </w:rPr>
              <w:t>проведения мероприятия, регистрация</w:t>
            </w:r>
          </w:p>
        </w:tc>
      </w:tr>
    </w:tbl>
    <w:p w:rsidR="007169A1" w:rsidRPr="007169A1" w:rsidRDefault="007169A1" w:rsidP="007169A1">
      <w:pPr>
        <w:spacing w:after="0" w:line="276" w:lineRule="auto"/>
        <w:rPr>
          <w:rFonts w:ascii="Times New Roman" w:eastAsia="Calibri" w:hAnsi="Times New Roman" w:cs="Times New Roman"/>
          <w:vanish/>
          <w:sz w:val="24"/>
          <w:szCs w:val="24"/>
        </w:rPr>
      </w:pP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02"/>
        <w:gridCol w:w="3544"/>
        <w:gridCol w:w="1701"/>
        <w:gridCol w:w="1276"/>
        <w:gridCol w:w="1247"/>
        <w:gridCol w:w="1304"/>
      </w:tblGrid>
      <w:tr w:rsidR="007169A1" w:rsidRPr="007169A1" w:rsidTr="00B46E37">
        <w:trPr>
          <w:trHeight w:val="510"/>
        </w:trPr>
        <w:tc>
          <w:tcPr>
            <w:tcW w:w="567" w:type="dxa"/>
            <w:tcBorders>
              <w:top w:val="nil"/>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tcBorders>
              <w:top w:val="nil"/>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Реализация, участие в муниципальных, региональных, федеральных проектах</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3 балла</w:t>
            </w:r>
            <w:r w:rsidRPr="007169A1">
              <w:rPr>
                <w:rFonts w:ascii="Times New Roman" w:eastAsia="Times New Roman" w:hAnsi="Times New Roman" w:cs="Times New Roman"/>
                <w:color w:val="000000"/>
                <w:sz w:val="24"/>
                <w:szCs w:val="24"/>
                <w:lang w:eastAsia="ru-RU"/>
              </w:rPr>
              <w:t xml:space="preserve"> – есть участие</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0 баллов</w:t>
            </w:r>
            <w:r w:rsidRPr="007169A1">
              <w:rPr>
                <w:rFonts w:ascii="Times New Roman" w:eastAsia="Times New Roman" w:hAnsi="Times New Roman" w:cs="Times New Roman"/>
                <w:color w:val="000000"/>
                <w:sz w:val="24"/>
                <w:szCs w:val="24"/>
                <w:lang w:eastAsia="ru-RU"/>
              </w:rPr>
              <w:t xml:space="preserve"> – нет участия</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Разработка проекта, фотоотчет</w:t>
            </w:r>
          </w:p>
        </w:tc>
      </w:tr>
      <w:tr w:rsidR="007169A1" w:rsidRPr="007169A1" w:rsidTr="00B46E37">
        <w:trPr>
          <w:trHeight w:val="945"/>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9</w:t>
            </w:r>
          </w:p>
        </w:tc>
        <w:tc>
          <w:tcPr>
            <w:tcW w:w="1702"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Наличие собственного сайта или страницы в сети интернет работников образования</w:t>
            </w:r>
          </w:p>
        </w:tc>
        <w:tc>
          <w:tcPr>
            <w:tcW w:w="3544" w:type="dxa"/>
            <w:tcBorders>
              <w:top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 xml:space="preserve">Отсутствует </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Сайт или страница имеется (указать адрес), каждая публикация (подтвержденная скриншотом)</w:t>
            </w:r>
          </w:p>
        </w:tc>
        <w:tc>
          <w:tcPr>
            <w:tcW w:w="1701" w:type="dxa"/>
            <w:tcBorders>
              <w:top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0 баллов</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1 балл</w:t>
            </w:r>
          </w:p>
        </w:tc>
        <w:tc>
          <w:tcPr>
            <w:tcW w:w="1276"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 xml:space="preserve">Скриншоты страниц </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сайтов</w:t>
            </w:r>
          </w:p>
        </w:tc>
      </w:tr>
      <w:tr w:rsidR="007169A1" w:rsidRPr="007169A1" w:rsidTr="00B46E37">
        <w:trPr>
          <w:trHeight w:val="212"/>
        </w:trPr>
        <w:tc>
          <w:tcPr>
            <w:tcW w:w="567"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11</w:t>
            </w:r>
          </w:p>
        </w:tc>
        <w:tc>
          <w:tcPr>
            <w:tcW w:w="1702" w:type="dxa"/>
            <w:tcBorders>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Использование проектной деятельности в работе с детьми (наличие  проектов)</w:t>
            </w:r>
          </w:p>
        </w:tc>
        <w:tc>
          <w:tcPr>
            <w:tcW w:w="3544" w:type="dxa"/>
            <w:tcBorders>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 xml:space="preserve">Используют </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Не используют</w:t>
            </w:r>
          </w:p>
        </w:tc>
        <w:tc>
          <w:tcPr>
            <w:tcW w:w="1701" w:type="dxa"/>
            <w:tcBorders>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2 балла</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0 баллов</w:t>
            </w:r>
          </w:p>
        </w:tc>
        <w:tc>
          <w:tcPr>
            <w:tcW w:w="1276"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114"/>
        </w:trPr>
        <w:tc>
          <w:tcPr>
            <w:tcW w:w="567"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tcBorders>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Поощрения педагога (грамоты, благодарственные письма)</w:t>
            </w:r>
          </w:p>
        </w:tc>
        <w:tc>
          <w:tcPr>
            <w:tcW w:w="3544" w:type="dxa"/>
            <w:tcBorders>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Имеет поощрения на уровне ДОУ</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Имеет поощрения муниципального уровня</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Имеет поощрения регионального</w:t>
            </w:r>
          </w:p>
        </w:tc>
        <w:tc>
          <w:tcPr>
            <w:tcW w:w="1701" w:type="dxa"/>
            <w:tcBorders>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2 балла</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3 балла</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5 баллов</w:t>
            </w:r>
          </w:p>
        </w:tc>
        <w:tc>
          <w:tcPr>
            <w:tcW w:w="1276"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450"/>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12</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Участие в профессиональных конкурсах</w:t>
            </w: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Районных, всероссийских; участие в выставках- ярмарках инновационных продуктов (ежегодных районных августовских конференций)</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3 балла</w:t>
            </w:r>
            <w:r w:rsidRPr="007169A1">
              <w:rPr>
                <w:rFonts w:ascii="Times New Roman" w:eastAsia="Times New Roman" w:hAnsi="Times New Roman" w:cs="Times New Roman"/>
                <w:color w:val="000000"/>
                <w:sz w:val="24"/>
                <w:szCs w:val="24"/>
                <w:lang w:eastAsia="ru-RU"/>
              </w:rPr>
              <w:t xml:space="preserve"> – есть участие</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0 баллов</w:t>
            </w:r>
            <w:r w:rsidRPr="007169A1">
              <w:rPr>
                <w:rFonts w:ascii="Times New Roman" w:eastAsia="Times New Roman" w:hAnsi="Times New Roman" w:cs="Times New Roman"/>
                <w:color w:val="000000"/>
                <w:sz w:val="24"/>
                <w:szCs w:val="24"/>
                <w:lang w:eastAsia="ru-RU"/>
              </w:rPr>
              <w:t xml:space="preserve"> – нет участия</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Грамота</w:t>
            </w:r>
          </w:p>
        </w:tc>
      </w:tr>
      <w:tr w:rsidR="007169A1" w:rsidRPr="007169A1" w:rsidTr="00B46E37">
        <w:trPr>
          <w:trHeight w:val="2770"/>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lastRenderedPageBreak/>
              <w:t>13</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Наличие особых достижений воспитанников</w:t>
            </w:r>
          </w:p>
        </w:tc>
        <w:tc>
          <w:tcPr>
            <w:tcW w:w="3544"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Особых достижений воспитанников нет</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Воспитанники являются победителями конкурсов на уровне образовательного учреждения</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Воспитанники являются победителями конкурсов муниципального уровня</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 xml:space="preserve">Воспитанники являются победителями </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областных конкурсов, соревнований, являются участниками всероссийских конкурсов и проектов</w:t>
            </w:r>
          </w:p>
        </w:tc>
        <w:tc>
          <w:tcPr>
            <w:tcW w:w="1701" w:type="dxa"/>
            <w:tcBorders>
              <w:top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0 баллов</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1 балл</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2 балла</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3 балла</w:t>
            </w:r>
          </w:p>
        </w:tc>
        <w:tc>
          <w:tcPr>
            <w:tcW w:w="1276"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Наличии сертификатов, дипломов</w:t>
            </w:r>
          </w:p>
        </w:tc>
      </w:tr>
      <w:tr w:rsidR="007169A1" w:rsidRPr="007169A1" w:rsidTr="00B46E37">
        <w:trPr>
          <w:trHeight w:val="360"/>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14</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Общественная активность педагога</w:t>
            </w: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Участие в качестве актеров в детских праздниках;</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Участие в общественных работах (субботниках, ремонте учреждения и т.д.)</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3 балла</w:t>
            </w:r>
            <w:r w:rsidRPr="007169A1">
              <w:rPr>
                <w:rFonts w:ascii="Times New Roman" w:eastAsia="Times New Roman" w:hAnsi="Times New Roman" w:cs="Times New Roman"/>
                <w:color w:val="000000"/>
                <w:sz w:val="24"/>
                <w:szCs w:val="24"/>
                <w:lang w:eastAsia="ru-RU"/>
              </w:rPr>
              <w:t xml:space="preserve"> – есть участие</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1 балл</w:t>
            </w:r>
            <w:r w:rsidRPr="007169A1">
              <w:rPr>
                <w:rFonts w:ascii="Times New Roman" w:eastAsia="Times New Roman" w:hAnsi="Times New Roman" w:cs="Times New Roman"/>
                <w:color w:val="000000"/>
                <w:sz w:val="24"/>
                <w:szCs w:val="24"/>
                <w:lang w:eastAsia="ru-RU"/>
              </w:rPr>
              <w:t xml:space="preserve"> </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фотоотчеты</w:t>
            </w:r>
          </w:p>
        </w:tc>
      </w:tr>
      <w:tr w:rsidR="007169A1" w:rsidRPr="007169A1" w:rsidTr="00B46E37">
        <w:trPr>
          <w:trHeight w:val="480"/>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15</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Кружки секции</w:t>
            </w: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Наличие кружков и студий, руководителем которых является данный педагог.</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2 балла</w:t>
            </w:r>
            <w:r w:rsidRPr="007169A1">
              <w:rPr>
                <w:rFonts w:ascii="Times New Roman" w:eastAsia="Times New Roman" w:hAnsi="Times New Roman" w:cs="Times New Roman"/>
                <w:color w:val="000000"/>
                <w:sz w:val="24"/>
                <w:szCs w:val="24"/>
                <w:lang w:eastAsia="ru-RU"/>
              </w:rPr>
              <w:t>- ведение кружка</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0 баллов-</w:t>
            </w:r>
            <w:r w:rsidRPr="007169A1">
              <w:rPr>
                <w:rFonts w:ascii="Times New Roman" w:eastAsia="Times New Roman" w:hAnsi="Times New Roman" w:cs="Times New Roman"/>
                <w:color w:val="000000"/>
                <w:sz w:val="24"/>
                <w:szCs w:val="24"/>
                <w:lang w:eastAsia="ru-RU"/>
              </w:rPr>
              <w:t xml:space="preserve"> нет</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Разработанный план программа кружка или секции, фотоотчеты, конспекты открытых занятий</w:t>
            </w:r>
          </w:p>
        </w:tc>
      </w:tr>
      <w:tr w:rsidR="007169A1" w:rsidRPr="007169A1" w:rsidTr="00B46E37">
        <w:trPr>
          <w:trHeight w:val="690"/>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16</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Организация развивающей среды</w:t>
            </w: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Обновление и изготовление игрового, дидактического и раздаточного материала в соответствии с возрастными особенностями. Оформление группы, приемной</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1 балла</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2 балл</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2235"/>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17</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Соблюдение требований к оснащению предметно- развивающей среды, наличие свободного доступа к спортивному, игровому и пр. материалу</w:t>
            </w:r>
          </w:p>
        </w:tc>
        <w:tc>
          <w:tcPr>
            <w:tcW w:w="3544"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Не соблюдается</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 xml:space="preserve">Соблюдается </w:t>
            </w:r>
          </w:p>
        </w:tc>
        <w:tc>
          <w:tcPr>
            <w:tcW w:w="1701"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0 баллов</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1 балл</w:t>
            </w:r>
          </w:p>
        </w:tc>
        <w:tc>
          <w:tcPr>
            <w:tcW w:w="1276"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270"/>
        </w:trPr>
        <w:tc>
          <w:tcPr>
            <w:tcW w:w="56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lastRenderedPageBreak/>
              <w:t>18</w:t>
            </w:r>
          </w:p>
        </w:tc>
        <w:tc>
          <w:tcPr>
            <w:tcW w:w="1702"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Периодическое изменение предметно- развивающей среды для поддержания интереса детей, активизации и развития психических процессов, обеспечения эмоциональной комфортности</w:t>
            </w:r>
          </w:p>
        </w:tc>
        <w:tc>
          <w:tcPr>
            <w:tcW w:w="3544"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Не изменяется</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 xml:space="preserve">Изменяется </w:t>
            </w:r>
          </w:p>
        </w:tc>
        <w:tc>
          <w:tcPr>
            <w:tcW w:w="1701"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0 баллов</w:t>
            </w: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1 балл</w:t>
            </w:r>
          </w:p>
        </w:tc>
        <w:tc>
          <w:tcPr>
            <w:tcW w:w="1276"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135"/>
        </w:trPr>
        <w:tc>
          <w:tcPr>
            <w:tcW w:w="567" w:type="dxa"/>
            <w:vMerge w:val="restart"/>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19</w:t>
            </w:r>
          </w:p>
        </w:tc>
        <w:tc>
          <w:tcPr>
            <w:tcW w:w="1702" w:type="dxa"/>
            <w:vMerge w:val="restart"/>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Уменьшение стимулирующих выплат по причинам</w:t>
            </w: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За конфликтное, бестактное отношение к коллегам</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- 5 баллов</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vMerge w:val="restart"/>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Опоздание на работу, бой посуды, громкие разговоры, не ношение формы и т.д.</w:t>
            </w:r>
          </w:p>
        </w:tc>
      </w:tr>
      <w:tr w:rsidR="007169A1" w:rsidRPr="007169A1" w:rsidTr="00B46E37">
        <w:trPr>
          <w:trHeight w:val="135"/>
        </w:trPr>
        <w:tc>
          <w:tcPr>
            <w:tcW w:w="567"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нарушение Правил трудового распорядка</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- 5 баллов</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112"/>
        </w:trPr>
        <w:tc>
          <w:tcPr>
            <w:tcW w:w="567"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нарушение санитарно- эпидемиологического режима</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- 5 баллов</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112"/>
        </w:trPr>
        <w:tc>
          <w:tcPr>
            <w:tcW w:w="567"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нарушение инструкций по охране жизни и здоровья детей</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- 5 баллов</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142"/>
        </w:trPr>
        <w:tc>
          <w:tcPr>
            <w:tcW w:w="567"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3544"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нарушение Правил ТБ и ПБ</w:t>
            </w:r>
          </w:p>
        </w:tc>
        <w:tc>
          <w:tcPr>
            <w:tcW w:w="1701"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- 5 баллов</w:t>
            </w:r>
          </w:p>
        </w:tc>
        <w:tc>
          <w:tcPr>
            <w:tcW w:w="1276"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bottom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165"/>
        </w:trPr>
        <w:tc>
          <w:tcPr>
            <w:tcW w:w="567"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702"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3544"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халатное отношение к сохранности материально- технической базы</w:t>
            </w:r>
          </w:p>
        </w:tc>
        <w:tc>
          <w:tcPr>
            <w:tcW w:w="1701"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- 5 баллов</w:t>
            </w:r>
          </w:p>
        </w:tc>
        <w:tc>
          <w:tcPr>
            <w:tcW w:w="1276"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247" w:type="dxa"/>
            <w:tcBorders>
              <w:top w:val="single" w:sz="4" w:space="0" w:color="auto"/>
            </w:tcBorders>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c>
          <w:tcPr>
            <w:tcW w:w="1304" w:type="dxa"/>
            <w:vMerge/>
          </w:tcPr>
          <w:p w:rsidR="007169A1" w:rsidRPr="007169A1" w:rsidRDefault="007169A1" w:rsidP="007169A1">
            <w:pPr>
              <w:autoSpaceDE w:val="0"/>
              <w:autoSpaceDN w:val="0"/>
              <w:adjustRightInd w:val="0"/>
              <w:spacing w:after="0" w:line="240" w:lineRule="auto"/>
              <w:ind w:left="39"/>
              <w:rPr>
                <w:rFonts w:ascii="Times New Roman" w:eastAsia="Times New Roman" w:hAnsi="Times New Roman" w:cs="Times New Roman"/>
                <w:color w:val="000000"/>
                <w:sz w:val="24"/>
                <w:szCs w:val="24"/>
                <w:lang w:eastAsia="ru-RU"/>
              </w:rPr>
            </w:pPr>
          </w:p>
        </w:tc>
      </w:tr>
      <w:tr w:rsidR="007169A1" w:rsidRPr="007169A1" w:rsidTr="00B46E37">
        <w:trPr>
          <w:trHeight w:val="300"/>
        </w:trPr>
        <w:tc>
          <w:tcPr>
            <w:tcW w:w="567"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20</w:t>
            </w:r>
          </w:p>
        </w:tc>
        <w:tc>
          <w:tcPr>
            <w:tcW w:w="1702"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Дополнительные баллы</w:t>
            </w:r>
          </w:p>
        </w:tc>
        <w:tc>
          <w:tcPr>
            <w:tcW w:w="3544"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Отсутствие больничных листов (за проверяемый период)</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На усмотрение комиссии (подменял отсутствующих сотрудников и др.)</w:t>
            </w:r>
          </w:p>
        </w:tc>
        <w:tc>
          <w:tcPr>
            <w:tcW w:w="1701"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r w:rsidRPr="007169A1">
              <w:rPr>
                <w:rFonts w:ascii="Times New Roman" w:eastAsia="Times New Roman" w:hAnsi="Times New Roman" w:cs="Times New Roman"/>
                <w:b/>
                <w:color w:val="000000"/>
                <w:sz w:val="24"/>
                <w:szCs w:val="24"/>
                <w:u w:val="single"/>
                <w:lang w:eastAsia="ru-RU"/>
              </w:rPr>
              <w:t>2 балла</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u w:val="single"/>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1 балл</w:t>
            </w:r>
          </w:p>
        </w:tc>
        <w:tc>
          <w:tcPr>
            <w:tcW w:w="1276"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247"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7169A1" w:rsidRPr="007169A1" w:rsidTr="00B46E37">
        <w:trPr>
          <w:trHeight w:val="330"/>
        </w:trPr>
        <w:tc>
          <w:tcPr>
            <w:tcW w:w="567"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21</w:t>
            </w:r>
          </w:p>
        </w:tc>
        <w:tc>
          <w:tcPr>
            <w:tcW w:w="1702"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Результативность образовательной деятельности</w:t>
            </w:r>
          </w:p>
        </w:tc>
        <w:tc>
          <w:tcPr>
            <w:tcW w:w="3544"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Положительная динамика уровня развития дошкольников по итогам диагностики</w:t>
            </w:r>
          </w:p>
        </w:tc>
        <w:tc>
          <w:tcPr>
            <w:tcW w:w="1701"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3 балла</w:t>
            </w:r>
            <w:r w:rsidRPr="007169A1">
              <w:rPr>
                <w:rFonts w:ascii="Times New Roman" w:eastAsia="Times New Roman" w:hAnsi="Times New Roman" w:cs="Times New Roman"/>
                <w:color w:val="000000"/>
                <w:sz w:val="24"/>
                <w:szCs w:val="24"/>
                <w:lang w:eastAsia="ru-RU"/>
              </w:rPr>
              <w:t xml:space="preserve"> – низкий уровень до 15%, высокий более 25%, остальные средний</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2 балла-</w:t>
            </w:r>
            <w:r w:rsidRPr="007169A1">
              <w:rPr>
                <w:rFonts w:ascii="Times New Roman" w:eastAsia="Times New Roman" w:hAnsi="Times New Roman" w:cs="Times New Roman"/>
                <w:color w:val="000000"/>
                <w:sz w:val="24"/>
                <w:szCs w:val="24"/>
                <w:lang w:eastAsia="ru-RU"/>
              </w:rPr>
              <w:t xml:space="preserve"> низкий уровень 10-15 %,высокий 15-25%,</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остальные средний</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1 балл</w:t>
            </w:r>
            <w:r w:rsidRPr="007169A1">
              <w:rPr>
                <w:rFonts w:ascii="Times New Roman" w:eastAsia="Times New Roman" w:hAnsi="Times New Roman" w:cs="Times New Roman"/>
                <w:color w:val="000000"/>
                <w:sz w:val="24"/>
                <w:szCs w:val="24"/>
                <w:lang w:eastAsia="ru-RU"/>
              </w:rPr>
              <w:t xml:space="preserve">- низкий уровень 20% </w:t>
            </w:r>
            <w:r w:rsidRPr="007169A1">
              <w:rPr>
                <w:rFonts w:ascii="Times New Roman" w:eastAsia="Times New Roman" w:hAnsi="Times New Roman" w:cs="Times New Roman"/>
                <w:color w:val="000000"/>
                <w:sz w:val="24"/>
                <w:szCs w:val="24"/>
                <w:lang w:eastAsia="ru-RU"/>
              </w:rPr>
              <w:lastRenderedPageBreak/>
              <w:t>высокий до 15 % .</w:t>
            </w:r>
          </w:p>
        </w:tc>
        <w:tc>
          <w:tcPr>
            <w:tcW w:w="1276"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247"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7169A1">
              <w:rPr>
                <w:rFonts w:ascii="Times New Roman" w:eastAsia="Times New Roman" w:hAnsi="Times New Roman" w:cs="Times New Roman"/>
                <w:b/>
                <w:color w:val="000000"/>
                <w:sz w:val="24"/>
                <w:szCs w:val="24"/>
                <w:lang w:eastAsia="ru-RU"/>
              </w:rPr>
              <w:t>По итогам года</w:t>
            </w:r>
          </w:p>
        </w:tc>
      </w:tr>
      <w:tr w:rsidR="007169A1" w:rsidRPr="007169A1" w:rsidTr="00B46E37">
        <w:trPr>
          <w:trHeight w:val="315"/>
        </w:trPr>
        <w:tc>
          <w:tcPr>
            <w:tcW w:w="5813" w:type="dxa"/>
            <w:gridSpan w:val="3"/>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7169A1">
              <w:rPr>
                <w:rFonts w:ascii="Times New Roman" w:eastAsia="Times New Roman" w:hAnsi="Times New Roman" w:cs="Times New Roman"/>
                <w:b/>
                <w:color w:val="000000"/>
                <w:sz w:val="24"/>
                <w:szCs w:val="24"/>
                <w:lang w:eastAsia="ru-RU"/>
              </w:rPr>
              <w:lastRenderedPageBreak/>
              <w:t>ИТОГО:</w:t>
            </w:r>
          </w:p>
        </w:tc>
        <w:tc>
          <w:tcPr>
            <w:tcW w:w="1701"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276"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247"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304"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bl>
    <w:p w:rsidR="00470006" w:rsidRPr="007169A1" w:rsidRDefault="00470006" w:rsidP="007169A1">
      <w:pPr>
        <w:rPr>
          <w:rFonts w:ascii="Times New Roman" w:eastAsia="Calibri" w:hAnsi="Times New Roman" w:cs="Times New Roman"/>
          <w:b/>
          <w:sz w:val="24"/>
          <w:szCs w:val="24"/>
          <w:lang w:eastAsia="ar-SA"/>
        </w:rPr>
      </w:pP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ФИО_________________________________________________________________________</w:t>
      </w: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Старший воспитатель</w:t>
      </w: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3"/>
        <w:gridCol w:w="67"/>
        <w:gridCol w:w="4430"/>
        <w:gridCol w:w="2333"/>
        <w:gridCol w:w="72"/>
        <w:gridCol w:w="1276"/>
      </w:tblGrid>
      <w:tr w:rsidR="007169A1" w:rsidRPr="007169A1" w:rsidTr="00DC1E92">
        <w:trPr>
          <w:trHeight w:val="180"/>
        </w:trPr>
        <w:tc>
          <w:tcPr>
            <w:tcW w:w="3163" w:type="dxa"/>
            <w:vMerge w:val="restart"/>
            <w:shd w:val="clear" w:color="auto" w:fill="auto"/>
          </w:tcPr>
          <w:p w:rsidR="007169A1" w:rsidRPr="007169A1" w:rsidRDefault="007169A1" w:rsidP="00DC1E92">
            <w:pPr>
              <w:spacing w:after="0" w:line="240" w:lineRule="auto"/>
              <w:ind w:left="34" w:hanging="34"/>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Критерии </w:t>
            </w:r>
          </w:p>
        </w:tc>
        <w:tc>
          <w:tcPr>
            <w:tcW w:w="4497" w:type="dxa"/>
            <w:gridSpan w:val="2"/>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Баллы </w:t>
            </w:r>
          </w:p>
        </w:tc>
        <w:tc>
          <w:tcPr>
            <w:tcW w:w="3681" w:type="dxa"/>
            <w:gridSpan w:val="3"/>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Количество баллов</w:t>
            </w:r>
          </w:p>
        </w:tc>
      </w:tr>
      <w:tr w:rsidR="007169A1" w:rsidRPr="007169A1" w:rsidTr="00DC1E92">
        <w:trPr>
          <w:trHeight w:val="105"/>
        </w:trPr>
        <w:tc>
          <w:tcPr>
            <w:tcW w:w="3163"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4497" w:type="dxa"/>
            <w:gridSpan w:val="2"/>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333"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самооценка</w:t>
            </w:r>
          </w:p>
        </w:tc>
        <w:tc>
          <w:tcPr>
            <w:tcW w:w="1348" w:type="dxa"/>
            <w:gridSpan w:val="2"/>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экспертная оценка</w:t>
            </w:r>
          </w:p>
        </w:tc>
      </w:tr>
      <w:tr w:rsidR="007169A1" w:rsidRPr="007169A1" w:rsidTr="00DC1E92">
        <w:tblPrEx>
          <w:tblLook w:val="0000" w:firstRow="0" w:lastRow="0" w:firstColumn="0" w:lastColumn="0" w:noHBand="0" w:noVBand="0"/>
        </w:tblPrEx>
        <w:trPr>
          <w:trHeight w:val="405"/>
        </w:trPr>
        <w:tc>
          <w:tcPr>
            <w:tcW w:w="11341" w:type="dxa"/>
            <w:gridSpan w:val="6"/>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Результативность освоения детьми основной общеобразовательной программы дошкольного образования</w:t>
            </w:r>
          </w:p>
        </w:tc>
      </w:tr>
      <w:tr w:rsidR="007169A1" w:rsidRPr="007169A1" w:rsidTr="00DC1E92">
        <w:tblPrEx>
          <w:tblLook w:val="0000" w:firstRow="0" w:lastRow="0" w:firstColumn="0" w:lastColumn="0" w:noHBand="0" w:noVBand="0"/>
        </w:tblPrEx>
        <w:trPr>
          <w:trHeight w:val="345"/>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1.1 Динамика освоения детьми основной общеобразовательной программы</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-динамика отрицательная- 0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-динамика не меняется и не является оптимальной –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Наблюдается незначительная положительная динамика – 2 балла; </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-наблюдается значительная позитивная динамика или преобладает стабильно высокий уровень- 3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330"/>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1.2 Участие воспитанников в жизни детского сада</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в мероприятиях не участвовали- 0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принимали участие в мероприятиях детского сада –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-воспитанники принимали участие в мероприятиях районного уровня- 2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Воспитанники являются победителями конкурсов муниципального уровня – 3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-воспитанники являются победителями областных конкурсов, соревнований . являются участниками и победителями всероссийских конкурсов и проектов- 4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330"/>
        </w:trPr>
        <w:tc>
          <w:tcPr>
            <w:tcW w:w="11341" w:type="dxa"/>
            <w:gridSpan w:val="6"/>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2. Сохранение и укрепление здоровья детей</w:t>
            </w:r>
          </w:p>
        </w:tc>
      </w:tr>
      <w:tr w:rsidR="007169A1" w:rsidRPr="007169A1" w:rsidTr="00DC1E92">
        <w:tblPrEx>
          <w:tblLook w:val="0000" w:firstRow="0" w:lastRow="0" w:firstColumn="0" w:lastColumn="0" w:noHBand="0" w:noVBand="0"/>
        </w:tblPrEx>
        <w:trPr>
          <w:trHeight w:val="750"/>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2.1 Профилактика заболеваний воспитанников детского сада</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не проводится-0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-частично- 1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-проводится систематически- 2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180"/>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2.2 Контроль обеспечения оптимального режима двигательной активности детей</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-не обеспечивается- 0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не регулярно- 1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-обеспечивается в полном объеме- 2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144"/>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2.3 Контроль за соблюдением режима дня</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-не обеспечивается- 0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не регулярно- 1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-обеспечивается в полном объеме- 2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255"/>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2.4 работа по предупреждению травматизма воспитанников</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-работа не ведется-0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-не регулярно-1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-ведется систематическая работа-2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285"/>
        </w:trPr>
        <w:tc>
          <w:tcPr>
            <w:tcW w:w="11341" w:type="dxa"/>
            <w:gridSpan w:val="6"/>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 Участие в создании предметно-развивающей среды в ДОУ</w:t>
            </w:r>
          </w:p>
        </w:tc>
      </w:tr>
      <w:tr w:rsidR="007169A1" w:rsidRPr="007169A1" w:rsidTr="00DC1E92">
        <w:tblPrEx>
          <w:tblLook w:val="0000" w:firstRow="0" w:lastRow="0" w:firstColumn="0" w:lastColumn="0" w:noHBand="0" w:noVBand="0"/>
        </w:tblPrEx>
        <w:trPr>
          <w:trHeight w:val="270"/>
        </w:trPr>
        <w:tc>
          <w:tcPr>
            <w:tcW w:w="3230"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3.1 Контроль и методическая помощь педагогам в создании развивающей среды в группах;</w:t>
            </w:r>
          </w:p>
        </w:tc>
        <w:tc>
          <w:tcPr>
            <w:tcW w:w="443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-работа не ведется-0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-не регулярно-1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-ведется систематическая работа-3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210"/>
        </w:trPr>
        <w:tc>
          <w:tcPr>
            <w:tcW w:w="3230"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3.2 Содержание развивающей среды на территории ДОУ</w:t>
            </w:r>
          </w:p>
        </w:tc>
        <w:tc>
          <w:tcPr>
            <w:tcW w:w="443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-не имеется- 0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-имеется, но требует доработки- 1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 полном объеме-2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-постоянно обновляется и дополняется- 3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300"/>
        </w:trPr>
        <w:tc>
          <w:tcPr>
            <w:tcW w:w="3230"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3.3 Содержание развивающей среды в здании ДОУ;</w:t>
            </w:r>
          </w:p>
        </w:tc>
        <w:tc>
          <w:tcPr>
            <w:tcW w:w="443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-не имеется- 0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имеется, но требует доработки- 1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 полном объеме-2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-постоянно обновляется и дополняется- 3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345"/>
        </w:trPr>
        <w:tc>
          <w:tcPr>
            <w:tcW w:w="3230"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3.4 Содержание методического кабинета</w:t>
            </w:r>
          </w:p>
        </w:tc>
        <w:tc>
          <w:tcPr>
            <w:tcW w:w="443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-кабинет отсутствует- 0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-кабинет в стадии оформления-1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-кабинет оформлен и дополняется- 2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-материал методического кабинета используется педагогами- 3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195"/>
        </w:trPr>
        <w:tc>
          <w:tcPr>
            <w:tcW w:w="3230"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3.5 Содержание кабинетов дополнительного воспитания и образования</w:t>
            </w:r>
          </w:p>
        </w:tc>
        <w:tc>
          <w:tcPr>
            <w:tcW w:w="443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-кабинеты отсутствуют- 0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-кабинеты в стадии оформления-1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-кабинеты оформлены и дополняются- 2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-материал кабинетов используются педагогами- 3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150"/>
        </w:trPr>
        <w:tc>
          <w:tcPr>
            <w:tcW w:w="11341" w:type="dxa"/>
            <w:gridSpan w:val="6"/>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4 Взаимодействие с родителями, общественными организациями</w:t>
            </w:r>
          </w:p>
        </w:tc>
      </w:tr>
      <w:tr w:rsidR="007169A1" w:rsidRPr="007169A1" w:rsidTr="00DC1E92">
        <w:tblPrEx>
          <w:tblLook w:val="0000" w:firstRow="0" w:lastRow="0" w:firstColumn="0" w:lastColumn="0" w:noHBand="0" w:noVBand="0"/>
        </w:tblPrEx>
        <w:trPr>
          <w:trHeight w:val="225"/>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4.1 Культура взаимодействия старшего воспитателя с сотрудниками и родителями</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-систематически имеются конфликтные ситуации.обоснованные жалобами родителей- 0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-имеются единичные конфликтные ситуации- 1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-отсутствие жалоб и конфликтов- 2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-полное взаимопонимание-3 балла</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240"/>
        </w:trPr>
        <w:tc>
          <w:tcPr>
            <w:tcW w:w="3163"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4.2 Вовлечение родителей в воспитательно-образовательный процесс</w:t>
            </w:r>
          </w:p>
        </w:tc>
        <w:tc>
          <w:tcPr>
            <w:tcW w:w="4497"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-родители не принимают участие- 0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степень участия родителей представлена недостаточно(1-2 подтверждения)- 1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-степень участия родителей представлена достаточно-2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запросы и предпочтения родителей изучаются и учитываются в работе педагога- 3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-материалы совместных мероприятий публикуются в СМИ-4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DC1E92">
        <w:tblPrEx>
          <w:tblLook w:val="0000" w:firstRow="0" w:lastRow="0" w:firstColumn="0" w:lastColumn="0" w:noHBand="0" w:noVBand="0"/>
        </w:tblPrEx>
        <w:trPr>
          <w:trHeight w:val="300"/>
        </w:trPr>
        <w:tc>
          <w:tcPr>
            <w:tcW w:w="11341" w:type="dxa"/>
            <w:gridSpan w:val="6"/>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5.Профессиональное развитие педагога</w:t>
            </w:r>
          </w:p>
        </w:tc>
      </w:tr>
      <w:tr w:rsidR="007169A1" w:rsidRPr="007169A1" w:rsidTr="00DC1E92">
        <w:tblPrEx>
          <w:tblLook w:val="0000" w:firstRow="0" w:lastRow="0" w:firstColumn="0" w:lastColumn="0" w:noHBand="0" w:noVBand="0"/>
        </w:tblPrEx>
        <w:trPr>
          <w:trHeight w:val="330"/>
        </w:trPr>
        <w:tc>
          <w:tcPr>
            <w:tcW w:w="3230"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5.1 Освоение программ повышения квалификации </w:t>
            </w:r>
            <w:r w:rsidRPr="007169A1">
              <w:rPr>
                <w:rFonts w:ascii="Times New Roman" w:eastAsia="Calibri" w:hAnsi="Times New Roman" w:cs="Times New Roman"/>
                <w:sz w:val="24"/>
                <w:szCs w:val="24"/>
                <w:lang w:eastAsia="ru-RU"/>
              </w:rPr>
              <w:lastRenderedPageBreak/>
              <w:t>или профессиональной переподготовки педагога</w:t>
            </w:r>
          </w:p>
        </w:tc>
        <w:tc>
          <w:tcPr>
            <w:tcW w:w="443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Освоение программы не представлено –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Вебинары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Проблемные курсы (семинары, мастер-классы) –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Подтверждение курсов повышения квалификации (в указанный период)– 3 балла </w:t>
            </w:r>
          </w:p>
        </w:tc>
        <w:tc>
          <w:tcPr>
            <w:tcW w:w="2405" w:type="dxa"/>
            <w:gridSpan w:val="2"/>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27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bl>
    <w:p w:rsidR="007169A1" w:rsidRPr="007169A1" w:rsidRDefault="007169A1" w:rsidP="007169A1">
      <w:pPr>
        <w:tabs>
          <w:tab w:val="left" w:pos="10206"/>
        </w:tabs>
        <w:rPr>
          <w:rFonts w:ascii="Times New Roman" w:eastAsia="Calibri" w:hAnsi="Times New Roman" w:cs="Times New Roman"/>
          <w:sz w:val="24"/>
          <w:szCs w:val="24"/>
        </w:rPr>
      </w:pP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536"/>
        <w:gridCol w:w="2410"/>
        <w:gridCol w:w="1134"/>
      </w:tblGrid>
      <w:tr w:rsidR="007169A1" w:rsidRPr="007169A1" w:rsidTr="00684439">
        <w:trPr>
          <w:trHeight w:val="165"/>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5.2 Обобщение педагогического опыта пед. кадров</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-педагогический опыт не представлен в обобщенном виде-0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-педагогический опыт обобщен, систематически пополняется и представлен в виде методических разработок(методических рекомендаций, методических пособий и др.) на уровне дошкольного учреждения-1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-педагогический опыт представлен в виде публикаций в изданиях муниципального уровня- 2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-педагогический опыт обобщен и представлен в виде публикаций (индивидуальных творческих проектов, статей, материалов, пособий и др.) на областном и федеральном уровне- 3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rPr>
          <w:trHeight w:val="105"/>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5.3 Трансляция и обобщение воспитательно-образовательного процесса</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-работа не ведется- 0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-ведется недостаточно, не в полном объеме- 1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-работа ведется систематически на базе ДОУ- 2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-предоставление информации в СМИ – 3балла</w:t>
            </w: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225"/>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5.4 Участие педагога в общественной работе</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-не принимал участие- 0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-единичные случаи-1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-принимал активное участие-2 балла</w:t>
            </w: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225"/>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5.5 Наличие и состояние педагогической документации</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-требует доработки-0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-имеется вся необходимая документация, оформлена согласно требованиям-2 балла</w:t>
            </w: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240"/>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5.6 Методическая помощь и контроль педагогам в подготовке занятий, развлечений, праздников и выставок</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-контроль и методическая помощь проводится не регулярно-0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-контроль систематический, методическая помощь отсутствует-1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-помощь оказывается систематически, контроль непостоянный- 2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-методическая помощь оказывается педагогу систематически, контроль мероприятий проводится регулярно-3 балла</w:t>
            </w: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555"/>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5.7 Организация и разработка необходимой документации по проведению педагогических советов, семинаров, конкурсов, соревнований, праздников для педагогов</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-мероприятия проводятся на низком уровне, документация не ведется-0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-документация ведется, мероприятия проводятся не на должном уровне- 1 балл;</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-мероприятия проводятся систематически, документация заполняется несвоевременно-2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-мероприятия проводятся на высоком уровне, документация заполняется своевременно-3 балла</w:t>
            </w: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1006"/>
        </w:trPr>
        <w:tc>
          <w:tcPr>
            <w:tcW w:w="3261" w:type="dxa"/>
            <w:tcBorders>
              <w:bottom w:val="single" w:sz="4" w:space="0" w:color="auto"/>
            </w:tcBorders>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5.8 Наличие категории</w:t>
            </w:r>
          </w:p>
        </w:tc>
        <w:tc>
          <w:tcPr>
            <w:tcW w:w="4536" w:type="dxa"/>
            <w:tcBorders>
              <w:bottom w:val="single" w:sz="4" w:space="0" w:color="auto"/>
            </w:tcBorders>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Первая – 2 балла</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Высшая – 3 балла</w:t>
            </w:r>
          </w:p>
        </w:tc>
        <w:tc>
          <w:tcPr>
            <w:tcW w:w="2410" w:type="dxa"/>
            <w:tcBorders>
              <w:bottom w:val="single" w:sz="4" w:space="0" w:color="auto"/>
            </w:tcBorders>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tcBorders>
              <w:bottom w:val="single" w:sz="4" w:space="0" w:color="auto"/>
            </w:tcBorders>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848"/>
        </w:trPr>
        <w:tc>
          <w:tcPr>
            <w:tcW w:w="3261"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5.9 Наличие собственного сайта или страницы в сети интернет работников образования</w:t>
            </w:r>
          </w:p>
        </w:tc>
        <w:tc>
          <w:tcPr>
            <w:tcW w:w="4536"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Отсутствует – 0. баллов</w:t>
            </w:r>
          </w:p>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Сайт или страница имеется (указать адрес), каждая публикация (подтверждается скриншотом) – 1 балл</w:t>
            </w:r>
          </w:p>
        </w:tc>
        <w:tc>
          <w:tcPr>
            <w:tcW w:w="2410"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r>
      <w:tr w:rsidR="007169A1" w:rsidRPr="007169A1" w:rsidTr="00684439">
        <w:tblPrEx>
          <w:tblLook w:val="0000" w:firstRow="0" w:lastRow="0" w:firstColumn="0" w:lastColumn="0" w:noHBand="0" w:noVBand="0"/>
        </w:tblPrEx>
        <w:trPr>
          <w:trHeight w:val="180"/>
        </w:trPr>
        <w:tc>
          <w:tcPr>
            <w:tcW w:w="3261" w:type="dxa"/>
            <w:tcBorders>
              <w:bottom w:val="single" w:sz="4" w:space="0" w:color="auto"/>
            </w:tcBorders>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p>
        </w:tc>
        <w:tc>
          <w:tcPr>
            <w:tcW w:w="8080" w:type="dxa"/>
            <w:gridSpan w:val="3"/>
            <w:shd w:val="clear" w:color="auto" w:fill="auto"/>
          </w:tcPr>
          <w:p w:rsidR="007169A1" w:rsidRPr="007169A1" w:rsidRDefault="007169A1" w:rsidP="007169A1">
            <w:pPr>
              <w:tabs>
                <w:tab w:val="left" w:pos="10206"/>
              </w:tabs>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Итого баллов:</w:t>
            </w:r>
          </w:p>
        </w:tc>
      </w:tr>
    </w:tbl>
    <w:p w:rsidR="007169A1" w:rsidRPr="007169A1" w:rsidRDefault="007169A1" w:rsidP="007169A1">
      <w:pPr>
        <w:tabs>
          <w:tab w:val="left" w:pos="10206"/>
        </w:tabs>
        <w:rPr>
          <w:rFonts w:ascii="Times New Roman" w:eastAsia="Calibri" w:hAnsi="Times New Roman" w:cs="Times New Roman"/>
          <w:sz w:val="24"/>
          <w:szCs w:val="24"/>
        </w:rPr>
      </w:pP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ФИО________________________________________________________________________</w:t>
      </w: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Музыкальный руководитель</w:t>
      </w: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268"/>
        <w:gridCol w:w="2410"/>
        <w:gridCol w:w="1418"/>
        <w:gridCol w:w="1134"/>
        <w:gridCol w:w="1417"/>
      </w:tblGrid>
      <w:tr w:rsidR="007169A1" w:rsidRPr="007169A1" w:rsidTr="00553EFB">
        <w:trPr>
          <w:trHeight w:val="180"/>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Критерий качества и результативности работы</w:t>
            </w:r>
          </w:p>
        </w:tc>
        <w:tc>
          <w:tcPr>
            <w:tcW w:w="2268"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Методика расчета / показатель</w:t>
            </w:r>
          </w:p>
        </w:tc>
        <w:tc>
          <w:tcPr>
            <w:tcW w:w="2410" w:type="dxa"/>
            <w:vMerge w:val="restart"/>
            <w:shd w:val="clear" w:color="auto" w:fill="auto"/>
          </w:tcPr>
          <w:p w:rsidR="007169A1" w:rsidRPr="007169A1" w:rsidRDefault="007169A1" w:rsidP="007169A1">
            <w:pPr>
              <w:spacing w:after="0" w:line="240" w:lineRule="auto"/>
              <w:jc w:val="center"/>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Расчет баллов</w:t>
            </w:r>
          </w:p>
        </w:tc>
        <w:tc>
          <w:tcPr>
            <w:tcW w:w="2552" w:type="dxa"/>
            <w:gridSpan w:val="2"/>
            <w:shd w:val="clear" w:color="auto" w:fill="auto"/>
          </w:tcPr>
          <w:p w:rsidR="007169A1" w:rsidRPr="007169A1" w:rsidRDefault="007169A1" w:rsidP="007169A1">
            <w:pPr>
              <w:spacing w:after="0" w:line="240" w:lineRule="auto"/>
              <w:jc w:val="center"/>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Баллы</w:t>
            </w: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Примечание (в данной колонке пишем обоснование: за что поставили баллы)</w:t>
            </w:r>
          </w:p>
        </w:tc>
      </w:tr>
      <w:tr w:rsidR="007169A1" w:rsidRPr="007169A1" w:rsidTr="00553EFB">
        <w:trPr>
          <w:trHeight w:val="150"/>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самооценка</w:t>
            </w: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эксперт</w:t>
            </w: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204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1</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Посещаемость </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Процент посещаемости детьми ДОУ берем у воспитателей и выводим средний показатель (например: младшая гр_93%, средняя гр._82%, старш- подгот.гр.- 78%)</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u w:val="single"/>
                <w:lang w:eastAsia="ru-RU"/>
              </w:rPr>
              <w:t>Рассчитываем средний показатель:</w:t>
            </w:r>
            <w:r w:rsidRPr="007169A1">
              <w:rPr>
                <w:rFonts w:ascii="Times New Roman" w:eastAsia="Calibri" w:hAnsi="Times New Roman" w:cs="Times New Roman"/>
                <w:sz w:val="24"/>
                <w:szCs w:val="24"/>
                <w:lang w:eastAsia="ru-RU"/>
              </w:rPr>
              <w:t xml:space="preserve"> 93% +78% = 253% делим на 3 группы, получается 84,3%</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 90-100%</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r w:rsidRPr="007169A1">
              <w:rPr>
                <w:rFonts w:ascii="Times New Roman" w:eastAsia="Calibri" w:hAnsi="Times New Roman" w:cs="Times New Roman"/>
                <w:sz w:val="24"/>
                <w:szCs w:val="24"/>
                <w:lang w:eastAsia="ru-RU"/>
              </w:rPr>
              <w:t xml:space="preserve"> – 80-90%</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1 балл</w:t>
            </w:r>
            <w:r w:rsidRPr="007169A1">
              <w:rPr>
                <w:rFonts w:ascii="Times New Roman" w:eastAsia="Calibri" w:hAnsi="Times New Roman" w:cs="Times New Roman"/>
                <w:sz w:val="24"/>
                <w:szCs w:val="24"/>
                <w:lang w:eastAsia="ru-RU"/>
              </w:rPr>
              <w:t xml:space="preserve"> – 65-80%</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 xml:space="preserve"> – менее 65%</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Расчет среднего показателя:</w:t>
            </w:r>
          </w:p>
          <w:p w:rsidR="007169A1" w:rsidRPr="007169A1" w:rsidRDefault="007169A1" w:rsidP="007169A1">
            <w:pPr>
              <w:spacing w:after="0" w:line="240" w:lineRule="auto"/>
              <w:rPr>
                <w:rFonts w:ascii="Times New Roman" w:eastAsia="Calibri" w:hAnsi="Times New Roman" w:cs="Times New Roman"/>
                <w:sz w:val="24"/>
                <w:szCs w:val="24"/>
                <w:u w:val="single"/>
                <w:lang w:eastAsia="ru-RU"/>
              </w:rPr>
            </w:pPr>
            <w:r w:rsidRPr="007169A1">
              <w:rPr>
                <w:rFonts w:ascii="Times New Roman" w:eastAsia="Calibri" w:hAnsi="Times New Roman" w:cs="Times New Roman"/>
                <w:sz w:val="24"/>
                <w:szCs w:val="24"/>
                <w:lang w:eastAsia="ru-RU"/>
              </w:rPr>
              <w:t>Мл.</w:t>
            </w:r>
            <w:r w:rsidRPr="007169A1">
              <w:rPr>
                <w:rFonts w:ascii="Times New Roman" w:eastAsia="Calibri" w:hAnsi="Times New Roman" w:cs="Times New Roman"/>
                <w:sz w:val="24"/>
                <w:szCs w:val="24"/>
                <w:u w:val="single"/>
                <w:lang w:eastAsia="ru-RU"/>
              </w:rPr>
              <w:t>42%</w:t>
            </w:r>
            <w:r w:rsidRPr="007169A1">
              <w:rPr>
                <w:rFonts w:ascii="Times New Roman" w:eastAsia="Calibri" w:hAnsi="Times New Roman" w:cs="Times New Roman"/>
                <w:sz w:val="24"/>
                <w:szCs w:val="24"/>
                <w:lang w:eastAsia="ru-RU"/>
              </w:rPr>
              <w:t>, ср.</w:t>
            </w:r>
            <w:r w:rsidRPr="007169A1">
              <w:rPr>
                <w:rFonts w:ascii="Times New Roman" w:eastAsia="Calibri" w:hAnsi="Times New Roman" w:cs="Times New Roman"/>
                <w:sz w:val="24"/>
                <w:szCs w:val="24"/>
                <w:u w:val="single"/>
                <w:lang w:eastAsia="ru-RU"/>
              </w:rPr>
              <w:t>41%</w:t>
            </w:r>
            <w:r w:rsidRPr="007169A1">
              <w:rPr>
                <w:rFonts w:ascii="Times New Roman" w:eastAsia="Calibri" w:hAnsi="Times New Roman" w:cs="Times New Roman"/>
                <w:sz w:val="24"/>
                <w:szCs w:val="24"/>
                <w:lang w:eastAsia="ru-RU"/>
              </w:rPr>
              <w:t>, стпод.</w:t>
            </w:r>
            <w:r w:rsidRPr="007169A1">
              <w:rPr>
                <w:rFonts w:ascii="Times New Roman" w:eastAsia="Calibri" w:hAnsi="Times New Roman" w:cs="Times New Roman"/>
                <w:sz w:val="24"/>
                <w:szCs w:val="24"/>
                <w:u w:val="single"/>
                <w:lang w:eastAsia="ru-RU"/>
              </w:rPr>
              <w:t>45%</w:t>
            </w:r>
          </w:p>
          <w:p w:rsidR="007169A1" w:rsidRPr="007169A1" w:rsidRDefault="007169A1" w:rsidP="007169A1">
            <w:pPr>
              <w:spacing w:after="0" w:line="240" w:lineRule="auto"/>
              <w:rPr>
                <w:rFonts w:ascii="Times New Roman" w:eastAsia="Calibri" w:hAnsi="Times New Roman" w:cs="Times New Roman"/>
                <w:sz w:val="24"/>
                <w:szCs w:val="24"/>
                <w:u w:val="single"/>
                <w:lang w:eastAsia="ru-RU"/>
              </w:rPr>
            </w:pPr>
            <w:r w:rsidRPr="007169A1">
              <w:rPr>
                <w:rFonts w:ascii="Times New Roman" w:eastAsia="Calibri" w:hAnsi="Times New Roman" w:cs="Times New Roman"/>
                <w:sz w:val="24"/>
                <w:szCs w:val="24"/>
                <w:u w:val="single"/>
                <w:lang w:eastAsia="ru-RU"/>
              </w:rPr>
              <w:t>42% +41% +45% =128%:3=43%</w:t>
            </w:r>
          </w:p>
        </w:tc>
      </w:tr>
      <w:tr w:rsidR="007169A1" w:rsidRPr="007169A1" w:rsidTr="00553EFB">
        <w:trPr>
          <w:trHeight w:val="114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2</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Обеспечение охраны жизни и здоровья детей</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 –</w:t>
            </w:r>
            <w:r w:rsidRPr="007169A1">
              <w:rPr>
                <w:rFonts w:ascii="Times New Roman" w:eastAsia="Calibri" w:hAnsi="Times New Roman" w:cs="Times New Roman"/>
                <w:sz w:val="24"/>
                <w:szCs w:val="24"/>
                <w:lang w:eastAsia="ru-RU"/>
              </w:rPr>
              <w:t xml:space="preserve"> отсутствие детского травматизма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Лишение баллов по всем показателям за квартал-</w:t>
            </w:r>
            <w:r w:rsidRPr="007169A1">
              <w:rPr>
                <w:rFonts w:ascii="Times New Roman" w:eastAsia="Calibri" w:hAnsi="Times New Roman" w:cs="Times New Roman"/>
                <w:sz w:val="24"/>
                <w:szCs w:val="24"/>
                <w:lang w:eastAsia="ru-RU"/>
              </w:rPr>
              <w:t xml:space="preserve"> травматизм зафиксирован </w:t>
            </w:r>
          </w:p>
        </w:tc>
      </w:tr>
      <w:tr w:rsidR="007169A1" w:rsidRPr="007169A1" w:rsidTr="00553EFB">
        <w:trPr>
          <w:trHeight w:val="225"/>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Обеспечение оптимального режима двигательной активности детей</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не обеспечивается </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частичное применение здоровьесберегающих технологий</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систематическое применение здоровьесберегающих технологий</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баллов</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1 балл</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2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tc>
      </w:tr>
      <w:tr w:rsidR="007169A1" w:rsidRPr="007169A1" w:rsidTr="00553EFB">
        <w:trPr>
          <w:trHeight w:val="127"/>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Взаимодействие с воспитателями</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проведение совместных конкурсов, выставок поделок, рисунков;</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Фотоотчеты, методические разработки, развивающая среда</w:t>
            </w:r>
          </w:p>
        </w:tc>
      </w:tr>
      <w:tr w:rsidR="007169A1" w:rsidRPr="007169A1" w:rsidTr="00553EFB">
        <w:trPr>
          <w:trHeight w:val="97"/>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разработка и проведение консультаций,  мастер- классов, семинаров-практикумов</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127"/>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разработка дидактических средств обучения, методических материалов и презентация на пед.часе ДОУ</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4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180"/>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создании развивающей среды в музыкальном зале (спортивном);</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4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303"/>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4</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Результативность образовательной деятельности</w:t>
            </w:r>
          </w:p>
        </w:tc>
        <w:tc>
          <w:tcPr>
            <w:tcW w:w="2268"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Участие детей в конкурсах, результативность участия</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r w:rsidRPr="007169A1">
              <w:rPr>
                <w:rFonts w:ascii="Times New Roman" w:eastAsia="Calibri" w:hAnsi="Times New Roman" w:cs="Times New Roman"/>
                <w:sz w:val="24"/>
                <w:szCs w:val="24"/>
                <w:lang w:eastAsia="ru-RU"/>
              </w:rPr>
              <w:t xml:space="preserve"> ДОУ(участие)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ДОУ (победа)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270"/>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район(участие)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5 баллов-</w:t>
            </w:r>
            <w:r w:rsidRPr="007169A1">
              <w:rPr>
                <w:rFonts w:ascii="Times New Roman" w:eastAsia="Calibri" w:hAnsi="Times New Roman" w:cs="Times New Roman"/>
                <w:sz w:val="24"/>
                <w:szCs w:val="24"/>
                <w:lang w:eastAsia="ru-RU"/>
              </w:rPr>
              <w:t>район(победа)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225"/>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 xml:space="preserve">5 баллов- </w:t>
            </w:r>
            <w:r w:rsidRPr="007169A1">
              <w:rPr>
                <w:rFonts w:ascii="Times New Roman" w:eastAsia="Calibri" w:hAnsi="Times New Roman" w:cs="Times New Roman"/>
                <w:sz w:val="24"/>
                <w:szCs w:val="24"/>
                <w:lang w:eastAsia="ru-RU"/>
              </w:rPr>
              <w:t>область,Россия(участие)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10баллов-</w:t>
            </w:r>
            <w:r w:rsidRPr="007169A1">
              <w:rPr>
                <w:rFonts w:ascii="Times New Roman" w:eastAsia="Calibri" w:hAnsi="Times New Roman" w:cs="Times New Roman"/>
                <w:sz w:val="24"/>
                <w:szCs w:val="24"/>
                <w:lang w:eastAsia="ru-RU"/>
              </w:rPr>
              <w:t>область, Россия (победа)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rPr>
          <w:trHeight w:val="675"/>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5</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Самообразование</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Освоение программ не представлен</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Вебинары </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Проблемные курсы (семинары, мастер-классы)</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Подтверждение курсов повышения квалификации (в указанный период)</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балла</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1 балл</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2 балла</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Удостоверение</w:t>
            </w:r>
          </w:p>
        </w:tc>
      </w:tr>
      <w:tr w:rsidR="007169A1" w:rsidRPr="007169A1" w:rsidTr="00553EFB">
        <w:trPr>
          <w:trHeight w:val="138"/>
        </w:trPr>
        <w:tc>
          <w:tcPr>
            <w:tcW w:w="567" w:type="dxa"/>
            <w:vMerge/>
            <w:tcBorders>
              <w:bottom w:val="single" w:sz="4" w:space="0" w:color="auto"/>
            </w:tcBorders>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Наличие категории:</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Первая-</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Высшая-</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3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Приказ№, дата, срок действия</w:t>
            </w:r>
          </w:p>
        </w:tc>
      </w:tr>
      <w:tr w:rsidR="007169A1" w:rsidRPr="007169A1" w:rsidTr="00553EFB">
        <w:tblPrEx>
          <w:tblLook w:val="0000" w:firstRow="0" w:lastRow="0" w:firstColumn="0" w:lastColumn="0" w:noHBand="0" w:noVBand="0"/>
        </w:tblPrEx>
        <w:trPr>
          <w:trHeight w:val="285"/>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6</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Взаимодействие с родителями</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Отсутствие конфликтов, жалоб</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жалоб и конфл. Не зафиксировано</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 зафиксировано</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Лишение баллов по всем показателям за квартал-</w:t>
            </w:r>
            <w:r w:rsidRPr="007169A1">
              <w:rPr>
                <w:rFonts w:ascii="Times New Roman" w:eastAsia="Calibri" w:hAnsi="Times New Roman" w:cs="Times New Roman"/>
                <w:sz w:val="24"/>
                <w:szCs w:val="24"/>
                <w:lang w:eastAsia="ru-RU"/>
              </w:rPr>
              <w:t>конфликт или жалоба вышли за пределы МБДОУ</w:t>
            </w:r>
          </w:p>
        </w:tc>
      </w:tr>
      <w:tr w:rsidR="007169A1" w:rsidRPr="007169A1" w:rsidTr="00553EFB">
        <w:tblPrEx>
          <w:tblLook w:val="0000" w:firstRow="0" w:lastRow="0" w:firstColumn="0" w:lastColumn="0" w:noHBand="0" w:noVBand="0"/>
        </w:tblPrEx>
        <w:trPr>
          <w:trHeight w:val="180"/>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7</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Вклад в повышение качества дошкольного образования</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Участие в подготовке и проведении открытых мероприятий для педагогов ДОУ, района, выступление в метод объединений.</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есть 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нет участия</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План-программа проведения мероприятия, регистрация участников</w:t>
            </w:r>
          </w:p>
        </w:tc>
      </w:tr>
      <w:tr w:rsidR="007169A1" w:rsidRPr="007169A1" w:rsidTr="00553EFB">
        <w:tblPrEx>
          <w:tblLook w:val="0000" w:firstRow="0" w:lastRow="0" w:firstColumn="0" w:lastColumn="0" w:noHBand="0" w:noVBand="0"/>
        </w:tblPrEx>
        <w:trPr>
          <w:trHeight w:val="705"/>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Реализация, участие в муниципальных, региональных, федеральных проектах</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есть 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нет участия</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Разработка проекта, фотоотчет</w:t>
            </w:r>
          </w:p>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blPrEx>
          <w:tblLook w:val="0000" w:firstRow="0" w:lastRow="0" w:firstColumn="0" w:lastColumn="0" w:noHBand="0" w:noVBand="0"/>
        </w:tblPrEx>
        <w:trPr>
          <w:trHeight w:val="21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8</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Подготовка и проведение развлечений, праздников и выставок.</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 высокий уровень</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1 балл</w:t>
            </w:r>
            <w:r w:rsidRPr="007169A1">
              <w:rPr>
                <w:rFonts w:ascii="Times New Roman" w:eastAsia="Calibri" w:hAnsi="Times New Roman" w:cs="Times New Roman"/>
                <w:sz w:val="24"/>
                <w:szCs w:val="24"/>
                <w:lang w:eastAsia="ru-RU"/>
              </w:rPr>
              <w:t xml:space="preserve"> –  средний уровень</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–низкий уровень</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blPrEx>
          <w:tblLook w:val="0000" w:firstRow="0" w:lastRow="0" w:firstColumn="0" w:lastColumn="0" w:noHBand="0" w:noVBand="0"/>
        </w:tblPrEx>
        <w:trPr>
          <w:trHeight w:val="15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9</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Соблюдение трудовой дисциплины</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Трудовая дисциплина соблюдается. Приход на работу, уход</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без нарушений</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нарушения зафиксированы</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553EFB">
        <w:tblPrEx>
          <w:tblLook w:val="0000" w:firstRow="0" w:lastRow="0" w:firstColumn="0" w:lastColumn="0" w:noHBand="0" w:noVBand="0"/>
        </w:tblPrEx>
        <w:trPr>
          <w:trHeight w:val="93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10</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Наличие собственного сайта или страницы в сети интернет работников образования</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Отсутствует</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Сайт или страница имеется (указать адрес),каждая публикация (подтвержденная скриншотом)</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баллов</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1 балл</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Скриншоты страниц сайтов</w:t>
            </w:r>
          </w:p>
        </w:tc>
      </w:tr>
    </w:tbl>
    <w:p w:rsidR="007169A1" w:rsidRPr="007169A1" w:rsidRDefault="007169A1" w:rsidP="007169A1">
      <w:pPr>
        <w:spacing w:after="0" w:line="276" w:lineRule="auto"/>
        <w:rPr>
          <w:rFonts w:ascii="Times New Roman" w:eastAsia="Calibri" w:hAnsi="Times New Roman" w:cs="Times New Roman"/>
          <w:vanish/>
          <w:sz w:val="24"/>
          <w:szCs w:val="24"/>
        </w:rPr>
      </w:pPr>
    </w:p>
    <w:tbl>
      <w:tblPr>
        <w:tblW w:w="11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
        <w:gridCol w:w="2182"/>
        <w:gridCol w:w="2236"/>
        <w:gridCol w:w="2410"/>
        <w:gridCol w:w="1417"/>
        <w:gridCol w:w="1134"/>
        <w:gridCol w:w="1421"/>
        <w:gridCol w:w="58"/>
      </w:tblGrid>
      <w:tr w:rsidR="007169A1" w:rsidRPr="007169A1" w:rsidTr="00603E1C">
        <w:trPr>
          <w:gridAfter w:val="1"/>
          <w:wAfter w:w="58" w:type="dxa"/>
          <w:trHeight w:val="1110"/>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11</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Участие в профессиональных конкурсах</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Районных, всероссийских; участие в выставках-ярмарках инновационных продуктов (ежегодных районных августовских конференций)</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есть участие</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нет участия</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21" w:type="dxa"/>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грамота</w:t>
            </w:r>
          </w:p>
        </w:tc>
      </w:tr>
      <w:tr w:rsidR="007169A1" w:rsidRPr="007169A1" w:rsidTr="00603E1C">
        <w:trPr>
          <w:gridAfter w:val="1"/>
          <w:wAfter w:w="58" w:type="dxa"/>
          <w:trHeight w:val="132"/>
        </w:trPr>
        <w:tc>
          <w:tcPr>
            <w:tcW w:w="544" w:type="dxa"/>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Поощрения педагога (грамоты, благодарственные письма)</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Имеет поощрения на уровне ДОУ</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Имеет поощрения муниципального уровня</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Имеет поощрения регионального</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 балла</w:t>
            </w: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3 балла</w:t>
            </w:r>
          </w:p>
          <w:p w:rsidR="007169A1" w:rsidRPr="007169A1" w:rsidRDefault="007169A1" w:rsidP="007169A1">
            <w:pPr>
              <w:spacing w:after="0"/>
              <w:rPr>
                <w:rFonts w:ascii="Times New Roman" w:eastAsia="Calibri" w:hAnsi="Times New Roman" w:cs="Times New Roman"/>
                <w:b/>
                <w:sz w:val="24"/>
                <w:szCs w:val="24"/>
                <w:u w:val="single"/>
              </w:rPr>
            </w:pP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21" w:type="dxa"/>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435"/>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12</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Общественная активность</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Участие в качестве актеров в детских праздниках;</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Участие в общественных работах (субботники, ремонтные работы)</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есть участие</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нет участия</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360"/>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13</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Кружки секции</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Наличие кружков и студий, руководителем которых является данный педагог</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 xml:space="preserve">2 балла </w:t>
            </w:r>
            <w:r w:rsidRPr="007169A1">
              <w:rPr>
                <w:rFonts w:ascii="Times New Roman" w:eastAsia="Calibri" w:hAnsi="Times New Roman" w:cs="Times New Roman"/>
                <w:sz w:val="24"/>
                <w:szCs w:val="24"/>
              </w:rPr>
              <w:t>–ведение кружка</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нет</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Разработанный план программа кружка или секции, фотоотчеты, конспекты открытых занятий</w:t>
            </w:r>
          </w:p>
        </w:tc>
      </w:tr>
      <w:tr w:rsidR="007169A1" w:rsidRPr="007169A1" w:rsidTr="00603E1C">
        <w:trPr>
          <w:trHeight w:val="300"/>
        </w:trPr>
        <w:tc>
          <w:tcPr>
            <w:tcW w:w="544" w:type="dxa"/>
            <w:vMerge w:val="restart"/>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14</w:t>
            </w:r>
          </w:p>
        </w:tc>
        <w:tc>
          <w:tcPr>
            <w:tcW w:w="2182" w:type="dxa"/>
            <w:vMerge w:val="restart"/>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Организация предметно-развивающей среды в муз/физ зале для ООП(в т.ч. создание материалов развивающей среды своими руками)</w:t>
            </w:r>
          </w:p>
        </w:tc>
        <w:tc>
          <w:tcPr>
            <w:tcW w:w="2236"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sz w:val="24"/>
                <w:szCs w:val="24"/>
              </w:rPr>
              <w:t>Подготовка зала к тематическим праздникам</w:t>
            </w:r>
          </w:p>
        </w:tc>
        <w:tc>
          <w:tcPr>
            <w:tcW w:w="2410"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val="restart"/>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Визуальный осмотр</w:t>
            </w:r>
          </w:p>
        </w:tc>
      </w:tr>
      <w:tr w:rsidR="007169A1" w:rsidRPr="007169A1" w:rsidTr="00603E1C">
        <w:trPr>
          <w:trHeight w:val="24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Подготовка по временам года (осень, зима, весна, лето)</w:t>
            </w:r>
          </w:p>
        </w:tc>
        <w:tc>
          <w:tcPr>
            <w:tcW w:w="2410"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24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Использование раздаточного инвентаря соответственно возраста на муз и физ занятиях</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 обновляется и дополняется самим педагогом и применяется систематически</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2 балла</w:t>
            </w:r>
            <w:r w:rsidRPr="007169A1">
              <w:rPr>
                <w:rFonts w:ascii="Times New Roman" w:eastAsia="Calibri" w:hAnsi="Times New Roman" w:cs="Times New Roman"/>
                <w:sz w:val="24"/>
                <w:szCs w:val="24"/>
              </w:rPr>
              <w:t xml:space="preserve"> – используется систематически</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r w:rsidRPr="007169A1">
              <w:rPr>
                <w:rFonts w:ascii="Times New Roman" w:eastAsia="Calibri" w:hAnsi="Times New Roman" w:cs="Times New Roman"/>
                <w:sz w:val="24"/>
                <w:szCs w:val="24"/>
              </w:rPr>
              <w:t xml:space="preserve"> – применяется редко</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 применяется</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27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Наличие стендов и информационных уголков в группах</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 постоянно обновляется и дополняются;</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2 балла</w:t>
            </w:r>
            <w:r w:rsidRPr="007169A1">
              <w:rPr>
                <w:rFonts w:ascii="Times New Roman" w:eastAsia="Calibri" w:hAnsi="Times New Roman" w:cs="Times New Roman"/>
                <w:sz w:val="24"/>
                <w:szCs w:val="24"/>
              </w:rPr>
              <w:t xml:space="preserve"> – в полном объеме</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r w:rsidRPr="007169A1">
              <w:rPr>
                <w:rFonts w:ascii="Times New Roman" w:eastAsia="Calibri" w:hAnsi="Times New Roman" w:cs="Times New Roman"/>
                <w:sz w:val="24"/>
                <w:szCs w:val="24"/>
              </w:rPr>
              <w:t xml:space="preserve"> – имеются, но требуют доработки</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 xml:space="preserve"> – отсутствуют</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23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Эстетическое оформление муз и физ залов</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 высокий уровень</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2 балла</w:t>
            </w:r>
            <w:r w:rsidRPr="007169A1">
              <w:rPr>
                <w:rFonts w:ascii="Times New Roman" w:eastAsia="Calibri" w:hAnsi="Times New Roman" w:cs="Times New Roman"/>
                <w:sz w:val="24"/>
                <w:szCs w:val="24"/>
              </w:rPr>
              <w:t xml:space="preserve"> – средний уровень</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 xml:space="preserve"> – низкий уровень</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80"/>
        </w:trPr>
        <w:tc>
          <w:tcPr>
            <w:tcW w:w="544" w:type="dxa"/>
            <w:vMerge w:val="restart"/>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15</w:t>
            </w:r>
          </w:p>
        </w:tc>
        <w:tc>
          <w:tcPr>
            <w:tcW w:w="2182" w:type="dxa"/>
            <w:vMerge w:val="restart"/>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Уменьшение стимулирующих выплат по причинам</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За конфликтное, бестактное отношение к коллегам</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val="restart"/>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0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Правил трудового распорядка</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8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санитарно- эпидемиологического режима</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0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инструкций по охране жизни и здоровья детей</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6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Правил ТБ и ПБ</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8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халатное отношение к сохранности материально- технической базы</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3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Отпуск педагога (за проверяемый период)</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 балла</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22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Наличие больничных листов (за проверяемый период)</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-2балла</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80"/>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16</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Дополнительные баллы</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 усмотрение комиссии (подменял отсутствующих сотрудников и др.)</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Отсутствие больничных листов (за проверяемый период)</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1балл</w:t>
            </w:r>
          </w:p>
          <w:p w:rsidR="007169A1" w:rsidRPr="007169A1" w:rsidRDefault="007169A1" w:rsidP="007169A1">
            <w:pPr>
              <w:spacing w:after="0"/>
              <w:rPr>
                <w:rFonts w:ascii="Times New Roman" w:eastAsia="Calibri" w:hAnsi="Times New Roman" w:cs="Times New Roman"/>
                <w:b/>
                <w:sz w:val="24"/>
                <w:szCs w:val="24"/>
                <w:u w:val="single"/>
              </w:rPr>
            </w:pP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 балла</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603E1C">
        <w:trPr>
          <w:trHeight w:val="195"/>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17</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Результативность образовательной деятельности</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Положительная динамика уровня развития дошкольников по итогам диагностики</w:t>
            </w:r>
          </w:p>
        </w:tc>
        <w:tc>
          <w:tcPr>
            <w:tcW w:w="2410"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3 балла</w:t>
            </w:r>
            <w:r w:rsidRPr="007169A1">
              <w:rPr>
                <w:rFonts w:ascii="Times New Roman" w:eastAsia="Times New Roman" w:hAnsi="Times New Roman" w:cs="Times New Roman"/>
                <w:color w:val="000000"/>
                <w:sz w:val="24"/>
                <w:szCs w:val="24"/>
                <w:lang w:eastAsia="ru-RU"/>
              </w:rPr>
              <w:t xml:space="preserve"> – низкий уровень до 15%, высокий более 25%, остальные средний</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2 балла-</w:t>
            </w:r>
            <w:r w:rsidRPr="007169A1">
              <w:rPr>
                <w:rFonts w:ascii="Times New Roman" w:eastAsia="Times New Roman" w:hAnsi="Times New Roman" w:cs="Times New Roman"/>
                <w:color w:val="000000"/>
                <w:sz w:val="24"/>
                <w:szCs w:val="24"/>
                <w:lang w:eastAsia="ru-RU"/>
              </w:rPr>
              <w:t xml:space="preserve"> низкий уровень 10-15 %,высокий 15-25%,</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остальные средний</w:t>
            </w: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1 балл</w:t>
            </w:r>
            <w:r w:rsidRPr="007169A1">
              <w:rPr>
                <w:rFonts w:ascii="Times New Roman" w:eastAsia="Calibri" w:hAnsi="Times New Roman" w:cs="Times New Roman"/>
                <w:sz w:val="24"/>
                <w:szCs w:val="24"/>
              </w:rPr>
              <w:t>- низкий уровень 20% высокий до 15 %</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 итогам года</w:t>
            </w:r>
          </w:p>
        </w:tc>
      </w:tr>
      <w:tr w:rsidR="007169A1" w:rsidRPr="007169A1" w:rsidTr="00603E1C">
        <w:trPr>
          <w:trHeight w:val="160"/>
        </w:trPr>
        <w:tc>
          <w:tcPr>
            <w:tcW w:w="4962" w:type="dxa"/>
            <w:gridSpan w:val="3"/>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rPr>
              <w:t>ИТОГО:</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p>
        </w:tc>
      </w:tr>
    </w:tbl>
    <w:p w:rsidR="007169A1" w:rsidRDefault="007169A1" w:rsidP="007169A1">
      <w:pPr>
        <w:spacing w:after="0"/>
        <w:rPr>
          <w:rFonts w:ascii="Times New Roman" w:eastAsia="Calibri" w:hAnsi="Times New Roman" w:cs="Times New Roman"/>
          <w:sz w:val="24"/>
          <w:szCs w:val="24"/>
        </w:rPr>
      </w:pPr>
    </w:p>
    <w:p w:rsidR="004521E8" w:rsidRDefault="004521E8" w:rsidP="007169A1">
      <w:pPr>
        <w:spacing w:after="0"/>
        <w:rPr>
          <w:rFonts w:ascii="Times New Roman" w:eastAsia="Calibri" w:hAnsi="Times New Roman" w:cs="Times New Roman"/>
          <w:sz w:val="24"/>
          <w:szCs w:val="24"/>
        </w:rPr>
      </w:pPr>
    </w:p>
    <w:p w:rsidR="004521E8" w:rsidRDefault="004521E8" w:rsidP="007169A1">
      <w:pPr>
        <w:spacing w:after="0"/>
        <w:rPr>
          <w:rFonts w:ascii="Times New Roman" w:eastAsia="Calibri" w:hAnsi="Times New Roman" w:cs="Times New Roman"/>
          <w:sz w:val="24"/>
          <w:szCs w:val="24"/>
        </w:rPr>
      </w:pPr>
    </w:p>
    <w:p w:rsidR="004521E8" w:rsidRPr="007169A1" w:rsidRDefault="004521E8" w:rsidP="007169A1">
      <w:pPr>
        <w:spacing w:after="0"/>
        <w:rPr>
          <w:rFonts w:ascii="Times New Roman" w:eastAsia="Calibri" w:hAnsi="Times New Roman" w:cs="Times New Roman"/>
          <w:sz w:val="24"/>
          <w:szCs w:val="24"/>
        </w:rPr>
      </w:pPr>
    </w:p>
    <w:p w:rsidR="007169A1" w:rsidRPr="007169A1" w:rsidRDefault="007169A1" w:rsidP="007169A1">
      <w:pPr>
        <w:jc w:val="center"/>
        <w:rPr>
          <w:rFonts w:ascii="Times New Roman" w:eastAsia="Calibri" w:hAnsi="Times New Roman" w:cs="Times New Roman"/>
          <w:b/>
          <w:sz w:val="24"/>
          <w:szCs w:val="24"/>
        </w:rPr>
      </w:pP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lastRenderedPageBreak/>
        <w:t>ФИО________________________________________________________________________</w:t>
      </w:r>
    </w:p>
    <w:p w:rsidR="007169A1" w:rsidRPr="007169A1" w:rsidRDefault="007169A1" w:rsidP="007169A1">
      <w:pPr>
        <w:jc w:val="center"/>
        <w:rPr>
          <w:rFonts w:ascii="Times New Roman" w:eastAsia="Calibri" w:hAnsi="Times New Roman" w:cs="Times New Roman"/>
          <w:b/>
          <w:sz w:val="24"/>
          <w:szCs w:val="24"/>
        </w:rPr>
      </w:pPr>
      <w:r w:rsidRPr="007169A1">
        <w:rPr>
          <w:rFonts w:ascii="Times New Roman" w:eastAsia="Calibri" w:hAnsi="Times New Roman" w:cs="Times New Roman"/>
          <w:b/>
          <w:sz w:val="24"/>
          <w:szCs w:val="24"/>
        </w:rPr>
        <w:t>Инструктор по физической культуре</w:t>
      </w: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268"/>
        <w:gridCol w:w="2410"/>
        <w:gridCol w:w="1418"/>
        <w:gridCol w:w="1134"/>
        <w:gridCol w:w="1417"/>
      </w:tblGrid>
      <w:tr w:rsidR="007169A1" w:rsidRPr="007169A1" w:rsidTr="00D638FE">
        <w:trPr>
          <w:trHeight w:val="180"/>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Критерий качества и результативности работы</w:t>
            </w:r>
          </w:p>
        </w:tc>
        <w:tc>
          <w:tcPr>
            <w:tcW w:w="2268"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Методика расчета / показатель</w:t>
            </w:r>
          </w:p>
        </w:tc>
        <w:tc>
          <w:tcPr>
            <w:tcW w:w="2410" w:type="dxa"/>
            <w:vMerge w:val="restart"/>
            <w:shd w:val="clear" w:color="auto" w:fill="auto"/>
          </w:tcPr>
          <w:p w:rsidR="007169A1" w:rsidRPr="007169A1" w:rsidRDefault="007169A1" w:rsidP="007169A1">
            <w:pPr>
              <w:spacing w:after="0" w:line="240" w:lineRule="auto"/>
              <w:jc w:val="center"/>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Расчет баллов</w:t>
            </w:r>
          </w:p>
        </w:tc>
        <w:tc>
          <w:tcPr>
            <w:tcW w:w="2552" w:type="dxa"/>
            <w:gridSpan w:val="2"/>
            <w:shd w:val="clear" w:color="auto" w:fill="auto"/>
          </w:tcPr>
          <w:p w:rsidR="007169A1" w:rsidRPr="007169A1" w:rsidRDefault="007169A1" w:rsidP="007169A1">
            <w:pPr>
              <w:spacing w:after="0" w:line="240" w:lineRule="auto"/>
              <w:jc w:val="center"/>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Баллы</w:t>
            </w: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Примечание (в данной колонке пишем обоснование: за что поставили баллы)</w:t>
            </w:r>
          </w:p>
        </w:tc>
      </w:tr>
      <w:tr w:rsidR="007169A1" w:rsidRPr="007169A1" w:rsidTr="00D638FE">
        <w:trPr>
          <w:trHeight w:val="150"/>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самооценка</w:t>
            </w: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эксперт</w:t>
            </w: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204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1</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Посещаемость </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Процент посещаемости детьми ДОУ берем у воспитателей и выводим средний показатель (например: младшая гр_93%, средняя гр._82%, старш- подгот.гр.- 78%)</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u w:val="single"/>
                <w:lang w:eastAsia="ru-RU"/>
              </w:rPr>
              <w:t>Рассчитываем средний показатель:</w:t>
            </w:r>
            <w:r w:rsidRPr="007169A1">
              <w:rPr>
                <w:rFonts w:ascii="Times New Roman" w:eastAsia="Calibri" w:hAnsi="Times New Roman" w:cs="Times New Roman"/>
                <w:sz w:val="24"/>
                <w:szCs w:val="24"/>
                <w:lang w:eastAsia="ru-RU"/>
              </w:rPr>
              <w:t xml:space="preserve"> 93% +78% = 253% делим на 3 группы, получается 84,3%</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 90-100%</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r w:rsidRPr="007169A1">
              <w:rPr>
                <w:rFonts w:ascii="Times New Roman" w:eastAsia="Calibri" w:hAnsi="Times New Roman" w:cs="Times New Roman"/>
                <w:sz w:val="24"/>
                <w:szCs w:val="24"/>
                <w:lang w:eastAsia="ru-RU"/>
              </w:rPr>
              <w:t xml:space="preserve"> – 80-90%</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1 балл</w:t>
            </w:r>
            <w:r w:rsidRPr="007169A1">
              <w:rPr>
                <w:rFonts w:ascii="Times New Roman" w:eastAsia="Calibri" w:hAnsi="Times New Roman" w:cs="Times New Roman"/>
                <w:sz w:val="24"/>
                <w:szCs w:val="24"/>
                <w:lang w:eastAsia="ru-RU"/>
              </w:rPr>
              <w:t xml:space="preserve"> – 65-80%</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 xml:space="preserve"> – менее 65%</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Расчет среднего показателя:</w:t>
            </w:r>
          </w:p>
          <w:p w:rsidR="007169A1" w:rsidRPr="007169A1" w:rsidRDefault="007169A1" w:rsidP="007169A1">
            <w:pPr>
              <w:spacing w:after="0" w:line="240" w:lineRule="auto"/>
              <w:rPr>
                <w:rFonts w:ascii="Times New Roman" w:eastAsia="Calibri" w:hAnsi="Times New Roman" w:cs="Times New Roman"/>
                <w:sz w:val="24"/>
                <w:szCs w:val="24"/>
                <w:u w:val="single"/>
                <w:lang w:eastAsia="ru-RU"/>
              </w:rPr>
            </w:pPr>
            <w:r w:rsidRPr="007169A1">
              <w:rPr>
                <w:rFonts w:ascii="Times New Roman" w:eastAsia="Calibri" w:hAnsi="Times New Roman" w:cs="Times New Roman"/>
                <w:sz w:val="24"/>
                <w:szCs w:val="24"/>
                <w:lang w:eastAsia="ru-RU"/>
              </w:rPr>
              <w:t>Мл.</w:t>
            </w:r>
            <w:r w:rsidRPr="007169A1">
              <w:rPr>
                <w:rFonts w:ascii="Times New Roman" w:eastAsia="Calibri" w:hAnsi="Times New Roman" w:cs="Times New Roman"/>
                <w:sz w:val="24"/>
                <w:szCs w:val="24"/>
                <w:u w:val="single"/>
                <w:lang w:eastAsia="ru-RU"/>
              </w:rPr>
              <w:t>42%</w:t>
            </w:r>
            <w:r w:rsidRPr="007169A1">
              <w:rPr>
                <w:rFonts w:ascii="Times New Roman" w:eastAsia="Calibri" w:hAnsi="Times New Roman" w:cs="Times New Roman"/>
                <w:sz w:val="24"/>
                <w:szCs w:val="24"/>
                <w:lang w:eastAsia="ru-RU"/>
              </w:rPr>
              <w:t>, ср.</w:t>
            </w:r>
            <w:r w:rsidRPr="007169A1">
              <w:rPr>
                <w:rFonts w:ascii="Times New Roman" w:eastAsia="Calibri" w:hAnsi="Times New Roman" w:cs="Times New Roman"/>
                <w:sz w:val="24"/>
                <w:szCs w:val="24"/>
                <w:u w:val="single"/>
                <w:lang w:eastAsia="ru-RU"/>
              </w:rPr>
              <w:t>41%</w:t>
            </w:r>
            <w:r w:rsidRPr="007169A1">
              <w:rPr>
                <w:rFonts w:ascii="Times New Roman" w:eastAsia="Calibri" w:hAnsi="Times New Roman" w:cs="Times New Roman"/>
                <w:sz w:val="24"/>
                <w:szCs w:val="24"/>
                <w:lang w:eastAsia="ru-RU"/>
              </w:rPr>
              <w:t>, стпод.</w:t>
            </w:r>
            <w:r w:rsidRPr="007169A1">
              <w:rPr>
                <w:rFonts w:ascii="Times New Roman" w:eastAsia="Calibri" w:hAnsi="Times New Roman" w:cs="Times New Roman"/>
                <w:sz w:val="24"/>
                <w:szCs w:val="24"/>
                <w:u w:val="single"/>
                <w:lang w:eastAsia="ru-RU"/>
              </w:rPr>
              <w:t>45%</w:t>
            </w:r>
          </w:p>
          <w:p w:rsidR="007169A1" w:rsidRPr="007169A1" w:rsidRDefault="007169A1" w:rsidP="007169A1">
            <w:pPr>
              <w:spacing w:after="0" w:line="240" w:lineRule="auto"/>
              <w:rPr>
                <w:rFonts w:ascii="Times New Roman" w:eastAsia="Calibri" w:hAnsi="Times New Roman" w:cs="Times New Roman"/>
                <w:sz w:val="24"/>
                <w:szCs w:val="24"/>
                <w:u w:val="single"/>
                <w:lang w:eastAsia="ru-RU"/>
              </w:rPr>
            </w:pPr>
            <w:r w:rsidRPr="007169A1">
              <w:rPr>
                <w:rFonts w:ascii="Times New Roman" w:eastAsia="Calibri" w:hAnsi="Times New Roman" w:cs="Times New Roman"/>
                <w:sz w:val="24"/>
                <w:szCs w:val="24"/>
                <w:u w:val="single"/>
                <w:lang w:eastAsia="ru-RU"/>
              </w:rPr>
              <w:t>42% +41% +45% =128%:3=43%</w:t>
            </w:r>
          </w:p>
        </w:tc>
      </w:tr>
      <w:tr w:rsidR="007169A1" w:rsidRPr="007169A1" w:rsidTr="00D638FE">
        <w:trPr>
          <w:trHeight w:val="114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2</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Обеспечение охраны жизни и здоровья детей</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 –</w:t>
            </w:r>
            <w:r w:rsidRPr="007169A1">
              <w:rPr>
                <w:rFonts w:ascii="Times New Roman" w:eastAsia="Calibri" w:hAnsi="Times New Roman" w:cs="Times New Roman"/>
                <w:sz w:val="24"/>
                <w:szCs w:val="24"/>
                <w:lang w:eastAsia="ru-RU"/>
              </w:rPr>
              <w:t xml:space="preserve"> отсутствие детского травматизма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Лишение баллов по всем показателям за квартал-</w:t>
            </w:r>
            <w:r w:rsidRPr="007169A1">
              <w:rPr>
                <w:rFonts w:ascii="Times New Roman" w:eastAsia="Calibri" w:hAnsi="Times New Roman" w:cs="Times New Roman"/>
                <w:sz w:val="24"/>
                <w:szCs w:val="24"/>
                <w:lang w:eastAsia="ru-RU"/>
              </w:rPr>
              <w:t xml:space="preserve"> травматизм зафиксирован </w:t>
            </w:r>
          </w:p>
        </w:tc>
      </w:tr>
      <w:tr w:rsidR="007169A1" w:rsidRPr="007169A1" w:rsidTr="00D638FE">
        <w:trPr>
          <w:trHeight w:val="225"/>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Обеспечение оптимального режима двигательной активности детей</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не обеспечивается </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частичное применение здоровьесберегающих технологий</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систематическое применение здоровьесберегающих технологий</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баллов</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1 балл</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2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tc>
      </w:tr>
      <w:tr w:rsidR="007169A1" w:rsidRPr="007169A1" w:rsidTr="00D638FE">
        <w:trPr>
          <w:trHeight w:val="127"/>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3</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Взаимодействие с воспитателями</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проведение совместных конкурсов, выставок поделок, рисунков;</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Фотоотчеты, </w:t>
            </w:r>
            <w:r w:rsidRPr="007169A1">
              <w:rPr>
                <w:rFonts w:ascii="Times New Roman" w:eastAsia="Calibri" w:hAnsi="Times New Roman" w:cs="Times New Roman"/>
                <w:sz w:val="24"/>
                <w:szCs w:val="24"/>
                <w:lang w:eastAsia="ru-RU"/>
              </w:rPr>
              <w:lastRenderedPageBreak/>
              <w:t>методические разработки, развивающая среда</w:t>
            </w:r>
          </w:p>
        </w:tc>
      </w:tr>
      <w:tr w:rsidR="007169A1" w:rsidRPr="007169A1" w:rsidTr="00D638FE">
        <w:trPr>
          <w:trHeight w:val="97"/>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разработка и проведение консультаций,  мастер- классов, семинаров-практикумов</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127"/>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разработка дидактических средств обучения, методических материалов и презентация на пед.часе ДОУ</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4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180"/>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создании развивающей среды в музыкальном зале (спортивном);</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4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303"/>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4</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Результативность образовательной деятельности</w:t>
            </w:r>
          </w:p>
        </w:tc>
        <w:tc>
          <w:tcPr>
            <w:tcW w:w="2268"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Участие детей в конкурсах, результативность участия</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r w:rsidRPr="007169A1">
              <w:rPr>
                <w:rFonts w:ascii="Times New Roman" w:eastAsia="Calibri" w:hAnsi="Times New Roman" w:cs="Times New Roman"/>
                <w:sz w:val="24"/>
                <w:szCs w:val="24"/>
                <w:lang w:eastAsia="ru-RU"/>
              </w:rPr>
              <w:t xml:space="preserve"> ДОУ(участие)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ДОУ (победа)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270"/>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район(участие)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5 баллов-</w:t>
            </w:r>
            <w:r w:rsidRPr="007169A1">
              <w:rPr>
                <w:rFonts w:ascii="Times New Roman" w:eastAsia="Calibri" w:hAnsi="Times New Roman" w:cs="Times New Roman"/>
                <w:sz w:val="24"/>
                <w:szCs w:val="24"/>
                <w:lang w:eastAsia="ru-RU"/>
              </w:rPr>
              <w:t>район(победа)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225"/>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 xml:space="preserve">5 баллов- </w:t>
            </w:r>
            <w:r w:rsidRPr="007169A1">
              <w:rPr>
                <w:rFonts w:ascii="Times New Roman" w:eastAsia="Calibri" w:hAnsi="Times New Roman" w:cs="Times New Roman"/>
                <w:sz w:val="24"/>
                <w:szCs w:val="24"/>
                <w:lang w:eastAsia="ru-RU"/>
              </w:rPr>
              <w:t>область,Россия(участие)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10баллов-</w:t>
            </w:r>
            <w:r w:rsidRPr="007169A1">
              <w:rPr>
                <w:rFonts w:ascii="Times New Roman" w:eastAsia="Calibri" w:hAnsi="Times New Roman" w:cs="Times New Roman"/>
                <w:sz w:val="24"/>
                <w:szCs w:val="24"/>
                <w:lang w:eastAsia="ru-RU"/>
              </w:rPr>
              <w:t>область, Россия (победа)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rPr>
          <w:trHeight w:val="675"/>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5</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Самообразование</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Освоение программ не представлен</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 xml:space="preserve">Вебинары </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Проблемные курсы (семинары, мастер-классы)</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Подтверждение курсов повышения квалификации (в указанный период)</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балла</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1 балл</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2 балла</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Удостоверение</w:t>
            </w:r>
          </w:p>
        </w:tc>
      </w:tr>
      <w:tr w:rsidR="007169A1" w:rsidRPr="007169A1" w:rsidTr="00D638FE">
        <w:trPr>
          <w:trHeight w:val="138"/>
        </w:trPr>
        <w:tc>
          <w:tcPr>
            <w:tcW w:w="567" w:type="dxa"/>
            <w:vMerge/>
            <w:tcBorders>
              <w:bottom w:val="single" w:sz="4" w:space="0" w:color="auto"/>
            </w:tcBorders>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Наличие категории:</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Первая-</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Высшая-</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2 балла</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3 балла</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Приказ№, дата, срок действия</w:t>
            </w:r>
          </w:p>
        </w:tc>
      </w:tr>
      <w:tr w:rsidR="007169A1" w:rsidRPr="007169A1" w:rsidTr="00D638FE">
        <w:tblPrEx>
          <w:tblLook w:val="0000" w:firstRow="0" w:lastRow="0" w:firstColumn="0" w:lastColumn="0" w:noHBand="0" w:noVBand="0"/>
        </w:tblPrEx>
        <w:trPr>
          <w:trHeight w:val="285"/>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6</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Взаимодействие с родителями</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Отсутствие конфликтов, жалоб</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жалоб и конфл. Не зафиксировано</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 зафиксировано</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 xml:space="preserve">Лишение баллов по всем показателям за </w:t>
            </w:r>
            <w:r w:rsidRPr="007169A1">
              <w:rPr>
                <w:rFonts w:ascii="Times New Roman" w:eastAsia="Calibri" w:hAnsi="Times New Roman" w:cs="Times New Roman"/>
                <w:b/>
                <w:sz w:val="24"/>
                <w:szCs w:val="24"/>
                <w:u w:val="single"/>
                <w:lang w:eastAsia="ru-RU"/>
              </w:rPr>
              <w:lastRenderedPageBreak/>
              <w:t>квартал-</w:t>
            </w:r>
            <w:r w:rsidRPr="007169A1">
              <w:rPr>
                <w:rFonts w:ascii="Times New Roman" w:eastAsia="Calibri" w:hAnsi="Times New Roman" w:cs="Times New Roman"/>
                <w:sz w:val="24"/>
                <w:szCs w:val="24"/>
                <w:lang w:eastAsia="ru-RU"/>
              </w:rPr>
              <w:t>конфликт или жалоба вышли за пределы МБДОУ</w:t>
            </w:r>
          </w:p>
        </w:tc>
      </w:tr>
      <w:tr w:rsidR="007169A1" w:rsidRPr="007169A1" w:rsidTr="00D638FE">
        <w:tblPrEx>
          <w:tblLook w:val="0000" w:firstRow="0" w:lastRow="0" w:firstColumn="0" w:lastColumn="0" w:noHBand="0" w:noVBand="0"/>
        </w:tblPrEx>
        <w:trPr>
          <w:trHeight w:val="180"/>
        </w:trPr>
        <w:tc>
          <w:tcPr>
            <w:tcW w:w="56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lastRenderedPageBreak/>
              <w:t>7</w:t>
            </w:r>
          </w:p>
        </w:tc>
        <w:tc>
          <w:tcPr>
            <w:tcW w:w="2127" w:type="dxa"/>
            <w:vMerge w:val="restart"/>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Вклад в повышение качества дошкольного образования</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Участие в подготовке и проведении открытых мероприятий для педагогов ДОУ, района, выступление в метод объединений.</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есть 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нет участия</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План-программа проведения мероприятия, регистрация участников</w:t>
            </w:r>
          </w:p>
        </w:tc>
      </w:tr>
      <w:tr w:rsidR="007169A1" w:rsidRPr="007169A1" w:rsidTr="00D638FE">
        <w:tblPrEx>
          <w:tblLook w:val="0000" w:firstRow="0" w:lastRow="0" w:firstColumn="0" w:lastColumn="0" w:noHBand="0" w:noVBand="0"/>
        </w:tblPrEx>
        <w:trPr>
          <w:trHeight w:val="705"/>
        </w:trPr>
        <w:tc>
          <w:tcPr>
            <w:tcW w:w="56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127" w:type="dxa"/>
            <w:vMerge/>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Реализация, участие в муниципальных, региональных, федеральных проектах</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есть участие</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нет участия</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Разработка проекта, фотоотчет</w:t>
            </w:r>
          </w:p>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blPrEx>
          <w:tblLook w:val="0000" w:firstRow="0" w:lastRow="0" w:firstColumn="0" w:lastColumn="0" w:noHBand="0" w:noVBand="0"/>
        </w:tblPrEx>
        <w:trPr>
          <w:trHeight w:val="21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8</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Подготовка и проведение развлечений, праздников и выставок.</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 высокий уровень</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1 балл</w:t>
            </w:r>
            <w:r w:rsidRPr="007169A1">
              <w:rPr>
                <w:rFonts w:ascii="Times New Roman" w:eastAsia="Calibri" w:hAnsi="Times New Roman" w:cs="Times New Roman"/>
                <w:sz w:val="24"/>
                <w:szCs w:val="24"/>
                <w:lang w:eastAsia="ru-RU"/>
              </w:rPr>
              <w:t xml:space="preserve"> –  средний уровень</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–низкий уровень</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blPrEx>
          <w:tblLook w:val="0000" w:firstRow="0" w:lastRow="0" w:firstColumn="0" w:lastColumn="0" w:noHBand="0" w:noVBand="0"/>
        </w:tblPrEx>
        <w:trPr>
          <w:trHeight w:val="15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9</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Соблюдение трудовой дисциплины</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Трудовая дисциплина соблюдается. Приход на работу, уход</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b/>
                <w:sz w:val="24"/>
                <w:szCs w:val="24"/>
                <w:u w:val="single"/>
                <w:lang w:eastAsia="ru-RU"/>
              </w:rPr>
              <w:t>3 балла-</w:t>
            </w:r>
            <w:r w:rsidRPr="007169A1">
              <w:rPr>
                <w:rFonts w:ascii="Times New Roman" w:eastAsia="Calibri" w:hAnsi="Times New Roman" w:cs="Times New Roman"/>
                <w:sz w:val="24"/>
                <w:szCs w:val="24"/>
                <w:lang w:eastAsia="ru-RU"/>
              </w:rPr>
              <w:t xml:space="preserve"> без нарушений</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баллов-</w:t>
            </w:r>
            <w:r w:rsidRPr="007169A1">
              <w:rPr>
                <w:rFonts w:ascii="Times New Roman" w:eastAsia="Calibri" w:hAnsi="Times New Roman" w:cs="Times New Roman"/>
                <w:sz w:val="24"/>
                <w:szCs w:val="24"/>
                <w:lang w:eastAsia="ru-RU"/>
              </w:rPr>
              <w:t>нарушения зафиксированы</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r>
      <w:tr w:rsidR="007169A1" w:rsidRPr="007169A1" w:rsidTr="00D638FE">
        <w:tblPrEx>
          <w:tblLook w:val="0000" w:firstRow="0" w:lastRow="0" w:firstColumn="0" w:lastColumn="0" w:noHBand="0" w:noVBand="0"/>
        </w:tblPrEx>
        <w:trPr>
          <w:trHeight w:val="930"/>
        </w:trPr>
        <w:tc>
          <w:tcPr>
            <w:tcW w:w="56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10</w:t>
            </w:r>
          </w:p>
        </w:tc>
        <w:tc>
          <w:tcPr>
            <w:tcW w:w="212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Наличие собственного сайта или страницы в сети интернет работников образования</w:t>
            </w:r>
          </w:p>
        </w:tc>
        <w:tc>
          <w:tcPr>
            <w:tcW w:w="226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Отсутствует</w:t>
            </w:r>
          </w:p>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Сайт или страница имеется (указать адрес),каждая публикация (подтвержденная скриншотом)</w:t>
            </w:r>
          </w:p>
        </w:tc>
        <w:tc>
          <w:tcPr>
            <w:tcW w:w="2410" w:type="dxa"/>
            <w:shd w:val="clear" w:color="auto" w:fill="auto"/>
          </w:tcPr>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0 баллов</w:t>
            </w:r>
          </w:p>
          <w:p w:rsidR="007169A1" w:rsidRPr="007169A1" w:rsidRDefault="007169A1" w:rsidP="007169A1">
            <w:pPr>
              <w:spacing w:after="0" w:line="240" w:lineRule="auto"/>
              <w:rPr>
                <w:rFonts w:ascii="Times New Roman" w:eastAsia="Calibri" w:hAnsi="Times New Roman" w:cs="Times New Roman"/>
                <w:b/>
                <w:sz w:val="24"/>
                <w:szCs w:val="24"/>
                <w:u w:val="single"/>
                <w:lang w:eastAsia="ru-RU"/>
              </w:rPr>
            </w:pPr>
            <w:r w:rsidRPr="007169A1">
              <w:rPr>
                <w:rFonts w:ascii="Times New Roman" w:eastAsia="Calibri" w:hAnsi="Times New Roman" w:cs="Times New Roman"/>
                <w:b/>
                <w:sz w:val="24"/>
                <w:szCs w:val="24"/>
                <w:u w:val="single"/>
                <w:lang w:eastAsia="ru-RU"/>
              </w:rPr>
              <w:t>1 балл</w:t>
            </w:r>
          </w:p>
        </w:tc>
        <w:tc>
          <w:tcPr>
            <w:tcW w:w="1418"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134"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p>
        </w:tc>
        <w:tc>
          <w:tcPr>
            <w:tcW w:w="1417" w:type="dxa"/>
            <w:shd w:val="clear" w:color="auto" w:fill="auto"/>
          </w:tcPr>
          <w:p w:rsidR="007169A1" w:rsidRPr="007169A1" w:rsidRDefault="007169A1" w:rsidP="007169A1">
            <w:pPr>
              <w:spacing w:after="0" w:line="240" w:lineRule="auto"/>
              <w:rPr>
                <w:rFonts w:ascii="Times New Roman" w:eastAsia="Calibri" w:hAnsi="Times New Roman" w:cs="Times New Roman"/>
                <w:sz w:val="24"/>
                <w:szCs w:val="24"/>
                <w:lang w:eastAsia="ru-RU"/>
              </w:rPr>
            </w:pPr>
            <w:r w:rsidRPr="007169A1">
              <w:rPr>
                <w:rFonts w:ascii="Times New Roman" w:eastAsia="Calibri" w:hAnsi="Times New Roman" w:cs="Times New Roman"/>
                <w:sz w:val="24"/>
                <w:szCs w:val="24"/>
                <w:lang w:eastAsia="ru-RU"/>
              </w:rPr>
              <w:t>Скриншоты страниц сайтов</w:t>
            </w:r>
          </w:p>
        </w:tc>
      </w:tr>
    </w:tbl>
    <w:p w:rsidR="007169A1" w:rsidRPr="007169A1" w:rsidRDefault="007169A1" w:rsidP="007169A1">
      <w:pPr>
        <w:spacing w:after="0" w:line="276" w:lineRule="auto"/>
        <w:rPr>
          <w:rFonts w:ascii="Times New Roman" w:eastAsia="Calibri" w:hAnsi="Times New Roman" w:cs="Times New Roman"/>
          <w:vanish/>
          <w:sz w:val="24"/>
          <w:szCs w:val="24"/>
        </w:rPr>
      </w:pPr>
    </w:p>
    <w:tbl>
      <w:tblPr>
        <w:tblW w:w="11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
        <w:gridCol w:w="2182"/>
        <w:gridCol w:w="2236"/>
        <w:gridCol w:w="2410"/>
        <w:gridCol w:w="1417"/>
        <w:gridCol w:w="1134"/>
        <w:gridCol w:w="1421"/>
        <w:gridCol w:w="58"/>
      </w:tblGrid>
      <w:tr w:rsidR="007169A1" w:rsidRPr="007169A1" w:rsidTr="00416CF7">
        <w:trPr>
          <w:gridAfter w:val="1"/>
          <w:wAfter w:w="58" w:type="dxa"/>
          <w:trHeight w:val="1110"/>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11</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Участие в профессиональных конкурсах</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Районных, всероссийских; участие в выставках-ярмарках инновационных продуктов (ежегодных районных августовских конференций)</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есть участие</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нет участия</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21" w:type="dxa"/>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грамота</w:t>
            </w:r>
          </w:p>
        </w:tc>
      </w:tr>
      <w:tr w:rsidR="007169A1" w:rsidRPr="007169A1" w:rsidTr="00416CF7">
        <w:trPr>
          <w:gridAfter w:val="1"/>
          <w:wAfter w:w="58" w:type="dxa"/>
          <w:trHeight w:val="132"/>
        </w:trPr>
        <w:tc>
          <w:tcPr>
            <w:tcW w:w="544" w:type="dxa"/>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Поощрения педагога (грамоты, благодарственные письма)</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Имеет поощрения на уровне ДОУ</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Имеет поощрения муниципального уровня</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Имеет поощрения регионального</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 балла</w:t>
            </w: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3 балла</w:t>
            </w:r>
          </w:p>
          <w:p w:rsidR="007169A1" w:rsidRPr="007169A1" w:rsidRDefault="007169A1" w:rsidP="007169A1">
            <w:pPr>
              <w:spacing w:after="0"/>
              <w:rPr>
                <w:rFonts w:ascii="Times New Roman" w:eastAsia="Calibri" w:hAnsi="Times New Roman" w:cs="Times New Roman"/>
                <w:b/>
                <w:sz w:val="24"/>
                <w:szCs w:val="24"/>
                <w:u w:val="single"/>
              </w:rPr>
            </w:pP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21" w:type="dxa"/>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435"/>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12</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Общественная активность</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Участие в качестве актеров в детских праздниках;</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Участие в общественных работах (субботники, ремонтные работы)</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есть участие</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нет участия</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360"/>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13</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Кружки секции</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Наличие кружков и студий, руководителем которых является данный педагог</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 xml:space="preserve">2 балла </w:t>
            </w:r>
            <w:r w:rsidRPr="007169A1">
              <w:rPr>
                <w:rFonts w:ascii="Times New Roman" w:eastAsia="Calibri" w:hAnsi="Times New Roman" w:cs="Times New Roman"/>
                <w:sz w:val="24"/>
                <w:szCs w:val="24"/>
              </w:rPr>
              <w:t>–ведение кружка</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нет</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Разработанный план программа кружка или секции, фотоотчеты, конспекты открытых занятий</w:t>
            </w:r>
          </w:p>
        </w:tc>
      </w:tr>
      <w:tr w:rsidR="007169A1" w:rsidRPr="007169A1" w:rsidTr="00416CF7">
        <w:trPr>
          <w:trHeight w:val="300"/>
        </w:trPr>
        <w:tc>
          <w:tcPr>
            <w:tcW w:w="544" w:type="dxa"/>
            <w:vMerge w:val="restart"/>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14</w:t>
            </w:r>
          </w:p>
        </w:tc>
        <w:tc>
          <w:tcPr>
            <w:tcW w:w="2182" w:type="dxa"/>
            <w:vMerge w:val="restart"/>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Организация предметно-развивающей среды в муз/физ зале для ООП(в т.ч. создание материалов развивающей среды своими руками)</w:t>
            </w:r>
          </w:p>
        </w:tc>
        <w:tc>
          <w:tcPr>
            <w:tcW w:w="2236"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sz w:val="24"/>
                <w:szCs w:val="24"/>
              </w:rPr>
              <w:t>Подготовка зала к тематическим праздникам</w:t>
            </w:r>
          </w:p>
        </w:tc>
        <w:tc>
          <w:tcPr>
            <w:tcW w:w="2410"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val="restart"/>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Визуальный осмотр</w:t>
            </w:r>
          </w:p>
        </w:tc>
      </w:tr>
      <w:tr w:rsidR="007169A1" w:rsidRPr="007169A1" w:rsidTr="00416CF7">
        <w:trPr>
          <w:trHeight w:val="24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Подготовка по временам года (осень, зима, весна, лето)</w:t>
            </w:r>
          </w:p>
        </w:tc>
        <w:tc>
          <w:tcPr>
            <w:tcW w:w="2410"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24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Использование раздаточного инвентаря соответственно возраста на муз и физ занятиях</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 обновляется и дополняется самим педагогом и применяется систематически</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2 балла</w:t>
            </w:r>
            <w:r w:rsidRPr="007169A1">
              <w:rPr>
                <w:rFonts w:ascii="Times New Roman" w:eastAsia="Calibri" w:hAnsi="Times New Roman" w:cs="Times New Roman"/>
                <w:sz w:val="24"/>
                <w:szCs w:val="24"/>
              </w:rPr>
              <w:t xml:space="preserve"> – используется систематически</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r w:rsidRPr="007169A1">
              <w:rPr>
                <w:rFonts w:ascii="Times New Roman" w:eastAsia="Calibri" w:hAnsi="Times New Roman" w:cs="Times New Roman"/>
                <w:sz w:val="24"/>
                <w:szCs w:val="24"/>
              </w:rPr>
              <w:t xml:space="preserve"> – применяется редко</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–не применяется</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27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Наличие стендов и информационных уголков в группах</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 постоянно обновляется и дополняются;</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2 балла</w:t>
            </w:r>
            <w:r w:rsidRPr="007169A1">
              <w:rPr>
                <w:rFonts w:ascii="Times New Roman" w:eastAsia="Calibri" w:hAnsi="Times New Roman" w:cs="Times New Roman"/>
                <w:sz w:val="24"/>
                <w:szCs w:val="24"/>
              </w:rPr>
              <w:t xml:space="preserve"> – в полном объеме</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1 балл</w:t>
            </w:r>
            <w:r w:rsidRPr="007169A1">
              <w:rPr>
                <w:rFonts w:ascii="Times New Roman" w:eastAsia="Calibri" w:hAnsi="Times New Roman" w:cs="Times New Roman"/>
                <w:sz w:val="24"/>
                <w:szCs w:val="24"/>
              </w:rPr>
              <w:t xml:space="preserve"> – имеются, но требуют доработки</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 xml:space="preserve"> – отсутствуют</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23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Эстетическое оформление муз и физ залов</w:t>
            </w:r>
          </w:p>
        </w:tc>
        <w:tc>
          <w:tcPr>
            <w:tcW w:w="2410" w:type="dxa"/>
          </w:tcPr>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3 балла</w:t>
            </w:r>
            <w:r w:rsidRPr="007169A1">
              <w:rPr>
                <w:rFonts w:ascii="Times New Roman" w:eastAsia="Calibri" w:hAnsi="Times New Roman" w:cs="Times New Roman"/>
                <w:sz w:val="24"/>
                <w:szCs w:val="24"/>
              </w:rPr>
              <w:t xml:space="preserve"> – высокий уровень</w:t>
            </w:r>
          </w:p>
          <w:p w:rsidR="007169A1" w:rsidRPr="007169A1" w:rsidRDefault="007169A1" w:rsidP="007169A1">
            <w:pPr>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2 балла</w:t>
            </w:r>
            <w:r w:rsidRPr="007169A1">
              <w:rPr>
                <w:rFonts w:ascii="Times New Roman" w:eastAsia="Calibri" w:hAnsi="Times New Roman" w:cs="Times New Roman"/>
                <w:sz w:val="24"/>
                <w:szCs w:val="24"/>
              </w:rPr>
              <w:t xml:space="preserve"> – средний уровень</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u w:val="single"/>
              </w:rPr>
              <w:t>0 баллов</w:t>
            </w:r>
            <w:r w:rsidRPr="007169A1">
              <w:rPr>
                <w:rFonts w:ascii="Times New Roman" w:eastAsia="Calibri" w:hAnsi="Times New Roman" w:cs="Times New Roman"/>
                <w:sz w:val="24"/>
                <w:szCs w:val="24"/>
              </w:rPr>
              <w:t xml:space="preserve"> – низкий уровень</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80"/>
        </w:trPr>
        <w:tc>
          <w:tcPr>
            <w:tcW w:w="544" w:type="dxa"/>
            <w:vMerge w:val="restart"/>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15</w:t>
            </w:r>
          </w:p>
        </w:tc>
        <w:tc>
          <w:tcPr>
            <w:tcW w:w="2182" w:type="dxa"/>
            <w:vMerge w:val="restart"/>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Уменьшение стимулирующих выплат по причинам</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За конфликтное, бестактное отношение к коллегам</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val="restart"/>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0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Правил трудового распорядка</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8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санитарно- эпидемиологического режима</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0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инструкций по охране жизни и здоровья детей</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6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нарушение Правил ТБ и ПБ</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80"/>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халатное отношение к сохранности материально- технической базы</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-5 баллов</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3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Отпуск педагога (за проверяемый период)</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 балла</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225"/>
        </w:trPr>
        <w:tc>
          <w:tcPr>
            <w:tcW w:w="544" w:type="dxa"/>
            <w:vMerge/>
          </w:tcPr>
          <w:p w:rsidR="007169A1" w:rsidRPr="007169A1" w:rsidRDefault="007169A1" w:rsidP="007169A1">
            <w:pPr>
              <w:spacing w:after="0"/>
              <w:ind w:left="-36"/>
              <w:rPr>
                <w:rFonts w:ascii="Times New Roman" w:eastAsia="Calibri" w:hAnsi="Times New Roman" w:cs="Times New Roman"/>
                <w:sz w:val="24"/>
                <w:szCs w:val="24"/>
              </w:rPr>
            </w:pPr>
          </w:p>
        </w:tc>
        <w:tc>
          <w:tcPr>
            <w:tcW w:w="2182" w:type="dxa"/>
            <w:vMerge/>
          </w:tcPr>
          <w:p w:rsidR="007169A1" w:rsidRPr="007169A1" w:rsidRDefault="007169A1" w:rsidP="007169A1">
            <w:pPr>
              <w:spacing w:after="0"/>
              <w:rPr>
                <w:rFonts w:ascii="Times New Roman" w:eastAsia="Calibri" w:hAnsi="Times New Roman" w:cs="Times New Roman"/>
                <w:sz w:val="24"/>
                <w:szCs w:val="24"/>
              </w:rPr>
            </w:pP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Наличие больничных листов (за проверяемый период)</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-2балла</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vMerge/>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80"/>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lastRenderedPageBreak/>
              <w:t>16</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Дополнительные баллы</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На усмотрение комиссии (подменял отсутствующих сотрудников и др.)</w:t>
            </w:r>
          </w:p>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Отсутствие больничных листов (за проверяемый период)</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1балл</w:t>
            </w:r>
          </w:p>
          <w:p w:rsidR="007169A1" w:rsidRPr="007169A1" w:rsidRDefault="007169A1" w:rsidP="007169A1">
            <w:pPr>
              <w:spacing w:after="0"/>
              <w:rPr>
                <w:rFonts w:ascii="Times New Roman" w:eastAsia="Calibri" w:hAnsi="Times New Roman" w:cs="Times New Roman"/>
                <w:b/>
                <w:sz w:val="24"/>
                <w:szCs w:val="24"/>
                <w:u w:val="single"/>
              </w:rPr>
            </w:pP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2 балла</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p>
        </w:tc>
      </w:tr>
      <w:tr w:rsidR="007169A1" w:rsidRPr="007169A1" w:rsidTr="00416CF7">
        <w:trPr>
          <w:trHeight w:val="195"/>
        </w:trPr>
        <w:tc>
          <w:tcPr>
            <w:tcW w:w="544" w:type="dxa"/>
          </w:tcPr>
          <w:p w:rsidR="007169A1" w:rsidRPr="007169A1" w:rsidRDefault="007169A1" w:rsidP="007169A1">
            <w:pPr>
              <w:spacing w:after="0"/>
              <w:ind w:left="-36"/>
              <w:rPr>
                <w:rFonts w:ascii="Times New Roman" w:eastAsia="Calibri" w:hAnsi="Times New Roman" w:cs="Times New Roman"/>
                <w:sz w:val="24"/>
                <w:szCs w:val="24"/>
              </w:rPr>
            </w:pPr>
            <w:r w:rsidRPr="007169A1">
              <w:rPr>
                <w:rFonts w:ascii="Times New Roman" w:eastAsia="Calibri" w:hAnsi="Times New Roman" w:cs="Times New Roman"/>
                <w:sz w:val="24"/>
                <w:szCs w:val="24"/>
              </w:rPr>
              <w:t>17</w:t>
            </w:r>
          </w:p>
        </w:tc>
        <w:tc>
          <w:tcPr>
            <w:tcW w:w="2182"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Результативность образовательной деятельности</w:t>
            </w:r>
          </w:p>
        </w:tc>
        <w:tc>
          <w:tcPr>
            <w:tcW w:w="2236" w:type="dxa"/>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Положительная динамика уровня развития дошкольников по итогам диагностики</w:t>
            </w:r>
          </w:p>
        </w:tc>
        <w:tc>
          <w:tcPr>
            <w:tcW w:w="2410" w:type="dxa"/>
          </w:tcPr>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3 балла</w:t>
            </w:r>
            <w:r w:rsidRPr="007169A1">
              <w:rPr>
                <w:rFonts w:ascii="Times New Roman" w:eastAsia="Times New Roman" w:hAnsi="Times New Roman" w:cs="Times New Roman"/>
                <w:color w:val="000000"/>
                <w:sz w:val="24"/>
                <w:szCs w:val="24"/>
                <w:lang w:eastAsia="ru-RU"/>
              </w:rPr>
              <w:t xml:space="preserve"> – низкий уровень до 15%, высокий более 25%, остальные средний</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b/>
                <w:color w:val="000000"/>
                <w:sz w:val="24"/>
                <w:szCs w:val="24"/>
                <w:u w:val="single"/>
                <w:lang w:eastAsia="ru-RU"/>
              </w:rPr>
              <w:t>2 балла-</w:t>
            </w:r>
            <w:r w:rsidRPr="007169A1">
              <w:rPr>
                <w:rFonts w:ascii="Times New Roman" w:eastAsia="Times New Roman" w:hAnsi="Times New Roman" w:cs="Times New Roman"/>
                <w:color w:val="000000"/>
                <w:sz w:val="24"/>
                <w:szCs w:val="24"/>
                <w:lang w:eastAsia="ru-RU"/>
              </w:rPr>
              <w:t xml:space="preserve"> низкий уровень 10-15 %,высокий 15-25%,</w:t>
            </w:r>
          </w:p>
          <w:p w:rsidR="007169A1" w:rsidRPr="007169A1" w:rsidRDefault="007169A1" w:rsidP="007169A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169A1">
              <w:rPr>
                <w:rFonts w:ascii="Times New Roman" w:eastAsia="Times New Roman" w:hAnsi="Times New Roman" w:cs="Times New Roman"/>
                <w:color w:val="000000"/>
                <w:sz w:val="24"/>
                <w:szCs w:val="24"/>
                <w:lang w:eastAsia="ru-RU"/>
              </w:rPr>
              <w:t>остальные средний</w:t>
            </w:r>
          </w:p>
          <w:p w:rsidR="007169A1" w:rsidRPr="007169A1" w:rsidRDefault="007169A1" w:rsidP="007169A1">
            <w:pPr>
              <w:spacing w:after="0"/>
              <w:rPr>
                <w:rFonts w:ascii="Times New Roman" w:eastAsia="Calibri" w:hAnsi="Times New Roman" w:cs="Times New Roman"/>
                <w:b/>
                <w:sz w:val="24"/>
                <w:szCs w:val="24"/>
                <w:u w:val="single"/>
              </w:rPr>
            </w:pPr>
            <w:r w:rsidRPr="007169A1">
              <w:rPr>
                <w:rFonts w:ascii="Times New Roman" w:eastAsia="Calibri" w:hAnsi="Times New Roman" w:cs="Times New Roman"/>
                <w:b/>
                <w:sz w:val="24"/>
                <w:szCs w:val="24"/>
                <w:u w:val="single"/>
              </w:rPr>
              <w:t>1 балл</w:t>
            </w:r>
            <w:r w:rsidRPr="007169A1">
              <w:rPr>
                <w:rFonts w:ascii="Times New Roman" w:eastAsia="Calibri" w:hAnsi="Times New Roman" w:cs="Times New Roman"/>
                <w:sz w:val="24"/>
                <w:szCs w:val="24"/>
              </w:rPr>
              <w:t>- низкий уровень 20% высокий до 15 %</w:t>
            </w: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sz w:val="24"/>
                <w:szCs w:val="24"/>
              </w:rPr>
              <w:t>По итогам года</w:t>
            </w:r>
          </w:p>
        </w:tc>
      </w:tr>
      <w:tr w:rsidR="007169A1" w:rsidRPr="007169A1" w:rsidTr="00416CF7">
        <w:trPr>
          <w:trHeight w:val="160"/>
        </w:trPr>
        <w:tc>
          <w:tcPr>
            <w:tcW w:w="4962" w:type="dxa"/>
            <w:gridSpan w:val="3"/>
          </w:tcPr>
          <w:p w:rsidR="007169A1" w:rsidRPr="007169A1" w:rsidRDefault="007169A1" w:rsidP="007169A1">
            <w:pPr>
              <w:spacing w:after="0"/>
              <w:rPr>
                <w:rFonts w:ascii="Times New Roman" w:eastAsia="Calibri" w:hAnsi="Times New Roman" w:cs="Times New Roman"/>
                <w:sz w:val="24"/>
                <w:szCs w:val="24"/>
              </w:rPr>
            </w:pPr>
            <w:r w:rsidRPr="007169A1">
              <w:rPr>
                <w:rFonts w:ascii="Times New Roman" w:eastAsia="Calibri" w:hAnsi="Times New Roman" w:cs="Times New Roman"/>
                <w:b/>
                <w:sz w:val="24"/>
                <w:szCs w:val="24"/>
              </w:rPr>
              <w:t>ИТОГО:</w:t>
            </w:r>
          </w:p>
        </w:tc>
        <w:tc>
          <w:tcPr>
            <w:tcW w:w="2410" w:type="dxa"/>
          </w:tcPr>
          <w:p w:rsidR="007169A1" w:rsidRPr="007169A1" w:rsidRDefault="007169A1" w:rsidP="007169A1">
            <w:pPr>
              <w:spacing w:after="0"/>
              <w:rPr>
                <w:rFonts w:ascii="Times New Roman" w:eastAsia="Calibri" w:hAnsi="Times New Roman" w:cs="Times New Roman"/>
                <w:b/>
                <w:sz w:val="24"/>
                <w:szCs w:val="24"/>
                <w:u w:val="single"/>
              </w:rPr>
            </w:pPr>
          </w:p>
        </w:tc>
        <w:tc>
          <w:tcPr>
            <w:tcW w:w="1417" w:type="dxa"/>
          </w:tcPr>
          <w:p w:rsidR="007169A1" w:rsidRPr="007169A1" w:rsidRDefault="007169A1" w:rsidP="007169A1">
            <w:pPr>
              <w:spacing w:after="0"/>
              <w:rPr>
                <w:rFonts w:ascii="Times New Roman" w:eastAsia="Calibri" w:hAnsi="Times New Roman" w:cs="Times New Roman"/>
                <w:sz w:val="24"/>
                <w:szCs w:val="24"/>
              </w:rPr>
            </w:pPr>
          </w:p>
        </w:tc>
        <w:tc>
          <w:tcPr>
            <w:tcW w:w="1134" w:type="dxa"/>
          </w:tcPr>
          <w:p w:rsidR="007169A1" w:rsidRPr="007169A1" w:rsidRDefault="007169A1" w:rsidP="007169A1">
            <w:pPr>
              <w:spacing w:after="0"/>
              <w:rPr>
                <w:rFonts w:ascii="Times New Roman" w:eastAsia="Calibri" w:hAnsi="Times New Roman" w:cs="Times New Roman"/>
                <w:sz w:val="24"/>
                <w:szCs w:val="24"/>
              </w:rPr>
            </w:pPr>
          </w:p>
        </w:tc>
        <w:tc>
          <w:tcPr>
            <w:tcW w:w="1479" w:type="dxa"/>
            <w:gridSpan w:val="2"/>
          </w:tcPr>
          <w:p w:rsidR="007169A1" w:rsidRPr="007169A1" w:rsidRDefault="007169A1" w:rsidP="007169A1">
            <w:pPr>
              <w:spacing w:after="0"/>
              <w:rPr>
                <w:rFonts w:ascii="Times New Roman" w:eastAsia="Calibri" w:hAnsi="Times New Roman" w:cs="Times New Roman"/>
                <w:sz w:val="24"/>
                <w:szCs w:val="24"/>
              </w:rPr>
            </w:pPr>
          </w:p>
        </w:tc>
      </w:tr>
    </w:tbl>
    <w:p w:rsidR="006E7373" w:rsidRDefault="006E7373" w:rsidP="00100C1A">
      <w:pPr>
        <w:widowControl w:val="0"/>
        <w:tabs>
          <w:tab w:val="left" w:pos="0"/>
        </w:tabs>
        <w:suppressAutoHyphens/>
        <w:autoSpaceDE w:val="0"/>
        <w:autoSpaceDN w:val="0"/>
        <w:adjustRightInd w:val="0"/>
        <w:spacing w:after="0" w:line="240" w:lineRule="auto"/>
        <w:jc w:val="both"/>
        <w:rPr>
          <w:rFonts w:ascii="Times New Roman" w:eastAsia="Calibri" w:hAnsi="Times New Roman" w:cs="Times New Roman"/>
          <w:sz w:val="24"/>
          <w:szCs w:val="24"/>
          <w:lang w:eastAsia="ar-SA"/>
        </w:rPr>
      </w:pPr>
    </w:p>
    <w:p w:rsidR="00100C1A" w:rsidRDefault="00100C1A" w:rsidP="00100C1A">
      <w:pPr>
        <w:widowControl w:val="0"/>
        <w:tabs>
          <w:tab w:val="left" w:pos="0"/>
        </w:tabs>
        <w:suppressAutoHyphens/>
        <w:autoSpaceDE w:val="0"/>
        <w:autoSpaceDN w:val="0"/>
        <w:adjustRightInd w:val="0"/>
        <w:spacing w:after="0" w:line="240" w:lineRule="auto"/>
        <w:jc w:val="both"/>
        <w:rPr>
          <w:rFonts w:ascii="Times New Roman" w:eastAsia="Lucida Sans Unicode" w:hAnsi="Times New Roman" w:cs="Times New Roman"/>
          <w:sz w:val="24"/>
          <w:szCs w:val="24"/>
        </w:rPr>
      </w:pPr>
    </w:p>
    <w:p w:rsidR="006E7373" w:rsidRDefault="006E7373" w:rsidP="00100C1A">
      <w:pPr>
        <w:widowControl w:val="0"/>
        <w:tabs>
          <w:tab w:val="left" w:pos="0"/>
        </w:tabs>
        <w:suppressAutoHyphens/>
        <w:autoSpaceDE w:val="0"/>
        <w:autoSpaceDN w:val="0"/>
        <w:adjustRightInd w:val="0"/>
        <w:spacing w:after="0" w:line="240" w:lineRule="auto"/>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B36527" w:rsidRDefault="00B36527"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6E7373" w:rsidRDefault="006E7373" w:rsidP="007169A1">
      <w:pPr>
        <w:widowControl w:val="0"/>
        <w:tabs>
          <w:tab w:val="left" w:pos="0"/>
        </w:tabs>
        <w:suppressAutoHyphens/>
        <w:autoSpaceDE w:val="0"/>
        <w:autoSpaceDN w:val="0"/>
        <w:adjustRightInd w:val="0"/>
        <w:spacing w:after="0" w:line="240" w:lineRule="auto"/>
        <w:ind w:left="284"/>
        <w:jc w:val="both"/>
        <w:rPr>
          <w:rFonts w:ascii="Times New Roman" w:eastAsia="Lucida Sans Unicode" w:hAnsi="Times New Roman" w:cs="Times New Roman"/>
          <w:sz w:val="24"/>
          <w:szCs w:val="24"/>
        </w:rPr>
      </w:pPr>
    </w:p>
    <w:p w:rsidR="00D67879" w:rsidRPr="00D67879" w:rsidRDefault="00D67879" w:rsidP="00D67879">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D67879">
        <w:rPr>
          <w:rFonts w:ascii="Times New Roman" w:eastAsia="Times New Roman" w:hAnsi="Times New Roman" w:cs="Times New Roman"/>
          <w:i/>
          <w:color w:val="000000"/>
          <w:sz w:val="24"/>
          <w:szCs w:val="24"/>
          <w:lang w:eastAsia="ru-RU"/>
        </w:rPr>
        <w:lastRenderedPageBreak/>
        <w:t>Приложение № 4</w:t>
      </w:r>
    </w:p>
    <w:p w:rsidR="00D67879" w:rsidRPr="00D67879" w:rsidRDefault="00D67879" w:rsidP="00D67879">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D67879">
        <w:rPr>
          <w:rFonts w:ascii="Times New Roman" w:eastAsia="Times New Roman" w:hAnsi="Times New Roman" w:cs="Times New Roman"/>
          <w:i/>
          <w:color w:val="000000"/>
          <w:sz w:val="24"/>
          <w:szCs w:val="24"/>
          <w:lang w:eastAsia="ru-RU"/>
        </w:rPr>
        <w:t>к приказу МБДОУ д/с «Журавлик» Зерноградского района</w:t>
      </w:r>
    </w:p>
    <w:p w:rsidR="00D67879" w:rsidRPr="00D67879" w:rsidRDefault="00D67879" w:rsidP="00D67879">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D67879">
        <w:rPr>
          <w:rFonts w:ascii="Times New Roman" w:eastAsia="Times New Roman" w:hAnsi="Times New Roman" w:cs="Times New Roman"/>
          <w:i/>
          <w:color w:val="000000"/>
          <w:sz w:val="24"/>
          <w:szCs w:val="24"/>
          <w:lang w:eastAsia="ru-RU"/>
        </w:rPr>
        <w:t>от  13.12.2021  № 58/1</w:t>
      </w:r>
    </w:p>
    <w:p w:rsidR="00D67879" w:rsidRPr="00B36527" w:rsidRDefault="00D67879" w:rsidP="00D67879">
      <w:pPr>
        <w:widowControl w:val="0"/>
        <w:suppressAutoHyphens/>
        <w:spacing w:after="0" w:line="240" w:lineRule="auto"/>
        <w:ind w:firstLine="540"/>
        <w:jc w:val="center"/>
        <w:rPr>
          <w:rFonts w:ascii="Times New Roman" w:eastAsia="Lucida Sans Unicode" w:hAnsi="Times New Roman" w:cs="Times New Roman"/>
          <w:b/>
          <w:sz w:val="28"/>
          <w:szCs w:val="28"/>
        </w:rPr>
      </w:pPr>
      <w:r w:rsidRPr="00B36527">
        <w:rPr>
          <w:rFonts w:ascii="Times New Roman" w:eastAsia="Lucida Sans Unicode" w:hAnsi="Times New Roman" w:cs="Times New Roman"/>
          <w:b/>
          <w:sz w:val="28"/>
          <w:szCs w:val="28"/>
        </w:rPr>
        <w:t>Положение</w:t>
      </w:r>
    </w:p>
    <w:p w:rsidR="00D67879" w:rsidRPr="00B36527" w:rsidRDefault="00D67879" w:rsidP="00D67879">
      <w:pPr>
        <w:widowControl w:val="0"/>
        <w:suppressAutoHyphens/>
        <w:spacing w:after="0" w:line="240" w:lineRule="auto"/>
        <w:ind w:firstLine="540"/>
        <w:jc w:val="center"/>
        <w:rPr>
          <w:rFonts w:ascii="Times New Roman" w:eastAsia="Lucida Sans Unicode" w:hAnsi="Times New Roman" w:cs="Times New Roman"/>
          <w:b/>
          <w:sz w:val="28"/>
          <w:szCs w:val="28"/>
        </w:rPr>
      </w:pPr>
      <w:r w:rsidRPr="00B36527">
        <w:rPr>
          <w:rFonts w:ascii="Times New Roman" w:eastAsia="Lucida Sans Unicode" w:hAnsi="Times New Roman" w:cs="Times New Roman"/>
          <w:b/>
          <w:sz w:val="28"/>
          <w:szCs w:val="28"/>
        </w:rPr>
        <w:t>по установлению надбавки за качество выполняемых работ работникам МБДОУ д/с «Журавлик» Зерноградского района</w:t>
      </w:r>
    </w:p>
    <w:p w:rsidR="00D67879" w:rsidRPr="00B36527" w:rsidRDefault="00D67879" w:rsidP="00D67879">
      <w:pPr>
        <w:widowControl w:val="0"/>
        <w:suppressAutoHyphens/>
        <w:spacing w:after="0" w:line="240" w:lineRule="auto"/>
        <w:ind w:firstLine="540"/>
        <w:rPr>
          <w:rFonts w:ascii="Times New Roman" w:eastAsia="Lucida Sans Unicode" w:hAnsi="Times New Roman" w:cs="Times New Roman"/>
          <w:sz w:val="28"/>
          <w:szCs w:val="28"/>
          <w:u w:val="single"/>
        </w:rPr>
      </w:pPr>
    </w:p>
    <w:p w:rsidR="00D67879" w:rsidRPr="00C12C03" w:rsidRDefault="00D67879" w:rsidP="000116A1">
      <w:pPr>
        <w:widowControl w:val="0"/>
        <w:suppressAutoHyphens/>
        <w:spacing w:after="0" w:line="240" w:lineRule="auto"/>
        <w:ind w:firstLine="540"/>
        <w:rPr>
          <w:rFonts w:ascii="Times New Roman" w:eastAsia="Lucida Sans Unicode" w:hAnsi="Times New Roman" w:cs="Times New Roman"/>
          <w:sz w:val="28"/>
          <w:szCs w:val="28"/>
          <w:u w:val="single"/>
        </w:rPr>
      </w:pPr>
      <w:r w:rsidRPr="00C12C03">
        <w:rPr>
          <w:rFonts w:ascii="Times New Roman" w:eastAsia="Lucida Sans Unicode" w:hAnsi="Times New Roman" w:cs="Times New Roman"/>
          <w:sz w:val="28"/>
          <w:szCs w:val="28"/>
          <w:u w:val="single"/>
        </w:rPr>
        <w:t>Общие положения</w:t>
      </w:r>
    </w:p>
    <w:p w:rsidR="00D67879" w:rsidRPr="00C12C03" w:rsidRDefault="00D67879" w:rsidP="00D67879">
      <w:pPr>
        <w:widowControl w:val="0"/>
        <w:numPr>
          <w:ilvl w:val="0"/>
          <w:numId w:val="44"/>
        </w:numPr>
        <w:suppressAutoHyphens/>
        <w:spacing w:after="0" w:line="240" w:lineRule="auto"/>
        <w:jc w:val="both"/>
        <w:rPr>
          <w:rFonts w:ascii="Times New Roman" w:eastAsia="Lucida Sans Unicode" w:hAnsi="Times New Roman" w:cs="Times New Roman"/>
          <w:sz w:val="28"/>
          <w:szCs w:val="28"/>
        </w:rPr>
      </w:pPr>
      <w:r w:rsidRPr="00C12C03">
        <w:rPr>
          <w:rFonts w:ascii="Times New Roman" w:eastAsia="Lucida Sans Unicode" w:hAnsi="Times New Roman" w:cs="Times New Roman"/>
          <w:sz w:val="28"/>
          <w:szCs w:val="28"/>
        </w:rPr>
        <w:t>Настоящее положение определяет порядок установления надбавки за качество выполняемых работ работникам МБДОУ д/с «Журавлик» Зерноградского района (далее – организация).</w:t>
      </w:r>
    </w:p>
    <w:p w:rsidR="00D67879" w:rsidRPr="00C12C03" w:rsidRDefault="00D67879" w:rsidP="00D67879">
      <w:pPr>
        <w:widowControl w:val="0"/>
        <w:numPr>
          <w:ilvl w:val="0"/>
          <w:numId w:val="44"/>
        </w:numPr>
        <w:suppressAutoHyphens/>
        <w:spacing w:after="0" w:line="240" w:lineRule="auto"/>
        <w:jc w:val="both"/>
        <w:rPr>
          <w:rFonts w:ascii="Times New Roman" w:eastAsia="Lucida Sans Unicode" w:hAnsi="Times New Roman" w:cs="Times New Roman"/>
          <w:sz w:val="28"/>
          <w:szCs w:val="28"/>
        </w:rPr>
      </w:pPr>
      <w:r w:rsidRPr="00C12C03">
        <w:rPr>
          <w:rFonts w:ascii="Times New Roman" w:eastAsia="Times New Roman" w:hAnsi="Times New Roman" w:cs="Times New Roman"/>
          <w:sz w:val="28"/>
          <w:szCs w:val="28"/>
          <w:lang w:eastAsia="ru-RU"/>
        </w:rPr>
        <w:t xml:space="preserve">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Times New Roman" w:hAnsi="Times New Roman" w:cs="Times New Roman"/>
          <w:sz w:val="28"/>
          <w:szCs w:val="28"/>
          <w:lang w:eastAsia="ru-RU"/>
        </w:rPr>
        <w:t>Решение об установлении надбавки за качество выполняемых работ и ее размерах принимается:</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Times New Roman" w:hAnsi="Times New Roman" w:cs="Times New Roman"/>
          <w:sz w:val="28"/>
          <w:szCs w:val="28"/>
          <w:lang w:eastAsia="ru-RU"/>
        </w:rPr>
        <w:t>- заведующему (далее - руководителю организации) – управлением образования в соответствии с утвержденным им порядком;</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Times New Roman" w:hAnsi="Times New Roman" w:cs="Times New Roman"/>
          <w:sz w:val="28"/>
          <w:szCs w:val="28"/>
          <w:lang w:eastAsia="ru-RU"/>
        </w:rPr>
        <w:t>- работникам организации – руководителем организации в соответствии с порядком, утвержденным локальным нормативным актом.</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Times New Roman" w:hAnsi="Times New Roman" w:cs="Times New Roman"/>
          <w:sz w:val="28"/>
          <w:szCs w:val="28"/>
          <w:lang w:eastAsia="ru-RU"/>
        </w:rPr>
        <w:t>Главному бухгалтеру надбавка за качество выполняемых работ устанавливается руководителем организации в соответствии с локальным нормативным актом, но не более размера надбавки за качество выполняемых работ, установленного руководителю организации.</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Times New Roman" w:hAnsi="Times New Roman" w:cs="Times New Roman"/>
          <w:sz w:val="28"/>
          <w:szCs w:val="28"/>
          <w:lang w:eastAsia="ru-RU"/>
        </w:rPr>
        <w:t>При изменении в течение календарного года размера надбавки за качество выполняемых работ руководителю организации в том числе в связи со сменой руководителя организации, установленные размеры надбавок за качество выполняемых работ главному бухгалтеру могут быть сохранены работодателем в прежних размерах до конца текущего календарного года.</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Times New Roman" w:hAnsi="Times New Roman" w:cs="Times New Roman"/>
          <w:sz w:val="28"/>
          <w:szCs w:val="28"/>
          <w:lang w:eastAsia="ru-RU"/>
        </w:rPr>
        <w:t xml:space="preserve"> Средства на выплату надбавки за качество выполняемых работ не предусматриваются при планировании расходов бюджетов всех уровней на финансовое обеспечение деятельности организаций на очередной финансовый год и на плановый период.</w:t>
      </w:r>
    </w:p>
    <w:p w:rsidR="00D67879" w:rsidRPr="00C12C03" w:rsidRDefault="00D67879" w:rsidP="00D67879">
      <w:pPr>
        <w:widowControl w:val="0"/>
        <w:autoSpaceDE w:val="0"/>
        <w:autoSpaceDN w:val="0"/>
        <w:spacing w:after="0" w:line="240" w:lineRule="auto"/>
        <w:ind w:firstLine="426"/>
        <w:jc w:val="both"/>
        <w:rPr>
          <w:rFonts w:ascii="Times New Roman" w:eastAsia="Times New Roman" w:hAnsi="Times New Roman" w:cs="Times New Roman"/>
          <w:sz w:val="28"/>
          <w:szCs w:val="28"/>
          <w:lang w:eastAsia="ru-RU"/>
        </w:rPr>
      </w:pPr>
      <w:r w:rsidRPr="00C12C03">
        <w:rPr>
          <w:rFonts w:ascii="Times New Roman" w:eastAsia="Calibri" w:hAnsi="Times New Roman" w:cs="Times New Roman"/>
          <w:kern w:val="2"/>
          <w:sz w:val="28"/>
          <w:szCs w:val="28"/>
        </w:rPr>
        <w:t xml:space="preserve">3. </w:t>
      </w:r>
      <w:r w:rsidRPr="00C12C03">
        <w:rPr>
          <w:rFonts w:ascii="Times New Roman" w:eastAsia="Calibri" w:hAnsi="Times New Roman" w:cs="Times New Roman"/>
          <w:sz w:val="28"/>
          <w:szCs w:val="28"/>
        </w:rPr>
        <w:t xml:space="preserve">Надбавка за качество работы может устанавливаться </w:t>
      </w:r>
      <w:r w:rsidRPr="00C12C03">
        <w:rPr>
          <w:rFonts w:ascii="Times New Roman" w:eastAsia="Calibri" w:hAnsi="Times New Roman" w:cs="Times New Roman"/>
          <w:kern w:val="2"/>
          <w:sz w:val="28"/>
          <w:szCs w:val="28"/>
        </w:rPr>
        <w:t>рабочим, имеющим не ниже 6-го квалификационного разряда и привлекаемым для выполнения важных (особо важных) и ответственных (особо ответственных) работ в размере до 20 процентов ставки заработной платы Порядок ее установления определяется организацией.</w:t>
      </w:r>
    </w:p>
    <w:p w:rsidR="00D67879" w:rsidRPr="00C12C03" w:rsidRDefault="00D67879" w:rsidP="002D3E04">
      <w:pPr>
        <w:widowControl w:val="0"/>
        <w:autoSpaceDE w:val="0"/>
        <w:autoSpaceDN w:val="0"/>
        <w:spacing w:after="0" w:line="240" w:lineRule="auto"/>
        <w:ind w:firstLine="426"/>
        <w:rPr>
          <w:rFonts w:ascii="Times New Roman" w:eastAsia="Times New Roman" w:hAnsi="Times New Roman" w:cs="Times New Roman"/>
          <w:sz w:val="28"/>
          <w:szCs w:val="28"/>
          <w:u w:val="single"/>
          <w:lang w:eastAsia="ru-RU"/>
        </w:rPr>
      </w:pPr>
      <w:r w:rsidRPr="00C12C03">
        <w:rPr>
          <w:rFonts w:ascii="Times New Roman" w:eastAsia="Lucida Sans Unicode" w:hAnsi="Times New Roman" w:cs="Times New Roman"/>
          <w:sz w:val="28"/>
          <w:szCs w:val="28"/>
          <w:u w:val="single"/>
        </w:rPr>
        <w:t>Порядок установления надбавки за качество выполняемых работ</w:t>
      </w:r>
    </w:p>
    <w:p w:rsidR="00D67879" w:rsidRPr="00C12C03" w:rsidRDefault="00D67879" w:rsidP="00D67879">
      <w:pPr>
        <w:widowControl w:val="0"/>
        <w:numPr>
          <w:ilvl w:val="0"/>
          <w:numId w:val="50"/>
        </w:numPr>
        <w:autoSpaceDE w:val="0"/>
        <w:autoSpaceDN w:val="0"/>
        <w:spacing w:after="0" w:line="240" w:lineRule="auto"/>
        <w:jc w:val="both"/>
        <w:rPr>
          <w:rFonts w:ascii="Times New Roman" w:eastAsia="Lucida Sans Unicode" w:hAnsi="Times New Roman" w:cs="Times New Roman"/>
          <w:sz w:val="28"/>
          <w:szCs w:val="28"/>
        </w:rPr>
      </w:pPr>
      <w:r w:rsidRPr="00C12C03">
        <w:rPr>
          <w:rFonts w:ascii="Times New Roman" w:eastAsia="Lucida Sans Unicode" w:hAnsi="Times New Roman" w:cs="Times New Roman"/>
          <w:sz w:val="28"/>
          <w:szCs w:val="28"/>
        </w:rPr>
        <w:t xml:space="preserve">Надбавка за качество выполняемых работ  работникам организации устанавливается приказом </w:t>
      </w:r>
      <w:r w:rsidRPr="00C12C03">
        <w:rPr>
          <w:rFonts w:ascii="Times New Roman" w:eastAsia="Times New Roman" w:hAnsi="Times New Roman" w:cs="Times New Roman"/>
          <w:sz w:val="28"/>
          <w:szCs w:val="28"/>
          <w:lang w:eastAsia="ru-RU"/>
        </w:rPr>
        <w:t>руководителя организации;</w:t>
      </w:r>
      <w:r w:rsidRPr="00C12C03">
        <w:rPr>
          <w:rFonts w:ascii="Times New Roman" w:eastAsia="Lucida Sans Unicode" w:hAnsi="Times New Roman" w:cs="Times New Roman"/>
          <w:sz w:val="28"/>
          <w:szCs w:val="28"/>
        </w:rPr>
        <w:t xml:space="preserve"> - сроком на месяц, квартал  или иной период, на основании решения комиссии по определению размера надбавки работникам организации (далее – комиссия учреждения), </w:t>
      </w:r>
      <w:r w:rsidRPr="00C12C03">
        <w:rPr>
          <w:rFonts w:ascii="Times New Roman" w:eastAsia="Lucida Sans Unicode" w:hAnsi="Times New Roman" w:cs="Times New Roman"/>
          <w:sz w:val="28"/>
          <w:szCs w:val="28"/>
        </w:rPr>
        <w:lastRenderedPageBreak/>
        <w:t xml:space="preserve">исходя из суммарного количества баллов, определенного по критериям оценки деятельности работников организации, изложенных в приложении 1 к настоящему Положению, по состоянию на начало текущего года. </w:t>
      </w:r>
    </w:p>
    <w:p w:rsidR="00D67879" w:rsidRPr="00C12C03" w:rsidRDefault="00D67879" w:rsidP="00D67879">
      <w:pPr>
        <w:widowControl w:val="0"/>
        <w:autoSpaceDE w:val="0"/>
        <w:autoSpaceDN w:val="0"/>
        <w:spacing w:after="0" w:line="240" w:lineRule="auto"/>
        <w:ind w:left="786"/>
        <w:jc w:val="both"/>
        <w:rPr>
          <w:rFonts w:ascii="Times New Roman" w:eastAsia="Times New Roman" w:hAnsi="Times New Roman" w:cs="Times New Roman"/>
          <w:sz w:val="28"/>
          <w:szCs w:val="28"/>
          <w:lang w:eastAsia="ru-RU"/>
        </w:rPr>
      </w:pPr>
      <w:r w:rsidRPr="00C12C03">
        <w:rPr>
          <w:rFonts w:ascii="Times New Roman" w:eastAsia="Lucida Sans Unicode" w:hAnsi="Times New Roman" w:cs="Times New Roman"/>
          <w:sz w:val="28"/>
          <w:szCs w:val="28"/>
        </w:rPr>
        <w:t xml:space="preserve">Для главного бухгалтера, заведующего филиалом  - по согласованию с начальником управления образования. </w:t>
      </w:r>
      <w:r w:rsidRPr="00C12C03">
        <w:rPr>
          <w:rFonts w:ascii="Times New Roman" w:eastAsia="Times New Roman" w:hAnsi="Times New Roman" w:cs="Times New Roman"/>
          <w:sz w:val="28"/>
          <w:szCs w:val="28"/>
          <w:lang w:eastAsia="ru-RU"/>
        </w:rPr>
        <w:t>Главному бухгалтеру надбавка за качество выполняемых работ устанавливается руководителем организации в соответствии с локальным нормативным актом, но не более размера надбавки за качество выполняемых работ, установленного руководителю организации.</w:t>
      </w:r>
    </w:p>
    <w:p w:rsidR="00D67879" w:rsidRPr="00C12C03" w:rsidRDefault="00D67879" w:rsidP="00D67879">
      <w:pPr>
        <w:suppressAutoHyphens/>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 xml:space="preserve">2. В течение указанного периода по результатам работы организации  размер надбавки за качество выполняемых работ может быть пересмотрен на основании заявления работника. </w:t>
      </w:r>
    </w:p>
    <w:p w:rsidR="00D67879" w:rsidRPr="00C12C03" w:rsidRDefault="00D67879" w:rsidP="00D67879">
      <w:pPr>
        <w:suppressAutoHyphens/>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 xml:space="preserve">Установление в этом случае размера надбавки производится в порядке, установленном в п.1. При этом значения показателей, по которым предусмотрена квартальная (полугодовая) отчетность, принимаются по состоянию на 1 июля, значения показателей, по которым предусмотрена только годовая отчетность, принимаются по состоянию на начало года. </w:t>
      </w:r>
    </w:p>
    <w:p w:rsidR="00D67879" w:rsidRPr="00C12C03" w:rsidRDefault="00D67879" w:rsidP="00D67879">
      <w:pPr>
        <w:suppressAutoHyphens/>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3.  Надбавка за качество выполняемых работ устанавливается   по решению комиссии учреждения и представленного протокола заключения профессиональных данных работника по этой должности на определенный период.</w:t>
      </w:r>
    </w:p>
    <w:p w:rsidR="00D67879" w:rsidRPr="00C12C03" w:rsidRDefault="00D67879" w:rsidP="00D67879">
      <w:pPr>
        <w:suppressAutoHyphens/>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 xml:space="preserve">4. Размер надбавки за качество выполняемых работ устанавливается в зависимости от суммарного количества баллов, определенного по критериям оценки деятельности работников:             </w:t>
      </w:r>
    </w:p>
    <w:p w:rsidR="00D67879" w:rsidRPr="00C12C03" w:rsidRDefault="00D67879" w:rsidP="00D67879">
      <w:pPr>
        <w:widowControl w:val="0"/>
        <w:suppressAutoHyphens/>
        <w:spacing w:after="0" w:line="240" w:lineRule="auto"/>
        <w:ind w:right="432" w:firstLine="284"/>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w:t>
      </w:r>
      <w:r w:rsidRPr="00C12C03">
        <w:rPr>
          <w:rFonts w:ascii="Times New Roman" w:eastAsia="Lucida Sans Unicode" w:hAnsi="Times New Roman" w:cs="Times New Roman"/>
          <w:bCs/>
          <w:sz w:val="28"/>
          <w:szCs w:val="28"/>
          <w:u w:val="single"/>
        </w:rPr>
        <w:t>Суммарное количество</w:t>
      </w:r>
      <w:r w:rsidRPr="00C12C03">
        <w:rPr>
          <w:rFonts w:ascii="Times New Roman" w:eastAsia="Lucida Sans Unicode" w:hAnsi="Times New Roman" w:cs="Times New Roman"/>
          <w:bCs/>
          <w:sz w:val="28"/>
          <w:szCs w:val="28"/>
        </w:rPr>
        <w:t xml:space="preserve">                                 </w:t>
      </w:r>
      <w:r w:rsidRPr="00C12C03">
        <w:rPr>
          <w:rFonts w:ascii="Times New Roman" w:eastAsia="Lucida Sans Unicode" w:hAnsi="Times New Roman" w:cs="Times New Roman"/>
          <w:bCs/>
          <w:sz w:val="28"/>
          <w:szCs w:val="28"/>
          <w:u w:val="single"/>
        </w:rPr>
        <w:t>Размер надбавки</w:t>
      </w:r>
      <w:r w:rsidRPr="00C12C03">
        <w:rPr>
          <w:rFonts w:ascii="Times New Roman" w:eastAsia="Lucida Sans Unicode" w:hAnsi="Times New Roman" w:cs="Times New Roman"/>
          <w:bCs/>
          <w:sz w:val="28"/>
          <w:szCs w:val="28"/>
        </w:rPr>
        <w:t xml:space="preserve"> </w:t>
      </w:r>
    </w:p>
    <w:p w:rsidR="00D67879" w:rsidRPr="00C12C03" w:rsidRDefault="00D67879" w:rsidP="00D67879">
      <w:pPr>
        <w:widowControl w:val="0"/>
        <w:suppressAutoHyphens/>
        <w:spacing w:after="0" w:line="240" w:lineRule="auto"/>
        <w:ind w:right="-54" w:firstLine="284"/>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w:t>
      </w:r>
      <w:r w:rsidRPr="00C12C03">
        <w:rPr>
          <w:rFonts w:ascii="Times New Roman" w:eastAsia="Lucida Sans Unicode" w:hAnsi="Times New Roman" w:cs="Times New Roman"/>
          <w:bCs/>
          <w:sz w:val="28"/>
          <w:szCs w:val="28"/>
          <w:u w:val="single"/>
        </w:rPr>
        <w:t>баллов  по критериям оценки               за качество выполняемых работ</w:t>
      </w:r>
      <w:r w:rsidRPr="00C12C03">
        <w:rPr>
          <w:rFonts w:ascii="Times New Roman" w:eastAsia="Lucida Sans Unicode" w:hAnsi="Times New Roman" w:cs="Times New Roman"/>
          <w:bCs/>
          <w:sz w:val="28"/>
          <w:szCs w:val="28"/>
        </w:rPr>
        <w:t xml:space="preserve">   </w:t>
      </w:r>
    </w:p>
    <w:p w:rsidR="00D67879" w:rsidRPr="00C12C03" w:rsidRDefault="00D67879" w:rsidP="00D67879">
      <w:pPr>
        <w:widowControl w:val="0"/>
        <w:suppressAutoHyphens/>
        <w:spacing w:after="0" w:line="240" w:lineRule="auto"/>
        <w:ind w:right="432" w:firstLine="284"/>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до 7                                                              0</w:t>
      </w:r>
    </w:p>
    <w:p w:rsidR="00D67879" w:rsidRPr="00C12C03" w:rsidRDefault="00D67879" w:rsidP="00D67879">
      <w:pPr>
        <w:widowControl w:val="0"/>
        <w:suppressAutoHyphens/>
        <w:spacing w:after="0" w:line="240" w:lineRule="auto"/>
        <w:ind w:right="432" w:firstLine="284"/>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от 7   до  10                                                 до   25%</w:t>
      </w:r>
    </w:p>
    <w:p w:rsidR="00D67879" w:rsidRPr="00C12C03" w:rsidRDefault="00D67879" w:rsidP="00D67879">
      <w:pPr>
        <w:widowControl w:val="0"/>
        <w:suppressAutoHyphens/>
        <w:spacing w:after="0" w:line="240" w:lineRule="auto"/>
        <w:ind w:right="432" w:firstLine="284"/>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от 10  до  15                                                 до    50%</w:t>
      </w:r>
    </w:p>
    <w:p w:rsidR="00D67879" w:rsidRPr="00C12C03" w:rsidRDefault="00D67879" w:rsidP="00D67879">
      <w:pPr>
        <w:widowControl w:val="0"/>
        <w:suppressAutoHyphens/>
        <w:spacing w:after="0" w:line="240" w:lineRule="auto"/>
        <w:ind w:right="432"/>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от 15  до  20                                                 до    75%</w:t>
      </w:r>
    </w:p>
    <w:p w:rsidR="00D67879" w:rsidRPr="00C12C03" w:rsidRDefault="00D67879" w:rsidP="00D67879">
      <w:pPr>
        <w:widowControl w:val="0"/>
        <w:suppressAutoHyphens/>
        <w:spacing w:after="0" w:line="240" w:lineRule="auto"/>
        <w:ind w:right="432" w:firstLine="284"/>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более 20                                                    до    200%</w:t>
      </w:r>
    </w:p>
    <w:p w:rsidR="00D67879" w:rsidRPr="00C12C03" w:rsidRDefault="00D67879" w:rsidP="00D67879">
      <w:pPr>
        <w:suppressAutoHyphens/>
        <w:spacing w:after="0" w:line="240" w:lineRule="auto"/>
        <w:ind w:firstLine="426"/>
        <w:jc w:val="both"/>
        <w:rPr>
          <w:rFonts w:ascii="Times New Roman" w:eastAsia="Arial" w:hAnsi="Times New Roman" w:cs="Times New Roman"/>
          <w:noProof/>
          <w:sz w:val="28"/>
          <w:szCs w:val="28"/>
        </w:rPr>
      </w:pPr>
      <w:r w:rsidRPr="00C12C03">
        <w:rPr>
          <w:rFonts w:ascii="Times New Roman" w:eastAsia="Arial" w:hAnsi="Times New Roman" w:cs="Times New Roman"/>
          <w:sz w:val="28"/>
          <w:szCs w:val="28"/>
        </w:rPr>
        <w:t xml:space="preserve">5. Повышение </w:t>
      </w:r>
      <w:r w:rsidRPr="00C12C03">
        <w:rPr>
          <w:rFonts w:ascii="Times New Roman" w:eastAsia="Arial" w:hAnsi="Times New Roman" w:cs="Times New Roman"/>
          <w:noProof/>
          <w:sz w:val="28"/>
          <w:szCs w:val="28"/>
        </w:rPr>
        <w:t xml:space="preserve">надбавки за качество выполняемых работ в соответствии с  пунктом 4 может устанавливаться на календарный год или на определенный период в течение года, но не более чем на 50%, на основании, изложенном в пункте 9, приэтом не более 200% </w:t>
      </w:r>
    </w:p>
    <w:p w:rsidR="00D67879" w:rsidRPr="00C12C03" w:rsidRDefault="00D67879" w:rsidP="00D67879">
      <w:pPr>
        <w:suppressAutoHyphens/>
        <w:spacing w:after="0" w:line="240" w:lineRule="auto"/>
        <w:ind w:firstLine="426"/>
        <w:jc w:val="both"/>
        <w:rPr>
          <w:rFonts w:ascii="Times New Roman" w:eastAsia="Arial" w:hAnsi="Times New Roman" w:cs="Times New Roman"/>
          <w:noProof/>
          <w:sz w:val="28"/>
          <w:szCs w:val="28"/>
        </w:rPr>
      </w:pPr>
      <w:r w:rsidRPr="00C12C03">
        <w:rPr>
          <w:rFonts w:ascii="Times New Roman" w:eastAsia="Arial" w:hAnsi="Times New Roman" w:cs="Times New Roman"/>
          <w:sz w:val="28"/>
          <w:szCs w:val="28"/>
        </w:rPr>
        <w:t xml:space="preserve">Снижение </w:t>
      </w:r>
      <w:r w:rsidRPr="00C12C03">
        <w:rPr>
          <w:rFonts w:ascii="Times New Roman" w:eastAsia="Arial" w:hAnsi="Times New Roman" w:cs="Times New Roman"/>
          <w:noProof/>
          <w:sz w:val="28"/>
          <w:szCs w:val="28"/>
        </w:rPr>
        <w:t>надбавки за качество выполняемых работ в соответствии с пунктом 4 может устанавливаться на календарный год или на определенный период в течение года, на основании приложения в пункте 9.</w:t>
      </w:r>
    </w:p>
    <w:p w:rsidR="00D67879" w:rsidRPr="00C12C03" w:rsidRDefault="00D67879" w:rsidP="00D67879">
      <w:pPr>
        <w:autoSpaceDE w:val="0"/>
        <w:autoSpaceDN w:val="0"/>
        <w:adjustRightInd w:val="0"/>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6.Начисление выплаты по надбавке за качество выполняемых работ осуществляется в пределах планового фонда оплаты труда (далее - ФОТ), утвержденного планом финансово – хозяйственной деятельности организации на текущий финансовый год и при соблюдении предельной кратности дохода для главного бухгалтера, утвержденного «Положением по оплате труда работников МБДОУ д/с «Журавлик» Зерноградского района» (приказ МБДОУ № 58/1 от 13.12.2021 года)</w:t>
      </w:r>
    </w:p>
    <w:p w:rsidR="00D67879" w:rsidRPr="00C12C03" w:rsidRDefault="00D67879" w:rsidP="00D67879">
      <w:pPr>
        <w:autoSpaceDE w:val="0"/>
        <w:autoSpaceDN w:val="0"/>
        <w:adjustRightInd w:val="0"/>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 xml:space="preserve">7. При недостаточности планового ФОТ или при превышении предельной кратности дохода для главного бухгалтера начисление по надбавке за качество </w:t>
      </w:r>
      <w:r w:rsidRPr="00C12C03">
        <w:rPr>
          <w:rFonts w:ascii="Times New Roman" w:eastAsia="Arial" w:hAnsi="Times New Roman" w:cs="Times New Roman"/>
          <w:sz w:val="28"/>
          <w:szCs w:val="28"/>
        </w:rPr>
        <w:lastRenderedPageBreak/>
        <w:t xml:space="preserve">выполняемых работ не осуществляется или осуществляется в пониженном размере, о чем издается соответствующий приказ по организации.  </w:t>
      </w:r>
    </w:p>
    <w:p w:rsidR="00D67879" w:rsidRPr="00C12C03" w:rsidRDefault="00D67879" w:rsidP="00D67879">
      <w:pPr>
        <w:suppressAutoHyphens/>
        <w:spacing w:after="0" w:line="240" w:lineRule="auto"/>
        <w:ind w:firstLine="426"/>
        <w:jc w:val="both"/>
        <w:rPr>
          <w:rFonts w:ascii="Times New Roman" w:eastAsia="Arial" w:hAnsi="Times New Roman" w:cs="Times New Roman"/>
          <w:sz w:val="28"/>
          <w:szCs w:val="28"/>
        </w:rPr>
      </w:pPr>
      <w:r w:rsidRPr="00C12C03">
        <w:rPr>
          <w:rFonts w:ascii="Times New Roman" w:eastAsia="Arial" w:hAnsi="Times New Roman" w:cs="Times New Roman"/>
          <w:sz w:val="28"/>
          <w:szCs w:val="28"/>
        </w:rPr>
        <w:t>Для контроля достаточности планового фонда оплаты труда и соблюдения предельной кратности дохода бухгалтерией организации ежемесячно производится соответствующий расчет до фактического начисления по надбавке за качество выполняемых работ.</w:t>
      </w:r>
    </w:p>
    <w:p w:rsidR="00D67879" w:rsidRPr="00C12C03" w:rsidRDefault="00D67879" w:rsidP="00D67879">
      <w:pPr>
        <w:suppressAutoHyphens/>
        <w:spacing w:after="0" w:line="240" w:lineRule="auto"/>
        <w:ind w:firstLine="426"/>
        <w:jc w:val="both"/>
        <w:rPr>
          <w:rFonts w:ascii="Arial" w:eastAsia="Arial" w:hAnsi="Arial" w:cs="Times New Roman"/>
          <w:sz w:val="28"/>
          <w:szCs w:val="28"/>
        </w:rPr>
      </w:pPr>
      <w:r w:rsidRPr="00C12C03">
        <w:rPr>
          <w:rFonts w:ascii="Times New Roman" w:eastAsia="Arial" w:hAnsi="Times New Roman" w:cs="Times New Roman"/>
          <w:sz w:val="28"/>
          <w:szCs w:val="28"/>
        </w:rPr>
        <w:t>8. При наличии дисциплинарного взыскания начисление выплат по надбавке за качество выполняемых работ не осуществляются на весь период до снятия дисциплинарного взыскания.</w:t>
      </w:r>
      <w:r w:rsidRPr="00C12C03">
        <w:rPr>
          <w:rFonts w:ascii="Arial" w:eastAsia="Arial" w:hAnsi="Arial" w:cs="Times New Roman"/>
          <w:sz w:val="28"/>
          <w:szCs w:val="28"/>
        </w:rPr>
        <w:t xml:space="preserve">  </w:t>
      </w:r>
    </w:p>
    <w:p w:rsidR="00D67879" w:rsidRPr="00C12C03" w:rsidRDefault="00D67879" w:rsidP="00D67879">
      <w:pPr>
        <w:widowControl w:val="0"/>
        <w:suppressAutoHyphens/>
        <w:spacing w:after="0" w:line="240" w:lineRule="auto"/>
        <w:ind w:right="432"/>
        <w:jc w:val="center"/>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9. Основания для повышения или снижения надбавки за качество выполняемых работ </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Основаниями для увеличения размера надбавки за качество выполняемых работ являются:</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погашение кредиторской и дебиторской задолженности;</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повышение показателей эффективности воспитательно-образовательной и финансово- хозяйственной деятельности.</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Основаниями для снижения надбавки за качество выполняемых работ (до полной отмены) являются:</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возникновение (рост) кредиторской и дебиторской задолженности;</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наличие обоснованных жалоб со стороны родителей, работников организации;</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неисполнение или ненадлежащее исполнение приказов руководителя организации; </w:t>
      </w:r>
    </w:p>
    <w:p w:rsidR="00D67879" w:rsidRPr="00C12C03" w:rsidRDefault="00D67879" w:rsidP="00D67879">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xml:space="preserve">- несвоевременное и некачественное представление отчетности;   </w:t>
      </w:r>
    </w:p>
    <w:p w:rsidR="00D67879" w:rsidRPr="00C12C03" w:rsidRDefault="00D67879" w:rsidP="00F44A53">
      <w:pPr>
        <w:widowControl w:val="0"/>
        <w:suppressAutoHyphens/>
        <w:spacing w:after="0" w:line="240" w:lineRule="auto"/>
        <w:ind w:right="126" w:firstLine="426"/>
        <w:jc w:val="both"/>
        <w:rPr>
          <w:rFonts w:ascii="Times New Roman" w:eastAsia="Lucida Sans Unicode" w:hAnsi="Times New Roman" w:cs="Times New Roman"/>
          <w:bCs/>
          <w:sz w:val="28"/>
          <w:szCs w:val="28"/>
        </w:rPr>
      </w:pPr>
      <w:r w:rsidRPr="00C12C03">
        <w:rPr>
          <w:rFonts w:ascii="Times New Roman" w:eastAsia="Lucida Sans Unicode" w:hAnsi="Times New Roman" w:cs="Times New Roman"/>
          <w:bCs/>
          <w:sz w:val="28"/>
          <w:szCs w:val="28"/>
        </w:rPr>
        <w:t>- снижение показателей эффективности образовательной и финансово-хозяйственной деятельности.</w:t>
      </w:r>
    </w:p>
    <w:p w:rsidR="00D67879" w:rsidRPr="00D67879" w:rsidRDefault="00D67879" w:rsidP="00D67879">
      <w:pPr>
        <w:widowControl w:val="0"/>
        <w:numPr>
          <w:ilvl w:val="0"/>
          <w:numId w:val="45"/>
        </w:numPr>
        <w:suppressAutoHyphens/>
        <w:spacing w:after="0" w:line="240" w:lineRule="auto"/>
        <w:ind w:right="-54"/>
        <w:contextualSpacing/>
        <w:jc w:val="center"/>
        <w:rPr>
          <w:rFonts w:ascii="Times New Roman" w:eastAsia="Lucida Sans Unicode" w:hAnsi="Times New Roman" w:cs="Times New Roman"/>
          <w:b/>
          <w:sz w:val="24"/>
          <w:szCs w:val="24"/>
        </w:rPr>
      </w:pPr>
      <w:r w:rsidRPr="00D67879">
        <w:rPr>
          <w:rFonts w:ascii="Times New Roman" w:eastAsia="Lucida Sans Unicode" w:hAnsi="Times New Roman" w:cs="Times New Roman"/>
          <w:b/>
          <w:sz w:val="24"/>
          <w:szCs w:val="24"/>
        </w:rPr>
        <w:t xml:space="preserve">Критерии оценки деятельности </w:t>
      </w:r>
      <w:r w:rsidRPr="00D67879">
        <w:rPr>
          <w:rFonts w:ascii="Times New Roman" w:eastAsia="Lucida Sans Unicode" w:hAnsi="Times New Roman" w:cs="Times New Roman"/>
          <w:b/>
          <w:sz w:val="24"/>
          <w:szCs w:val="24"/>
          <w:u w:val="single"/>
        </w:rPr>
        <w:t>заведующего филиалом</w:t>
      </w:r>
      <w:r w:rsidRPr="00D67879">
        <w:rPr>
          <w:rFonts w:ascii="Times New Roman" w:eastAsia="Lucida Sans Unicode" w:hAnsi="Times New Roman" w:cs="Times New Roman"/>
          <w:b/>
          <w:sz w:val="24"/>
          <w:szCs w:val="24"/>
        </w:rPr>
        <w:t xml:space="preserve"> для определения размера надбавки за качество выполняемых работ </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288"/>
        <w:gridCol w:w="2700"/>
        <w:gridCol w:w="2160"/>
        <w:gridCol w:w="2114"/>
      </w:tblGrid>
      <w:tr w:rsidR="00D67879" w:rsidRPr="00D67879" w:rsidTr="00941D2A">
        <w:tc>
          <w:tcPr>
            <w:tcW w:w="648"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п/п</w:t>
            </w:r>
          </w:p>
        </w:tc>
        <w:tc>
          <w:tcPr>
            <w:tcW w:w="3288" w:type="dxa"/>
          </w:tcPr>
          <w:p w:rsidR="00D67879" w:rsidRPr="00D67879" w:rsidRDefault="00D67879" w:rsidP="00D67879">
            <w:pPr>
              <w:widowControl w:val="0"/>
              <w:suppressAutoHyphens/>
              <w:spacing w:after="0" w:line="240" w:lineRule="auto"/>
              <w:ind w:right="43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Наименование показателя</w:t>
            </w:r>
          </w:p>
        </w:tc>
        <w:tc>
          <w:tcPr>
            <w:tcW w:w="2700"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Критерии оценки              показателя</w:t>
            </w:r>
          </w:p>
        </w:tc>
        <w:tc>
          <w:tcPr>
            <w:tcW w:w="2160"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Значение показателя, условие</w:t>
            </w:r>
          </w:p>
        </w:tc>
        <w:tc>
          <w:tcPr>
            <w:tcW w:w="2114" w:type="dxa"/>
          </w:tcPr>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Кол-во баллов</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Сохранение контингента воспитанников</w:t>
            </w:r>
          </w:p>
        </w:tc>
        <w:tc>
          <w:tcPr>
            <w:tcW w:w="2700" w:type="dxa"/>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на уровне последних 3 лет</w:t>
            </w:r>
          </w:p>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превышение численности </w:t>
            </w:r>
          </w:p>
        </w:tc>
        <w:tc>
          <w:tcPr>
            <w:tcW w:w="2160"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Результаты рейтинговой оценки деятельности</w:t>
            </w:r>
          </w:p>
        </w:tc>
        <w:tc>
          <w:tcPr>
            <w:tcW w:w="2700" w:type="dxa"/>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место</w:t>
            </w:r>
          </w:p>
        </w:tc>
        <w:tc>
          <w:tcPr>
            <w:tcW w:w="2160"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4-6</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7 и ниже</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spacing w:val="-8"/>
                <w:sz w:val="24"/>
                <w:szCs w:val="24"/>
              </w:rPr>
              <w:t>Нормативная правовая база по направлению деятельности</w:t>
            </w:r>
          </w:p>
        </w:tc>
        <w:tc>
          <w:tcPr>
            <w:tcW w:w="2700" w:type="dxa"/>
            <w:vAlign w:val="center"/>
          </w:tcPr>
          <w:p w:rsidR="00D67879" w:rsidRPr="00D67879" w:rsidRDefault="00D67879" w:rsidP="00D67879">
            <w:pPr>
              <w:widowControl w:val="0"/>
              <w:tabs>
                <w:tab w:val="left" w:pos="1602"/>
              </w:tabs>
              <w:suppressAutoHyphens/>
              <w:spacing w:after="0" w:line="240" w:lineRule="auto"/>
              <w:jc w:val="center"/>
              <w:rPr>
                <w:rFonts w:ascii="Times New Roman" w:eastAsia="Lucida Sans Unicode" w:hAnsi="Times New Roman" w:cs="Times New Roman"/>
                <w:bCs/>
                <w:sz w:val="24"/>
                <w:szCs w:val="24"/>
              </w:rPr>
            </w:pPr>
          </w:p>
        </w:tc>
        <w:tc>
          <w:tcPr>
            <w:tcW w:w="2160" w:type="dxa"/>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 xml:space="preserve">отсутствует 1 и более документов </w:t>
            </w:r>
          </w:p>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 xml:space="preserve"> </w:t>
            </w:r>
          </w:p>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 xml:space="preserve">имеются все документы, оформленные в установленном порядке </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4</w:t>
            </w:r>
          </w:p>
        </w:tc>
        <w:tc>
          <w:tcPr>
            <w:tcW w:w="3288" w:type="dxa"/>
          </w:tcPr>
          <w:p w:rsidR="00D67879" w:rsidRPr="00D67879" w:rsidRDefault="00D67879" w:rsidP="00D67879">
            <w:pPr>
              <w:widowControl w:val="0"/>
              <w:suppressAutoHyphens/>
              <w:spacing w:after="0" w:line="240" w:lineRule="auto"/>
              <w:ind w:right="54"/>
              <w:rPr>
                <w:rFonts w:ascii="Times New Roman" w:eastAsia="Lucida Sans Unicode" w:hAnsi="Times New Roman" w:cs="Times New Roman"/>
                <w:spacing w:val="-8"/>
                <w:sz w:val="24"/>
                <w:szCs w:val="24"/>
              </w:rPr>
            </w:pPr>
            <w:r w:rsidRPr="00D67879">
              <w:rPr>
                <w:rFonts w:ascii="Times New Roman" w:eastAsia="Lucida Sans Unicode" w:hAnsi="Times New Roman" w:cs="Times New Roman"/>
                <w:spacing w:val="-8"/>
                <w:sz w:val="24"/>
                <w:szCs w:val="24"/>
              </w:rPr>
              <w:t>Наличие инновационных и экспериментальных площадок</w:t>
            </w:r>
          </w:p>
        </w:tc>
        <w:tc>
          <w:tcPr>
            <w:tcW w:w="2700" w:type="dxa"/>
            <w:vAlign w:val="center"/>
          </w:tcPr>
          <w:p w:rsidR="00D67879" w:rsidRPr="00D67879" w:rsidRDefault="00D67879" w:rsidP="00D67879">
            <w:pPr>
              <w:widowControl w:val="0"/>
              <w:tabs>
                <w:tab w:val="left" w:pos="1602"/>
              </w:tabs>
              <w:suppressAutoHyphens/>
              <w:spacing w:after="0" w:line="240" w:lineRule="auto"/>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количество площадок</w:t>
            </w:r>
          </w:p>
        </w:tc>
        <w:tc>
          <w:tcPr>
            <w:tcW w:w="2160"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3 и более</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lastRenderedPageBreak/>
              <w:t>5</w:t>
            </w: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Внедрение здоровьесберегающих технологий </w:t>
            </w:r>
          </w:p>
        </w:tc>
        <w:tc>
          <w:tcPr>
            <w:tcW w:w="2700" w:type="dxa"/>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число пропусков  по болезни одним ребенком в год не более 15 дней</w:t>
            </w:r>
          </w:p>
        </w:tc>
        <w:tc>
          <w:tcPr>
            <w:tcW w:w="2160"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до 50 % воспитанников</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от 50 % до 75 %</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от 75 % до 100 %</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6</w:t>
            </w: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Организация работы с педагогическими кадрами, исполнительская дисциплина </w:t>
            </w:r>
          </w:p>
        </w:tc>
        <w:tc>
          <w:tcPr>
            <w:tcW w:w="2700" w:type="dxa"/>
          </w:tcPr>
          <w:p w:rsidR="00D67879" w:rsidRPr="00D67879" w:rsidRDefault="00D67879" w:rsidP="00D67879">
            <w:pPr>
              <w:widowControl w:val="0"/>
              <w:suppressAutoHyphens/>
              <w:spacing w:after="0" w:line="240" w:lineRule="auto"/>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доля педагогических работников, имеющих высшее образование</w:t>
            </w:r>
          </w:p>
        </w:tc>
        <w:tc>
          <w:tcPr>
            <w:tcW w:w="2160" w:type="dxa"/>
          </w:tcPr>
          <w:p w:rsidR="00D67879" w:rsidRPr="00D67879" w:rsidRDefault="00D67879" w:rsidP="00D67879">
            <w:pPr>
              <w:widowControl w:val="0"/>
              <w:suppressAutoHyphens/>
              <w:spacing w:after="0" w:line="240" w:lineRule="auto"/>
              <w:ind w:right="-63"/>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 менее 70%</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p>
        </w:tc>
        <w:tc>
          <w:tcPr>
            <w:tcW w:w="2700" w:type="dxa"/>
          </w:tcPr>
          <w:p w:rsidR="00D67879" w:rsidRPr="00D67879" w:rsidRDefault="00D67879" w:rsidP="00D67879">
            <w:pPr>
              <w:widowControl w:val="0"/>
              <w:suppressAutoHyphens/>
              <w:spacing w:after="0" w:line="240" w:lineRule="auto"/>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доля педагогических работников, имеющих высшую квалификационную категорию</w:t>
            </w:r>
          </w:p>
        </w:tc>
        <w:tc>
          <w:tcPr>
            <w:tcW w:w="2160" w:type="dxa"/>
          </w:tcPr>
          <w:p w:rsidR="00D67879" w:rsidRPr="00D67879" w:rsidRDefault="00D67879" w:rsidP="00D67879">
            <w:pPr>
              <w:widowControl w:val="0"/>
              <w:suppressAutoHyphens/>
              <w:spacing w:after="0" w:line="240" w:lineRule="auto"/>
              <w:ind w:right="-63"/>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 менее 25%</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p>
        </w:tc>
        <w:tc>
          <w:tcPr>
            <w:tcW w:w="2700" w:type="dxa"/>
          </w:tcPr>
          <w:p w:rsidR="00D67879" w:rsidRPr="00D67879" w:rsidRDefault="00D67879" w:rsidP="00D67879">
            <w:pPr>
              <w:widowControl w:val="0"/>
              <w:suppressAutoHyphens/>
              <w:spacing w:after="0" w:line="240" w:lineRule="auto"/>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доля педагогических работников, своевременно прошедших повышение квалификации в текущем году</w:t>
            </w:r>
          </w:p>
        </w:tc>
        <w:tc>
          <w:tcPr>
            <w:tcW w:w="2160" w:type="dxa"/>
          </w:tcPr>
          <w:p w:rsidR="00D67879" w:rsidRPr="00D67879" w:rsidRDefault="00D67879" w:rsidP="00D67879">
            <w:pPr>
              <w:widowControl w:val="0"/>
              <w:suppressAutoHyphens/>
              <w:spacing w:after="0" w:line="240" w:lineRule="auto"/>
              <w:ind w:right="-63"/>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100%</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p>
        </w:tc>
        <w:tc>
          <w:tcPr>
            <w:tcW w:w="2700" w:type="dxa"/>
          </w:tcPr>
          <w:p w:rsidR="00D67879" w:rsidRPr="00D67879" w:rsidRDefault="00D67879" w:rsidP="00D67879">
            <w:pPr>
              <w:widowControl w:val="0"/>
              <w:suppressAutoHyphens/>
              <w:spacing w:after="0" w:line="240" w:lineRule="auto"/>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своевременное предоставление запрашиваемой информации, планов, отчетов, аналитических материалов</w:t>
            </w:r>
          </w:p>
          <w:p w:rsidR="00D67879" w:rsidRPr="00D67879" w:rsidRDefault="00D67879" w:rsidP="00D67879">
            <w:pPr>
              <w:widowControl w:val="0"/>
              <w:suppressAutoHyphens/>
              <w:spacing w:after="0" w:line="240" w:lineRule="auto"/>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несвоевременное</w:t>
            </w:r>
          </w:p>
        </w:tc>
        <w:tc>
          <w:tcPr>
            <w:tcW w:w="2160" w:type="dxa"/>
          </w:tcPr>
          <w:p w:rsidR="00D67879" w:rsidRPr="00D67879" w:rsidRDefault="00D67879" w:rsidP="00D67879">
            <w:pPr>
              <w:widowControl w:val="0"/>
              <w:suppressAutoHyphens/>
              <w:spacing w:after="0" w:line="240" w:lineRule="auto"/>
              <w:ind w:right="-63"/>
              <w:jc w:val="center"/>
              <w:rPr>
                <w:rFonts w:ascii="Times New Roman" w:eastAsia="Lucida Sans Unicode" w:hAnsi="Times New Roman" w:cs="Times New Roman"/>
                <w:bCs/>
                <w:sz w:val="24"/>
                <w:szCs w:val="24"/>
              </w:rPr>
            </w:pP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7</w:t>
            </w:r>
          </w:p>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rPr>
            </w:pP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Обеспечение безопасных условий содержания воспитанников и осуществления образовательно-воспитательного процесса</w:t>
            </w:r>
          </w:p>
        </w:tc>
        <w:tc>
          <w:tcPr>
            <w:tcW w:w="2700" w:type="dxa"/>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rPr>
            </w:pPr>
            <w:r w:rsidRPr="00D67879">
              <w:rPr>
                <w:rFonts w:ascii="Times New Roman" w:eastAsia="Lucida Sans Unicode" w:hAnsi="Times New Roman" w:cs="Times New Roman"/>
                <w:sz w:val="24"/>
              </w:rPr>
              <w:t>принятие необходимых мер, направленных на поддержание и улучшение системы противопожарной и антитеррористической безопасности</w:t>
            </w:r>
          </w:p>
        </w:tc>
        <w:tc>
          <w:tcPr>
            <w:tcW w:w="2160"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неудовлетворительный уровень</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0</w:t>
            </w:r>
          </w:p>
        </w:tc>
      </w:tr>
      <w:tr w:rsidR="00D67879" w:rsidRPr="00D67879" w:rsidTr="00941D2A">
        <w:tc>
          <w:tcPr>
            <w:tcW w:w="648"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8</w:t>
            </w:r>
          </w:p>
        </w:tc>
        <w:tc>
          <w:tcPr>
            <w:tcW w:w="3288"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Содержание здания и территории образовательного учреждения</w:t>
            </w:r>
          </w:p>
        </w:tc>
        <w:tc>
          <w:tcPr>
            <w:tcW w:w="2700" w:type="dxa"/>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sz w:val="24"/>
              </w:rPr>
            </w:pPr>
            <w:r w:rsidRPr="00D67879">
              <w:rPr>
                <w:rFonts w:ascii="Times New Roman" w:eastAsia="Lucida Sans Unicode" w:hAnsi="Times New Roman" w:cs="Times New Roman"/>
                <w:sz w:val="24"/>
              </w:rPr>
              <w:t>состояние здания на момент приемки образовательного учреждения</w:t>
            </w:r>
          </w:p>
        </w:tc>
        <w:tc>
          <w:tcPr>
            <w:tcW w:w="2160"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неудовлетворительный уровень</w:t>
            </w:r>
          </w:p>
        </w:tc>
        <w:tc>
          <w:tcPr>
            <w:tcW w:w="2114"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rPr>
            </w:pPr>
            <w:r w:rsidRPr="00D67879">
              <w:rPr>
                <w:rFonts w:ascii="Times New Roman" w:eastAsia="Lucida Sans Unicode" w:hAnsi="Times New Roman" w:cs="Times New Roman"/>
                <w:bCs/>
                <w:sz w:val="24"/>
              </w:rPr>
              <w:t>0</w:t>
            </w:r>
          </w:p>
        </w:tc>
      </w:tr>
    </w:tbl>
    <w:p w:rsidR="00D67879" w:rsidRPr="00D67879" w:rsidRDefault="00D67879" w:rsidP="00D67879">
      <w:pPr>
        <w:widowControl w:val="0"/>
        <w:suppressAutoHyphens/>
        <w:spacing w:after="0" w:line="240" w:lineRule="auto"/>
        <w:ind w:right="-54"/>
        <w:jc w:val="center"/>
        <w:rPr>
          <w:rFonts w:ascii="Times New Roman" w:eastAsia="Lucida Sans Unicode" w:hAnsi="Times New Roman" w:cs="Times New Roman"/>
        </w:rPr>
      </w:pPr>
    </w:p>
    <w:p w:rsidR="00D67879" w:rsidRPr="00D67879" w:rsidRDefault="00D67879" w:rsidP="00D67879">
      <w:pPr>
        <w:widowControl w:val="0"/>
        <w:suppressAutoHyphens/>
        <w:spacing w:after="0" w:line="240" w:lineRule="auto"/>
        <w:ind w:right="-54"/>
        <w:jc w:val="center"/>
        <w:rPr>
          <w:rFonts w:ascii="Times New Roman" w:eastAsia="Lucida Sans Unicode" w:hAnsi="Times New Roman" w:cs="Times New Roman"/>
          <w:b/>
          <w:sz w:val="24"/>
          <w:szCs w:val="24"/>
        </w:rPr>
      </w:pPr>
      <w:r w:rsidRPr="00D67879">
        <w:rPr>
          <w:rFonts w:ascii="Times New Roman" w:eastAsia="Lucida Sans Unicode" w:hAnsi="Times New Roman" w:cs="Times New Roman"/>
          <w:b/>
          <w:sz w:val="24"/>
          <w:szCs w:val="24"/>
        </w:rPr>
        <w:t xml:space="preserve">Раздел 2. Оценка деятельности </w:t>
      </w:r>
      <w:r w:rsidRPr="00D67879">
        <w:rPr>
          <w:rFonts w:ascii="Times New Roman" w:eastAsia="Lucida Sans Unicode" w:hAnsi="Times New Roman" w:cs="Times New Roman"/>
          <w:b/>
          <w:sz w:val="24"/>
          <w:szCs w:val="24"/>
          <w:u w:val="single"/>
        </w:rPr>
        <w:t>главного бухгалтера и работников бухгалтерии</w:t>
      </w:r>
      <w:r w:rsidRPr="00D67879">
        <w:rPr>
          <w:rFonts w:ascii="Times New Roman" w:eastAsia="Lucida Sans Unicode" w:hAnsi="Times New Roman" w:cs="Times New Roman"/>
          <w:b/>
          <w:sz w:val="24"/>
          <w:szCs w:val="24"/>
        </w:rPr>
        <w:t xml:space="preserve"> для определения размера надбавки за качество выполняемых работ</w:t>
      </w:r>
    </w:p>
    <w:tbl>
      <w:tblPr>
        <w:tblW w:w="111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06"/>
        <w:gridCol w:w="3260"/>
        <w:gridCol w:w="1814"/>
        <w:gridCol w:w="2155"/>
        <w:gridCol w:w="255"/>
      </w:tblGrid>
      <w:tr w:rsidR="00D67879" w:rsidRPr="00D67879" w:rsidTr="00B74265">
        <w:trPr>
          <w:gridAfter w:val="1"/>
          <w:wAfter w:w="255" w:type="dxa"/>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w:t>
            </w:r>
          </w:p>
        </w:tc>
        <w:tc>
          <w:tcPr>
            <w:tcW w:w="3006" w:type="dxa"/>
          </w:tcPr>
          <w:p w:rsidR="00D67879" w:rsidRPr="00D67879" w:rsidRDefault="00D67879" w:rsidP="00D67879">
            <w:pPr>
              <w:widowControl w:val="0"/>
              <w:suppressAutoHyphens/>
              <w:spacing w:after="0" w:line="240" w:lineRule="auto"/>
              <w:ind w:right="43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Наименование показателя</w:t>
            </w:r>
          </w:p>
        </w:tc>
        <w:tc>
          <w:tcPr>
            <w:tcW w:w="3260"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Критерии оценки              показателя</w:t>
            </w:r>
          </w:p>
        </w:tc>
        <w:tc>
          <w:tcPr>
            <w:tcW w:w="1814"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Значение показателя, условие</w:t>
            </w:r>
          </w:p>
        </w:tc>
        <w:tc>
          <w:tcPr>
            <w:tcW w:w="2155" w:type="dxa"/>
          </w:tcPr>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Кол-во баллов</w:t>
            </w:r>
          </w:p>
        </w:tc>
      </w:tr>
      <w:tr w:rsidR="00D67879" w:rsidRPr="00D67879" w:rsidTr="00B74265">
        <w:trPr>
          <w:gridAfter w:val="1"/>
          <w:wAfter w:w="255" w:type="dxa"/>
          <w:trHeight w:val="1428"/>
        </w:trPr>
        <w:tc>
          <w:tcPr>
            <w:tcW w:w="709"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p>
        </w:tc>
        <w:tc>
          <w:tcPr>
            <w:tcW w:w="3006" w:type="dxa"/>
            <w:shd w:val="clear" w:color="auto" w:fill="auto"/>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Освоение доведенных бюджетных ассигнований, отсутствие на конец отчетного периода остатков бюджетных средств на лицевом счёте учреждения</w:t>
            </w:r>
          </w:p>
        </w:tc>
        <w:tc>
          <w:tcPr>
            <w:tcW w:w="3260" w:type="dxa"/>
            <w:shd w:val="clear" w:color="auto" w:fill="auto"/>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уровень освоения бюджетных ассигнований по кассовым расходам</w:t>
            </w:r>
          </w:p>
        </w:tc>
        <w:tc>
          <w:tcPr>
            <w:tcW w:w="1814" w:type="dxa"/>
          </w:tcPr>
          <w:p w:rsidR="00D67879" w:rsidRPr="00D67879" w:rsidRDefault="00D67879" w:rsidP="00D67879">
            <w:pPr>
              <w:widowControl w:val="0"/>
              <w:suppressAutoHyphens/>
              <w:spacing w:after="0" w:line="240" w:lineRule="auto"/>
              <w:ind w:right="-63"/>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до 96 %</w:t>
            </w:r>
          </w:p>
          <w:p w:rsidR="00D67879" w:rsidRPr="00D67879" w:rsidRDefault="00D67879" w:rsidP="00D67879">
            <w:pPr>
              <w:widowControl w:val="0"/>
              <w:suppressAutoHyphens/>
              <w:spacing w:after="0" w:line="240" w:lineRule="auto"/>
              <w:ind w:right="-63"/>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96,1% - 99 %</w:t>
            </w:r>
          </w:p>
          <w:p w:rsidR="00D67879" w:rsidRPr="00D67879" w:rsidRDefault="00D67879" w:rsidP="00D67879">
            <w:pPr>
              <w:widowControl w:val="0"/>
              <w:suppressAutoHyphens/>
              <w:spacing w:after="0" w:line="240" w:lineRule="auto"/>
              <w:ind w:right="-63"/>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свыше 99 %</w:t>
            </w: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4</w:t>
            </w:r>
          </w:p>
        </w:tc>
      </w:tr>
      <w:tr w:rsidR="00D67879" w:rsidRPr="00D67879" w:rsidTr="00B74265">
        <w:trPr>
          <w:gridAfter w:val="1"/>
          <w:wAfter w:w="255" w:type="dxa"/>
          <w:trHeight w:val="920"/>
        </w:trPr>
        <w:tc>
          <w:tcPr>
            <w:tcW w:w="709"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lastRenderedPageBreak/>
              <w:t>2</w:t>
            </w:r>
          </w:p>
        </w:tc>
        <w:tc>
          <w:tcPr>
            <w:tcW w:w="3006" w:type="dxa"/>
            <w:shd w:val="clear" w:color="auto" w:fill="auto"/>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Своевременность и качество представляемой бюджетной отчетности, информации по финансово-хозяйственной деятельности   учреждения</w:t>
            </w:r>
          </w:p>
        </w:tc>
        <w:tc>
          <w:tcPr>
            <w:tcW w:w="3260" w:type="dxa"/>
            <w:shd w:val="clear" w:color="auto" w:fill="auto"/>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соблюдение установленных сроков  представления отчетов, информации в бухгалтерию управления образования</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920"/>
        </w:trPr>
        <w:tc>
          <w:tcPr>
            <w:tcW w:w="709"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tc>
        <w:tc>
          <w:tcPr>
            <w:tcW w:w="3006" w:type="dxa"/>
            <w:shd w:val="clear" w:color="auto" w:fill="auto"/>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Соблюдение бюджетного законодательства при принятии бюджетных обязательств </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недопущение принятия бюджетных обязательств сверх ЛБО;</w:t>
            </w:r>
          </w:p>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правильность учета принятых бюджетных  обязательств  </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920"/>
        </w:trPr>
        <w:tc>
          <w:tcPr>
            <w:tcW w:w="709" w:type="dxa"/>
            <w:shd w:val="clear" w:color="auto" w:fill="auto"/>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4</w:t>
            </w:r>
          </w:p>
        </w:tc>
        <w:tc>
          <w:tcPr>
            <w:tcW w:w="3006" w:type="dxa"/>
            <w:shd w:val="clear" w:color="auto" w:fill="auto"/>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Качество ведения бюджетного            учета</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соблюдение  установленного нормативными актами порядка ведения бюджетного учета,</w:t>
            </w:r>
          </w:p>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соблюдение установленных сроков представления отчетов, информаций, наличие необоснованной дебиторской (кредиторской) задолженности</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549"/>
        </w:trPr>
        <w:tc>
          <w:tcPr>
            <w:tcW w:w="709" w:type="dxa"/>
            <w:vMerge w:val="restart"/>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highlight w:val="yellow"/>
              </w:rPr>
            </w:pPr>
            <w:r w:rsidRPr="00D67879">
              <w:rPr>
                <w:rFonts w:ascii="Times New Roman" w:eastAsia="Lucida Sans Unicode" w:hAnsi="Times New Roman" w:cs="Times New Roman"/>
                <w:bCs/>
                <w:sz w:val="24"/>
                <w:szCs w:val="24"/>
              </w:rPr>
              <w:t>5</w:t>
            </w:r>
          </w:p>
        </w:tc>
        <w:tc>
          <w:tcPr>
            <w:tcW w:w="3006" w:type="dxa"/>
            <w:vMerge w:val="restart"/>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Соблюдение финансовой дисциплины, эффективное использование денежных и материальных ресурсов учреждения, соблюдение </w:t>
            </w:r>
            <w:r w:rsidRPr="00D67879">
              <w:rPr>
                <w:rFonts w:ascii="Times New Roman" w:eastAsia="Lucida Sans Unicode" w:hAnsi="Times New Roman" w:cs="Times New Roman"/>
                <w:sz w:val="24"/>
                <w:szCs w:val="24"/>
              </w:rPr>
              <w:t>порядка использования муниципального имущества, находящегося в оперативном управлении учреждения</w:t>
            </w:r>
          </w:p>
        </w:tc>
        <w:tc>
          <w:tcPr>
            <w:tcW w:w="3260" w:type="dxa"/>
            <w:vAlign w:val="center"/>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целевое использование бюджетных средств</w:t>
            </w:r>
          </w:p>
        </w:tc>
        <w:tc>
          <w:tcPr>
            <w:tcW w:w="1814" w:type="dxa"/>
            <w:shd w:val="clear" w:color="auto" w:fill="auto"/>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trike/>
                <w:sz w:val="24"/>
                <w:szCs w:val="24"/>
              </w:rPr>
            </w:pP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0-1</w:t>
            </w:r>
          </w:p>
        </w:tc>
      </w:tr>
      <w:tr w:rsidR="00D67879" w:rsidRPr="00D67879" w:rsidTr="00B74265">
        <w:trPr>
          <w:gridAfter w:val="1"/>
          <w:wAfter w:w="255" w:type="dxa"/>
          <w:trHeight w:val="533"/>
        </w:trPr>
        <w:tc>
          <w:tcPr>
            <w:tcW w:w="709" w:type="dxa"/>
            <w:vMerge/>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highlight w:val="yellow"/>
              </w:rPr>
            </w:pPr>
          </w:p>
        </w:tc>
        <w:tc>
          <w:tcPr>
            <w:tcW w:w="3006" w:type="dxa"/>
            <w:vMerge/>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p>
        </w:tc>
        <w:tc>
          <w:tcPr>
            <w:tcW w:w="3260" w:type="dxa"/>
            <w:vAlign w:val="center"/>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соблюдение кассовой дисциплины</w:t>
            </w:r>
          </w:p>
        </w:tc>
        <w:tc>
          <w:tcPr>
            <w:tcW w:w="1814" w:type="dxa"/>
            <w:shd w:val="clear" w:color="auto" w:fill="auto"/>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0-1</w:t>
            </w:r>
          </w:p>
        </w:tc>
      </w:tr>
      <w:tr w:rsidR="00D67879" w:rsidRPr="00D67879" w:rsidTr="00B74265">
        <w:trPr>
          <w:gridAfter w:val="1"/>
          <w:wAfter w:w="255" w:type="dxa"/>
          <w:trHeight w:val="882"/>
        </w:trPr>
        <w:tc>
          <w:tcPr>
            <w:tcW w:w="709" w:type="dxa"/>
            <w:vMerge/>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highlight w:val="yellow"/>
              </w:rPr>
            </w:pPr>
          </w:p>
        </w:tc>
        <w:tc>
          <w:tcPr>
            <w:tcW w:w="3006" w:type="dxa"/>
            <w:vMerge/>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p>
        </w:tc>
        <w:tc>
          <w:tcPr>
            <w:tcW w:w="3260" w:type="dxa"/>
            <w:vAlign w:val="center"/>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своевременность и обоснованность списания основных средств</w:t>
            </w:r>
          </w:p>
        </w:tc>
        <w:tc>
          <w:tcPr>
            <w:tcW w:w="1814" w:type="dxa"/>
            <w:shd w:val="clear" w:color="auto" w:fill="auto"/>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0-0,5</w:t>
            </w:r>
          </w:p>
        </w:tc>
      </w:tr>
      <w:tr w:rsidR="00D67879" w:rsidRPr="00D67879" w:rsidTr="00B74265">
        <w:trPr>
          <w:trHeight w:val="1158"/>
        </w:trPr>
        <w:tc>
          <w:tcPr>
            <w:tcW w:w="709" w:type="dxa"/>
            <w:vMerge/>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highlight w:val="yellow"/>
              </w:rPr>
            </w:pPr>
          </w:p>
        </w:tc>
        <w:tc>
          <w:tcPr>
            <w:tcW w:w="3006" w:type="dxa"/>
            <w:vMerge/>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p>
        </w:tc>
        <w:tc>
          <w:tcPr>
            <w:tcW w:w="3260" w:type="dxa"/>
            <w:vAlign w:val="center"/>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соблюдение порядка использования муниципального</w:t>
            </w:r>
          </w:p>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имущества, регулярность проведения инвентаризации</w:t>
            </w:r>
          </w:p>
        </w:tc>
        <w:tc>
          <w:tcPr>
            <w:tcW w:w="1814" w:type="dxa"/>
            <w:shd w:val="clear" w:color="auto" w:fill="auto"/>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0-0,5</w:t>
            </w:r>
          </w:p>
        </w:tc>
        <w:tc>
          <w:tcPr>
            <w:tcW w:w="255" w:type="dxa"/>
            <w:shd w:val="clear" w:color="auto" w:fill="auto"/>
          </w:tcPr>
          <w:p w:rsidR="00D67879" w:rsidRPr="00D67879" w:rsidRDefault="00D67879" w:rsidP="00D67879">
            <w:pPr>
              <w:widowControl w:val="0"/>
              <w:suppressAutoHyphens/>
              <w:spacing w:after="0" w:line="240" w:lineRule="auto"/>
              <w:ind w:left="-103" w:firstLine="103"/>
              <w:jc w:val="center"/>
              <w:rPr>
                <w:rFonts w:ascii="Times New Roman" w:eastAsia="Lucida Sans Unicode" w:hAnsi="Times New Roman" w:cs="Times New Roman"/>
                <w:bCs/>
                <w:sz w:val="24"/>
                <w:szCs w:val="24"/>
              </w:rPr>
            </w:pPr>
          </w:p>
        </w:tc>
      </w:tr>
      <w:tr w:rsidR="00D67879" w:rsidRPr="00D67879" w:rsidTr="00B74265">
        <w:trPr>
          <w:gridAfter w:val="1"/>
          <w:wAfter w:w="255" w:type="dxa"/>
          <w:trHeight w:val="1158"/>
        </w:trPr>
        <w:tc>
          <w:tcPr>
            <w:tcW w:w="709" w:type="dxa"/>
          </w:tcPr>
          <w:p w:rsidR="00D67879" w:rsidRPr="00D67879" w:rsidRDefault="00D67879" w:rsidP="00D67879">
            <w:pPr>
              <w:widowControl w:val="0"/>
              <w:tabs>
                <w:tab w:val="left" w:pos="612"/>
              </w:tabs>
              <w:suppressAutoHyphens/>
              <w:spacing w:after="0" w:line="240" w:lineRule="auto"/>
              <w:ind w:right="-108"/>
              <w:jc w:val="center"/>
              <w:rPr>
                <w:rFonts w:ascii="Times New Roman" w:eastAsia="Lucida Sans Unicode" w:hAnsi="Times New Roman" w:cs="Times New Roman"/>
                <w:bCs/>
                <w:sz w:val="24"/>
                <w:szCs w:val="24"/>
                <w:highlight w:val="yellow"/>
              </w:rPr>
            </w:pPr>
            <w:r w:rsidRPr="00D67879">
              <w:rPr>
                <w:rFonts w:ascii="Times New Roman" w:eastAsia="Lucida Sans Unicode" w:hAnsi="Times New Roman" w:cs="Times New Roman"/>
                <w:bCs/>
                <w:sz w:val="24"/>
                <w:szCs w:val="24"/>
              </w:rPr>
              <w:t>6</w:t>
            </w:r>
          </w:p>
        </w:tc>
        <w:tc>
          <w:tcPr>
            <w:tcW w:w="3006" w:type="dxa"/>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Отсутствие замечаний со стороны проверяющих органов </w:t>
            </w:r>
          </w:p>
        </w:tc>
        <w:tc>
          <w:tcPr>
            <w:tcW w:w="3260" w:type="dxa"/>
            <w:vAlign w:val="center"/>
          </w:tcPr>
          <w:p w:rsidR="00D67879" w:rsidRPr="00D67879" w:rsidRDefault="00D67879" w:rsidP="00D67879">
            <w:pPr>
              <w:widowControl w:val="0"/>
              <w:suppressAutoHyphens/>
              <w:spacing w:after="0" w:line="240" w:lineRule="auto"/>
              <w:ind w:right="-108"/>
              <w:rPr>
                <w:rFonts w:ascii="Times New Roman" w:eastAsia="Lucida Sans Unicode" w:hAnsi="Times New Roman" w:cs="Times New Roman"/>
                <w:sz w:val="24"/>
                <w:szCs w:val="24"/>
              </w:rPr>
            </w:pPr>
          </w:p>
        </w:tc>
        <w:tc>
          <w:tcPr>
            <w:tcW w:w="1814" w:type="dxa"/>
            <w:shd w:val="clear" w:color="auto" w:fill="auto"/>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нет замечаний</w:t>
            </w:r>
          </w:p>
        </w:tc>
        <w:tc>
          <w:tcPr>
            <w:tcW w:w="2155" w:type="dxa"/>
            <w:shd w:val="clear" w:color="auto" w:fill="auto"/>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tc>
      </w:tr>
      <w:tr w:rsidR="00D67879" w:rsidRPr="00D67879" w:rsidTr="00B74265">
        <w:trPr>
          <w:gridAfter w:val="1"/>
          <w:wAfter w:w="255" w:type="dxa"/>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7</w:t>
            </w:r>
          </w:p>
        </w:tc>
        <w:tc>
          <w:tcPr>
            <w:tcW w:w="3006"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spacing w:val="-8"/>
                <w:sz w:val="24"/>
                <w:szCs w:val="24"/>
              </w:rPr>
            </w:pPr>
            <w:r w:rsidRPr="00D67879">
              <w:rPr>
                <w:rFonts w:ascii="Times New Roman" w:eastAsia="Lucida Sans Unicode" w:hAnsi="Times New Roman" w:cs="Times New Roman"/>
                <w:spacing w:val="-8"/>
                <w:sz w:val="24"/>
                <w:szCs w:val="24"/>
              </w:rPr>
              <w:t>Соблюдение законодательных и нормативных правовых актов при планировании и освоении средств инвестиционного характера (строительство, реконструкция, капремонт, ПСД)</w:t>
            </w:r>
          </w:p>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spacing w:val="-8"/>
                <w:sz w:val="24"/>
                <w:szCs w:val="24"/>
              </w:rPr>
            </w:pPr>
          </w:p>
        </w:tc>
        <w:tc>
          <w:tcPr>
            <w:tcW w:w="3260" w:type="dxa"/>
            <w:vAlign w:val="center"/>
          </w:tcPr>
          <w:p w:rsidR="00D67879" w:rsidRPr="00D67879" w:rsidRDefault="00D67879" w:rsidP="00D67879">
            <w:pPr>
              <w:widowControl w:val="0"/>
              <w:tabs>
                <w:tab w:val="left" w:pos="1602"/>
              </w:tabs>
              <w:suppressAutoHyphens/>
              <w:spacing w:after="0" w:line="240" w:lineRule="auto"/>
              <w:jc w:val="center"/>
              <w:rPr>
                <w:rFonts w:ascii="Times New Roman" w:eastAsia="Lucida Sans Unicode" w:hAnsi="Times New Roman" w:cs="Times New Roman"/>
                <w:bCs/>
                <w:sz w:val="24"/>
                <w:szCs w:val="24"/>
              </w:rPr>
            </w:pP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нет замечаний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неудовлетворительный уровень </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8</w:t>
            </w:r>
          </w:p>
        </w:tc>
        <w:tc>
          <w:tcPr>
            <w:tcW w:w="3006" w:type="dxa"/>
          </w:tcPr>
          <w:p w:rsidR="00D67879" w:rsidRPr="00D67879" w:rsidRDefault="00D67879" w:rsidP="00D67879">
            <w:pPr>
              <w:widowControl w:val="0"/>
              <w:suppressAutoHyphens/>
              <w:spacing w:after="0" w:line="240" w:lineRule="auto"/>
              <w:ind w:right="54"/>
              <w:jc w:val="both"/>
              <w:rPr>
                <w:rFonts w:ascii="Times New Roman" w:eastAsia="Lucida Sans Unicode" w:hAnsi="Times New Roman" w:cs="Times New Roman"/>
                <w:bCs/>
                <w:sz w:val="24"/>
                <w:szCs w:val="24"/>
              </w:rPr>
            </w:pPr>
            <w:r w:rsidRPr="00D67879">
              <w:rPr>
                <w:rFonts w:ascii="Times New (W1)" w:eastAsia="Lucida Sans Unicode" w:hAnsi="Times New (W1)" w:cs="Times New Roman"/>
                <w:spacing w:val="-8"/>
                <w:sz w:val="24"/>
                <w:szCs w:val="24"/>
              </w:rPr>
              <w:t xml:space="preserve">Нормативная правовая база </w:t>
            </w:r>
            <w:r w:rsidRPr="00D67879">
              <w:rPr>
                <w:rFonts w:ascii="Times New (W1)" w:eastAsia="Lucida Sans Unicode" w:hAnsi="Times New (W1)" w:cs="Times New Roman"/>
                <w:spacing w:val="-8"/>
                <w:sz w:val="24"/>
                <w:szCs w:val="24"/>
              </w:rPr>
              <w:lastRenderedPageBreak/>
              <w:t>функционирования  учреждения</w:t>
            </w:r>
            <w:r w:rsidRPr="00D67879">
              <w:rPr>
                <w:rFonts w:ascii="Times New Roman" w:eastAsia="Lucida Sans Unicode" w:hAnsi="Times New Roman" w:cs="Times New Roman"/>
                <w:spacing w:val="-8"/>
                <w:sz w:val="24"/>
                <w:szCs w:val="24"/>
              </w:rPr>
              <w:t xml:space="preserve"> </w:t>
            </w:r>
          </w:p>
        </w:tc>
        <w:tc>
          <w:tcPr>
            <w:tcW w:w="3260" w:type="dxa"/>
            <w:vAlign w:val="center"/>
          </w:tcPr>
          <w:p w:rsidR="00D67879" w:rsidRPr="00D67879" w:rsidRDefault="00D67879" w:rsidP="00D67879">
            <w:pPr>
              <w:widowControl w:val="0"/>
              <w:tabs>
                <w:tab w:val="left" w:pos="1602"/>
              </w:tabs>
              <w:suppressAutoHyphens/>
              <w:spacing w:after="0" w:line="240" w:lineRule="auto"/>
              <w:jc w:val="center"/>
              <w:rPr>
                <w:rFonts w:ascii="Times New Roman" w:eastAsia="Lucida Sans Unicode" w:hAnsi="Times New Roman" w:cs="Times New Roman"/>
                <w:bCs/>
                <w:sz w:val="24"/>
                <w:szCs w:val="24"/>
              </w:rPr>
            </w:pPr>
          </w:p>
        </w:tc>
        <w:tc>
          <w:tcPr>
            <w:tcW w:w="1814" w:type="dxa"/>
          </w:tcPr>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 xml:space="preserve">отсутствует 1 и </w:t>
            </w:r>
            <w:r w:rsidRPr="00D67879">
              <w:rPr>
                <w:rFonts w:ascii="Times New Roman" w:eastAsia="Lucida Sans Unicode" w:hAnsi="Times New Roman" w:cs="Times New Roman"/>
                <w:sz w:val="24"/>
                <w:szCs w:val="24"/>
              </w:rPr>
              <w:lastRenderedPageBreak/>
              <w:t xml:space="preserve">более документов </w:t>
            </w:r>
          </w:p>
          <w:p w:rsidR="00D67879" w:rsidRPr="00D67879" w:rsidRDefault="00D67879" w:rsidP="00D67879">
            <w:pPr>
              <w:widowControl w:val="0"/>
              <w:suppressAutoHyphens/>
              <w:spacing w:after="0" w:line="240" w:lineRule="auto"/>
              <w:jc w:val="both"/>
              <w:rPr>
                <w:rFonts w:ascii="Times New Roman" w:eastAsia="Lucida Sans Unicode" w:hAnsi="Times New Roman" w:cs="Times New Roman"/>
                <w:sz w:val="24"/>
                <w:szCs w:val="24"/>
              </w:rPr>
            </w:pPr>
            <w:r w:rsidRPr="00D67879">
              <w:rPr>
                <w:rFonts w:ascii="Times New Roman" w:eastAsia="Lucida Sans Unicode" w:hAnsi="Times New Roman" w:cs="Times New Roman"/>
                <w:sz w:val="24"/>
                <w:szCs w:val="24"/>
              </w:rPr>
              <w:t xml:space="preserve"> </w:t>
            </w:r>
          </w:p>
          <w:p w:rsidR="00D67879" w:rsidRPr="00D67879" w:rsidRDefault="00D67879" w:rsidP="00D67879">
            <w:pPr>
              <w:widowControl w:val="0"/>
              <w:suppressAutoHyphens/>
              <w:spacing w:after="0" w:line="240" w:lineRule="auto"/>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sz w:val="24"/>
                <w:szCs w:val="24"/>
              </w:rPr>
              <w:t>имеются все правоустанавливающие и финансовые документы, оформленные в установленном порядке, документы на все объекты недвижимости и земельные участки учреждения</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lastRenderedPageBreak/>
              <w:t>0</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tc>
      </w:tr>
      <w:tr w:rsidR="00D67879" w:rsidRPr="00D67879" w:rsidTr="00B74265">
        <w:trPr>
          <w:gridAfter w:val="1"/>
          <w:wAfter w:w="255" w:type="dxa"/>
          <w:trHeight w:val="1615"/>
        </w:trPr>
        <w:tc>
          <w:tcPr>
            <w:tcW w:w="10944" w:type="dxa"/>
            <w:gridSpan w:val="5"/>
            <w:tcBorders>
              <w:left w:val="nil"/>
              <w:right w:val="nil"/>
            </w:tcBorders>
          </w:tcPr>
          <w:p w:rsidR="00D67879" w:rsidRPr="00D67879" w:rsidRDefault="00D67879" w:rsidP="00D67879">
            <w:pPr>
              <w:widowControl w:val="0"/>
              <w:suppressAutoHyphens/>
              <w:spacing w:after="0" w:line="240" w:lineRule="auto"/>
              <w:ind w:right="-54"/>
              <w:jc w:val="center"/>
              <w:rPr>
                <w:rFonts w:ascii="Times New Roman" w:eastAsia="Lucida Sans Unicode" w:hAnsi="Times New Roman" w:cs="Times New Roman"/>
                <w:b/>
                <w:sz w:val="24"/>
                <w:szCs w:val="24"/>
              </w:rPr>
            </w:pPr>
          </w:p>
          <w:p w:rsidR="00D67879" w:rsidRPr="00D67879" w:rsidRDefault="00D67879" w:rsidP="00D67879">
            <w:pPr>
              <w:widowControl w:val="0"/>
              <w:suppressAutoHyphens/>
              <w:spacing w:after="0" w:line="240" w:lineRule="auto"/>
              <w:ind w:right="-54"/>
              <w:jc w:val="center"/>
              <w:rPr>
                <w:rFonts w:ascii="Times New Roman" w:eastAsia="Lucida Sans Unicode" w:hAnsi="Times New Roman" w:cs="Times New Roman"/>
                <w:b/>
                <w:sz w:val="24"/>
                <w:szCs w:val="24"/>
              </w:rPr>
            </w:pPr>
          </w:p>
          <w:p w:rsidR="00D67879" w:rsidRPr="00D67879" w:rsidRDefault="00D67879" w:rsidP="00D67879">
            <w:pPr>
              <w:widowControl w:val="0"/>
              <w:suppressAutoHyphens/>
              <w:spacing w:after="0" w:line="240" w:lineRule="auto"/>
              <w:ind w:right="-54"/>
              <w:jc w:val="center"/>
              <w:rPr>
                <w:rFonts w:ascii="Times New Roman" w:eastAsia="Lucida Sans Unicode" w:hAnsi="Times New Roman" w:cs="Times New Roman"/>
                <w:b/>
                <w:sz w:val="24"/>
                <w:szCs w:val="24"/>
              </w:rPr>
            </w:pPr>
            <w:r w:rsidRPr="00D67879">
              <w:rPr>
                <w:rFonts w:ascii="Times New Roman" w:eastAsia="Lucida Sans Unicode" w:hAnsi="Times New Roman" w:cs="Times New Roman"/>
                <w:b/>
                <w:sz w:val="24"/>
                <w:szCs w:val="24"/>
              </w:rPr>
              <w:t xml:space="preserve">Раздел 3. Оценка деятельности </w:t>
            </w:r>
            <w:r w:rsidRPr="00D67879">
              <w:rPr>
                <w:rFonts w:ascii="Times New Roman" w:eastAsia="Lucida Sans Unicode" w:hAnsi="Times New Roman" w:cs="Times New Roman"/>
                <w:b/>
                <w:sz w:val="24"/>
                <w:szCs w:val="24"/>
                <w:u w:val="single"/>
              </w:rPr>
              <w:t>заведующего хозяйством</w:t>
            </w:r>
            <w:r w:rsidRPr="00D67879">
              <w:rPr>
                <w:rFonts w:ascii="Times New Roman" w:eastAsia="Lucida Sans Unicode" w:hAnsi="Times New Roman" w:cs="Times New Roman"/>
                <w:b/>
                <w:sz w:val="24"/>
                <w:szCs w:val="24"/>
              </w:rPr>
              <w:t xml:space="preserve"> для определения размера надбавки за качество выполняемых работ</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w:t>
            </w:r>
          </w:p>
        </w:tc>
        <w:tc>
          <w:tcPr>
            <w:tcW w:w="3006" w:type="dxa"/>
          </w:tcPr>
          <w:p w:rsidR="00D67879" w:rsidRPr="00D67879" w:rsidRDefault="00D67879" w:rsidP="00D67879">
            <w:pPr>
              <w:widowControl w:val="0"/>
              <w:suppressAutoHyphens/>
              <w:spacing w:after="0" w:line="240" w:lineRule="auto"/>
              <w:ind w:right="43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Наименование показателя</w:t>
            </w:r>
          </w:p>
        </w:tc>
        <w:tc>
          <w:tcPr>
            <w:tcW w:w="3260"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Критерии оценки              показателя</w:t>
            </w:r>
          </w:p>
        </w:tc>
        <w:tc>
          <w:tcPr>
            <w:tcW w:w="1814" w:type="dxa"/>
          </w:tcPr>
          <w:p w:rsidR="00D67879" w:rsidRPr="00D67879" w:rsidRDefault="00D67879" w:rsidP="00D67879">
            <w:pPr>
              <w:widowControl w:val="0"/>
              <w:suppressAutoHyphens/>
              <w:spacing w:after="0" w:line="240" w:lineRule="auto"/>
              <w:ind w:right="72"/>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Значение показателя, условие</w:t>
            </w:r>
          </w:p>
        </w:tc>
        <w:tc>
          <w:tcPr>
            <w:tcW w:w="2155" w:type="dxa"/>
          </w:tcPr>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Кол-во баллов</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w:t>
            </w:r>
          </w:p>
        </w:tc>
        <w:tc>
          <w:tcPr>
            <w:tcW w:w="3006" w:type="dxa"/>
          </w:tcPr>
          <w:p w:rsidR="00D67879" w:rsidRPr="00D67879" w:rsidRDefault="00D67879" w:rsidP="00D67879">
            <w:pPr>
              <w:widowControl w:val="0"/>
              <w:suppressAutoHyphens/>
              <w:spacing w:after="0" w:line="240" w:lineRule="auto"/>
              <w:ind w:right="432"/>
              <w:rPr>
                <w:rFonts w:ascii="Times New Roman" w:eastAsia="Lucida Sans Unicode" w:hAnsi="Times New Roman" w:cs="Times New Roman"/>
                <w:bCs/>
                <w:sz w:val="24"/>
                <w:szCs w:val="24"/>
              </w:rPr>
            </w:pPr>
            <w:r w:rsidRPr="00D67879">
              <w:rPr>
                <w:rFonts w:ascii="Times New Roman" w:eastAsia="Times New Roman" w:hAnsi="Times New Roman" w:cs="Times New Roman"/>
                <w:color w:val="000000"/>
                <w:sz w:val="24"/>
              </w:rPr>
              <w:t>Отсутствие замечаний по итогам ревизий и других проверок по вопросам финансово-хозяйственной деятельности, внутреннего контроля</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соблюдение установленного нормативными актами порядка ведения хозяйственного учета,</w:t>
            </w:r>
          </w:p>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соблюдение установленных сроков представления отчетов, информаций</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2</w:t>
            </w:r>
          </w:p>
        </w:tc>
        <w:tc>
          <w:tcPr>
            <w:tcW w:w="3006" w:type="dxa"/>
          </w:tcPr>
          <w:p w:rsidR="00D67879" w:rsidRPr="00D67879" w:rsidRDefault="00D67879" w:rsidP="00D67879">
            <w:pPr>
              <w:widowControl w:val="0"/>
              <w:suppressAutoHyphens/>
              <w:spacing w:after="0" w:line="240" w:lineRule="auto"/>
              <w:ind w:right="432"/>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Обеспечение выполнения требований охраны труда, электробезопасности, пожарной безопасности</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соблюдение установленных сроков  проведения инструктажей, семинаров согласно годового плана, заполнение журналов, контроль состояния электроприборов, огнетушителей и т.д.</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tc>
        <w:tc>
          <w:tcPr>
            <w:tcW w:w="3006" w:type="dxa"/>
          </w:tcPr>
          <w:p w:rsidR="00D67879" w:rsidRPr="00D67879" w:rsidRDefault="00D67879" w:rsidP="00D67879">
            <w:pPr>
              <w:widowControl w:val="0"/>
              <w:suppressAutoHyphens/>
              <w:spacing w:after="0" w:line="240" w:lineRule="auto"/>
              <w:ind w:right="432"/>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 xml:space="preserve">Охрана жизни и здоровья детей, сотрудников </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Times New Roman" w:hAnsi="Times New Roman" w:cs="Times New Roman"/>
                <w:color w:val="000000"/>
                <w:sz w:val="24"/>
              </w:rPr>
              <w:t xml:space="preserve">отсутствие предписаний и обоснованных жалоб в части организации охраны жизни и здоровья детей, сотрудников (в рамках функциональных обязанностей и не связанных с капитальным </w:t>
            </w:r>
            <w:r w:rsidRPr="00D67879">
              <w:rPr>
                <w:rFonts w:ascii="Times New Roman" w:eastAsia="Times New Roman" w:hAnsi="Times New Roman" w:cs="Times New Roman"/>
                <w:color w:val="000000"/>
                <w:sz w:val="24"/>
              </w:rPr>
              <w:lastRenderedPageBreak/>
              <w:t>вложением средств)</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lastRenderedPageBreak/>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lastRenderedPageBreak/>
              <w:t>4</w:t>
            </w:r>
          </w:p>
        </w:tc>
        <w:tc>
          <w:tcPr>
            <w:tcW w:w="3006" w:type="dxa"/>
            <w:tcBorders>
              <w:top w:val="single" w:sz="6" w:space="0" w:color="000000"/>
              <w:left w:val="single" w:sz="6" w:space="0" w:color="000000"/>
              <w:bottom w:val="single" w:sz="6" w:space="0" w:color="000000"/>
              <w:right w:val="single" w:sz="6" w:space="0" w:color="000000"/>
            </w:tcBorders>
          </w:tcPr>
          <w:p w:rsidR="00D67879" w:rsidRPr="00D67879" w:rsidRDefault="00D67879" w:rsidP="00D67879">
            <w:pPr>
              <w:rPr>
                <w:rFonts w:ascii="Times New Roman" w:eastAsia="Times New Roman" w:hAnsi="Times New Roman" w:cs="Times New Roman"/>
                <w:b/>
                <w:color w:val="000000"/>
                <w:sz w:val="24"/>
              </w:rPr>
            </w:pPr>
            <w:r w:rsidRPr="00D67879">
              <w:rPr>
                <w:rFonts w:ascii="Times New Roman" w:eastAsia="Times New Roman" w:hAnsi="Times New Roman" w:cs="Times New Roman"/>
                <w:color w:val="000000"/>
                <w:sz w:val="24"/>
              </w:rPr>
              <w:t xml:space="preserve">Качественная организация и контроль проведения ремонтных работ </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Times New Roman" w:hAnsi="Times New Roman" w:cs="Times New Roman"/>
                <w:color w:val="000000"/>
                <w:sz w:val="24"/>
              </w:rPr>
            </w:pPr>
            <w:r w:rsidRPr="00D67879">
              <w:rPr>
                <w:rFonts w:ascii="Times New Roman" w:eastAsia="Lucida Sans Unicode" w:hAnsi="Times New Roman" w:cs="Times New Roman"/>
                <w:bCs/>
                <w:sz w:val="24"/>
                <w:szCs w:val="24"/>
              </w:rPr>
              <w:t>качество, организация  и соблюдение установленных сроков  проведения текущего ремонта здания</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5</w:t>
            </w:r>
          </w:p>
        </w:tc>
        <w:tc>
          <w:tcPr>
            <w:tcW w:w="3006" w:type="dxa"/>
            <w:tcBorders>
              <w:top w:val="single" w:sz="6" w:space="0" w:color="000000"/>
              <w:left w:val="single" w:sz="6" w:space="0" w:color="000000"/>
              <w:bottom w:val="single" w:sz="6" w:space="0" w:color="000000"/>
              <w:right w:val="single" w:sz="6" w:space="0" w:color="000000"/>
            </w:tcBorders>
          </w:tcPr>
          <w:p w:rsidR="00D67879" w:rsidRPr="00D67879" w:rsidRDefault="00D67879" w:rsidP="00D67879">
            <w:pPr>
              <w:ind w:right="102"/>
              <w:jc w:val="both"/>
              <w:rPr>
                <w:rFonts w:ascii="Times New Roman" w:eastAsia="Times New Roman" w:hAnsi="Times New Roman" w:cs="Times New Roman"/>
                <w:b/>
                <w:color w:val="000000"/>
                <w:sz w:val="24"/>
              </w:rPr>
            </w:pPr>
            <w:r w:rsidRPr="00D67879">
              <w:rPr>
                <w:rFonts w:ascii="Times New Roman" w:eastAsia="Times New Roman" w:hAnsi="Times New Roman" w:cs="Times New Roman"/>
                <w:color w:val="000000"/>
                <w:sz w:val="24"/>
              </w:rPr>
              <w:t xml:space="preserve">Своевременная подготовка учреждения к новому учебному году, зимнему сезону. </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Lucida Sans Unicode" w:hAnsi="Times New Roman" w:cs="Times New Roman"/>
                <w:bCs/>
                <w:sz w:val="24"/>
                <w:szCs w:val="24"/>
              </w:rPr>
            </w:pPr>
            <w:r w:rsidRPr="00D67879">
              <w:rPr>
                <w:rFonts w:ascii="Times New Roman" w:eastAsia="Times New Roman" w:hAnsi="Times New Roman" w:cs="Times New Roman"/>
                <w:color w:val="000000"/>
                <w:sz w:val="24"/>
              </w:rPr>
              <w:t>Качественная и своевременная организационная работа, связанная с обновлением и ремонтом технологического оборудования.</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6</w:t>
            </w:r>
          </w:p>
        </w:tc>
        <w:tc>
          <w:tcPr>
            <w:tcW w:w="3006" w:type="dxa"/>
            <w:tcBorders>
              <w:top w:val="single" w:sz="6" w:space="0" w:color="000000"/>
              <w:left w:val="single" w:sz="6" w:space="0" w:color="000000"/>
              <w:bottom w:val="single" w:sz="6" w:space="0" w:color="000000"/>
              <w:right w:val="single" w:sz="6" w:space="0" w:color="000000"/>
            </w:tcBorders>
          </w:tcPr>
          <w:p w:rsidR="00D67879" w:rsidRPr="00D67879" w:rsidRDefault="00D67879" w:rsidP="00D67879">
            <w:pPr>
              <w:ind w:right="102"/>
              <w:jc w:val="both"/>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Контроль работы младшего обслуживающего персонала, соблюдения санитарного состояния ДОУ и прилегающей территории ДОУ</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Осуществление качественного контроля за работой младшего обслуживающего персонала, за соблюдением санитарного состояния ДОУ и прилегающей территории ДОУ</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7</w:t>
            </w:r>
          </w:p>
        </w:tc>
        <w:tc>
          <w:tcPr>
            <w:tcW w:w="3006" w:type="dxa"/>
            <w:tcBorders>
              <w:top w:val="single" w:sz="6" w:space="0" w:color="000000"/>
              <w:left w:val="single" w:sz="6" w:space="0" w:color="000000"/>
              <w:bottom w:val="single" w:sz="6" w:space="0" w:color="000000"/>
              <w:right w:val="single" w:sz="6" w:space="0" w:color="000000"/>
            </w:tcBorders>
          </w:tcPr>
          <w:p w:rsidR="00D67879" w:rsidRPr="00D67879" w:rsidRDefault="00D67879" w:rsidP="00D67879">
            <w:pPr>
              <w:ind w:right="102"/>
              <w:jc w:val="both"/>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Общественная нагрузка</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Выполнение заданий, не входящих в должностные обязанности (участие в работке комиссий, субботниках, выполнение работ по благоустройству территории, личное участие в проведение ремонтных работ и т.д.)</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r w:rsidR="00D67879" w:rsidRPr="00D67879" w:rsidTr="00B74265">
        <w:trPr>
          <w:gridAfter w:val="1"/>
          <w:wAfter w:w="255" w:type="dxa"/>
          <w:trHeight w:val="1615"/>
        </w:trPr>
        <w:tc>
          <w:tcPr>
            <w:tcW w:w="709" w:type="dxa"/>
          </w:tcPr>
          <w:p w:rsidR="00D67879" w:rsidRPr="00D67879" w:rsidRDefault="00D67879" w:rsidP="00D67879">
            <w:pPr>
              <w:widowControl w:val="0"/>
              <w:suppressAutoHyphens/>
              <w:spacing w:after="0" w:line="240" w:lineRule="auto"/>
              <w:ind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8</w:t>
            </w:r>
          </w:p>
        </w:tc>
        <w:tc>
          <w:tcPr>
            <w:tcW w:w="3006" w:type="dxa"/>
            <w:tcBorders>
              <w:top w:val="single" w:sz="6" w:space="0" w:color="000000"/>
              <w:left w:val="single" w:sz="6" w:space="0" w:color="000000"/>
              <w:bottom w:val="single" w:sz="6" w:space="0" w:color="000000"/>
              <w:right w:val="single" w:sz="6" w:space="0" w:color="000000"/>
            </w:tcBorders>
          </w:tcPr>
          <w:p w:rsidR="00D67879" w:rsidRPr="00D67879" w:rsidRDefault="00D67879" w:rsidP="00D67879">
            <w:pPr>
              <w:ind w:right="102"/>
              <w:jc w:val="both"/>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 xml:space="preserve">Состояние кладовых и холодильного оборудования </w:t>
            </w:r>
          </w:p>
        </w:tc>
        <w:tc>
          <w:tcPr>
            <w:tcW w:w="3260" w:type="dxa"/>
            <w:shd w:val="clear" w:color="auto" w:fill="auto"/>
          </w:tcPr>
          <w:p w:rsidR="00D67879" w:rsidRPr="00D67879" w:rsidRDefault="00D67879" w:rsidP="00D67879">
            <w:pPr>
              <w:widowControl w:val="0"/>
              <w:suppressAutoHyphens/>
              <w:spacing w:after="0" w:line="240" w:lineRule="auto"/>
              <w:ind w:right="72"/>
              <w:rPr>
                <w:rFonts w:ascii="Times New Roman" w:eastAsia="Times New Roman" w:hAnsi="Times New Roman" w:cs="Times New Roman"/>
                <w:color w:val="000000"/>
                <w:sz w:val="24"/>
              </w:rPr>
            </w:pPr>
            <w:r w:rsidRPr="00D67879">
              <w:rPr>
                <w:rFonts w:ascii="Times New Roman" w:eastAsia="Times New Roman" w:hAnsi="Times New Roman" w:cs="Times New Roman"/>
                <w:color w:val="000000"/>
                <w:sz w:val="24"/>
              </w:rPr>
              <w:t>Образцовое состояние кладовых и холодильного оборудования в соответствии с требованиями СанПиН</w:t>
            </w:r>
          </w:p>
        </w:tc>
        <w:tc>
          <w:tcPr>
            <w:tcW w:w="1814" w:type="dxa"/>
          </w:tcPr>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нет замечаний;</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 xml:space="preserve"> </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имеются замечания</w:t>
            </w: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right="-63"/>
              <w:jc w:val="both"/>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неудовлетворительный уровень</w:t>
            </w:r>
          </w:p>
        </w:tc>
        <w:tc>
          <w:tcPr>
            <w:tcW w:w="2155" w:type="dxa"/>
          </w:tcPr>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3</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1-2</w:t>
            </w:r>
          </w:p>
          <w:p w:rsidR="00D67879" w:rsidRPr="00D67879" w:rsidRDefault="00D67879" w:rsidP="00D67879">
            <w:pPr>
              <w:widowControl w:val="0"/>
              <w:suppressAutoHyphens/>
              <w:spacing w:after="0" w:line="240" w:lineRule="auto"/>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p>
          <w:p w:rsidR="00D67879" w:rsidRPr="00D67879" w:rsidRDefault="00D67879" w:rsidP="00D67879">
            <w:pPr>
              <w:widowControl w:val="0"/>
              <w:suppressAutoHyphens/>
              <w:spacing w:after="0" w:line="240" w:lineRule="auto"/>
              <w:ind w:left="-171" w:right="-108"/>
              <w:jc w:val="center"/>
              <w:rPr>
                <w:rFonts w:ascii="Times New Roman" w:eastAsia="Lucida Sans Unicode" w:hAnsi="Times New Roman" w:cs="Times New Roman"/>
                <w:bCs/>
                <w:sz w:val="24"/>
                <w:szCs w:val="24"/>
              </w:rPr>
            </w:pPr>
            <w:r w:rsidRPr="00D67879">
              <w:rPr>
                <w:rFonts w:ascii="Times New Roman" w:eastAsia="Lucida Sans Unicode" w:hAnsi="Times New Roman" w:cs="Times New Roman"/>
                <w:bCs/>
                <w:sz w:val="24"/>
                <w:szCs w:val="24"/>
              </w:rPr>
              <w:t>0</w:t>
            </w:r>
          </w:p>
        </w:tc>
      </w:tr>
    </w:tbl>
    <w:p w:rsidR="00B61DCD" w:rsidRDefault="00B61DCD" w:rsidP="00B61DCD">
      <w:pPr>
        <w:widowControl w:val="0"/>
        <w:suppressAutoHyphens/>
        <w:spacing w:after="0" w:line="240" w:lineRule="auto"/>
        <w:contextualSpacing/>
        <w:rPr>
          <w:rFonts w:ascii="Times New Roman" w:eastAsia="Lucida Sans Unicode" w:hAnsi="Times New Roman" w:cs="Times New Roman"/>
          <w:kern w:val="1"/>
        </w:rPr>
      </w:pPr>
    </w:p>
    <w:p w:rsidR="00102E8A" w:rsidRDefault="00102E8A" w:rsidP="00B61DCD">
      <w:pPr>
        <w:widowControl w:val="0"/>
        <w:suppressAutoHyphens/>
        <w:spacing w:after="0" w:line="240" w:lineRule="auto"/>
        <w:contextualSpacing/>
        <w:rPr>
          <w:rFonts w:ascii="Times New Roman" w:eastAsia="Lucida Sans Unicode" w:hAnsi="Times New Roman" w:cs="Times New Roman"/>
          <w:kern w:val="1"/>
        </w:rPr>
      </w:pPr>
    </w:p>
    <w:p w:rsidR="00102E8A" w:rsidRDefault="00102E8A" w:rsidP="00B61DCD">
      <w:pPr>
        <w:widowControl w:val="0"/>
        <w:suppressAutoHyphens/>
        <w:spacing w:after="0" w:line="240" w:lineRule="auto"/>
        <w:contextualSpacing/>
        <w:rPr>
          <w:rFonts w:ascii="Times New Roman" w:eastAsia="Lucida Sans Unicode" w:hAnsi="Times New Roman" w:cs="Times New Roman"/>
          <w:kern w:val="1"/>
        </w:rPr>
      </w:pPr>
    </w:p>
    <w:p w:rsidR="00102E8A" w:rsidRDefault="00102E8A" w:rsidP="00B61DCD">
      <w:pPr>
        <w:widowControl w:val="0"/>
        <w:suppressAutoHyphens/>
        <w:spacing w:after="0" w:line="240" w:lineRule="auto"/>
        <w:contextualSpacing/>
        <w:rPr>
          <w:rFonts w:ascii="Times New Roman" w:eastAsia="Lucida Sans Unicode" w:hAnsi="Times New Roman" w:cs="Times New Roman"/>
          <w:kern w:val="1"/>
        </w:rPr>
      </w:pPr>
    </w:p>
    <w:p w:rsidR="00102E8A" w:rsidRDefault="00102E8A" w:rsidP="00B61DCD">
      <w:pPr>
        <w:widowControl w:val="0"/>
        <w:suppressAutoHyphens/>
        <w:spacing w:after="0" w:line="240" w:lineRule="auto"/>
        <w:contextualSpacing/>
        <w:rPr>
          <w:rFonts w:ascii="Times New Roman" w:eastAsia="Lucida Sans Unicode" w:hAnsi="Times New Roman" w:cs="Times New Roman"/>
          <w:kern w:val="1"/>
        </w:rPr>
      </w:pPr>
    </w:p>
    <w:p w:rsidR="00102E8A" w:rsidRDefault="00102E8A" w:rsidP="00B61DCD">
      <w:pPr>
        <w:widowControl w:val="0"/>
        <w:suppressAutoHyphens/>
        <w:spacing w:after="0" w:line="240" w:lineRule="auto"/>
        <w:contextualSpacing/>
        <w:rPr>
          <w:rFonts w:ascii="Times New Roman" w:eastAsia="Lucida Sans Unicode" w:hAnsi="Times New Roman" w:cs="Times New Roman"/>
          <w:kern w:val="1"/>
        </w:rPr>
      </w:pPr>
    </w:p>
    <w:p w:rsidR="00102E8A" w:rsidRDefault="00102E8A" w:rsidP="00B61DCD">
      <w:pPr>
        <w:widowControl w:val="0"/>
        <w:suppressAutoHyphens/>
        <w:spacing w:after="0" w:line="240" w:lineRule="auto"/>
        <w:contextualSpacing/>
        <w:rPr>
          <w:rFonts w:ascii="Times New Roman" w:eastAsia="Lucida Sans Unicode" w:hAnsi="Times New Roman" w:cs="Times New Roman"/>
          <w:kern w:val="1"/>
        </w:rPr>
      </w:pPr>
    </w:p>
    <w:p w:rsidR="005419E4" w:rsidRDefault="005419E4" w:rsidP="00B61DCD">
      <w:pPr>
        <w:widowControl w:val="0"/>
        <w:suppressAutoHyphens/>
        <w:spacing w:after="0" w:line="240" w:lineRule="auto"/>
        <w:contextualSpacing/>
        <w:rPr>
          <w:rFonts w:ascii="Times New Roman" w:eastAsia="Lucida Sans Unicode" w:hAnsi="Times New Roman" w:cs="Times New Roman"/>
          <w:kern w:val="1"/>
        </w:rPr>
      </w:pPr>
    </w:p>
    <w:p w:rsidR="00F22EB3" w:rsidRPr="00D67879" w:rsidRDefault="00F22EB3" w:rsidP="00B61DCD">
      <w:pPr>
        <w:widowControl w:val="0"/>
        <w:suppressAutoHyphens/>
        <w:spacing w:after="0" w:line="240" w:lineRule="auto"/>
        <w:contextualSpacing/>
        <w:rPr>
          <w:rFonts w:ascii="Times New Roman" w:eastAsia="Lucida Sans Unicode" w:hAnsi="Times New Roman" w:cs="Times New Roman"/>
          <w:kern w:val="1"/>
        </w:rPr>
      </w:pPr>
    </w:p>
    <w:p w:rsidR="005419E4" w:rsidRPr="005419E4" w:rsidRDefault="005419E4" w:rsidP="005419E4">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5419E4">
        <w:rPr>
          <w:rFonts w:ascii="Times New Roman" w:eastAsia="Times New Roman" w:hAnsi="Times New Roman" w:cs="Times New Roman"/>
          <w:i/>
          <w:color w:val="000000"/>
          <w:sz w:val="24"/>
          <w:szCs w:val="24"/>
          <w:lang w:eastAsia="ru-RU"/>
        </w:rPr>
        <w:lastRenderedPageBreak/>
        <w:t>Приложение № 5</w:t>
      </w:r>
    </w:p>
    <w:p w:rsidR="005419E4" w:rsidRPr="005419E4" w:rsidRDefault="005419E4" w:rsidP="005419E4">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5419E4">
        <w:rPr>
          <w:rFonts w:ascii="Times New Roman" w:eastAsia="Times New Roman" w:hAnsi="Times New Roman" w:cs="Times New Roman"/>
          <w:i/>
          <w:color w:val="000000"/>
          <w:sz w:val="24"/>
          <w:szCs w:val="24"/>
          <w:lang w:eastAsia="ru-RU"/>
        </w:rPr>
        <w:t>к приказу МБДОУ д/с «Журавлик» Зерноградского района</w:t>
      </w:r>
    </w:p>
    <w:p w:rsidR="005419E4" w:rsidRPr="005419E4" w:rsidRDefault="005419E4" w:rsidP="005419E4">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5419E4">
        <w:rPr>
          <w:rFonts w:ascii="Times New Roman" w:eastAsia="Times New Roman" w:hAnsi="Times New Roman" w:cs="Times New Roman"/>
          <w:i/>
          <w:color w:val="000000"/>
          <w:sz w:val="24"/>
          <w:szCs w:val="24"/>
          <w:lang w:eastAsia="ru-RU"/>
        </w:rPr>
        <w:t>от  13.12.2021  № 58/1</w:t>
      </w:r>
    </w:p>
    <w:p w:rsidR="005419E4" w:rsidRPr="005419E4" w:rsidRDefault="005419E4" w:rsidP="005419E4">
      <w:pPr>
        <w:widowControl w:val="0"/>
        <w:suppressAutoHyphens/>
        <w:spacing w:after="0" w:line="240" w:lineRule="auto"/>
        <w:contextualSpacing/>
        <w:rPr>
          <w:rFonts w:ascii="Times New Roman" w:eastAsia="Lucida Sans Unicode" w:hAnsi="Times New Roman" w:cs="Times New Roman"/>
          <w:kern w:val="1"/>
        </w:rPr>
      </w:pPr>
    </w:p>
    <w:p w:rsidR="005419E4" w:rsidRPr="005419E4" w:rsidRDefault="005419E4" w:rsidP="005419E4">
      <w:pPr>
        <w:widowControl w:val="0"/>
        <w:suppressAutoHyphens/>
        <w:spacing w:after="0" w:line="240" w:lineRule="auto"/>
        <w:contextualSpacing/>
        <w:jc w:val="right"/>
        <w:rPr>
          <w:rFonts w:ascii="Times New Roman" w:eastAsia="Lucida Sans Unicode" w:hAnsi="Times New Roman" w:cs="Times New Roman"/>
          <w:kern w:val="1"/>
        </w:rPr>
      </w:pPr>
    </w:p>
    <w:p w:rsidR="005419E4" w:rsidRPr="00102E8A" w:rsidRDefault="005419E4" w:rsidP="005419E4">
      <w:pPr>
        <w:widowControl w:val="0"/>
        <w:suppressAutoHyphens/>
        <w:spacing w:after="0" w:line="240" w:lineRule="auto"/>
        <w:ind w:firstLine="540"/>
        <w:jc w:val="center"/>
        <w:rPr>
          <w:rFonts w:ascii="Times New Roman" w:eastAsia="Lucida Sans Unicode" w:hAnsi="Times New Roman" w:cs="Times New Roman"/>
          <w:b/>
          <w:sz w:val="28"/>
          <w:szCs w:val="28"/>
        </w:rPr>
      </w:pPr>
      <w:r w:rsidRPr="00102E8A">
        <w:rPr>
          <w:rFonts w:ascii="Times New Roman" w:eastAsia="Lucida Sans Unicode" w:hAnsi="Times New Roman" w:cs="Times New Roman"/>
          <w:b/>
          <w:sz w:val="28"/>
          <w:szCs w:val="28"/>
        </w:rPr>
        <w:t>Положение</w:t>
      </w:r>
    </w:p>
    <w:p w:rsidR="005419E4" w:rsidRPr="00102E8A" w:rsidRDefault="005419E4" w:rsidP="005419E4">
      <w:pPr>
        <w:widowControl w:val="0"/>
        <w:suppressAutoHyphens/>
        <w:spacing w:after="0" w:line="240" w:lineRule="auto"/>
        <w:ind w:firstLine="540"/>
        <w:jc w:val="center"/>
        <w:rPr>
          <w:rFonts w:ascii="Times New Roman" w:eastAsia="Lucida Sans Unicode" w:hAnsi="Times New Roman" w:cs="Times New Roman"/>
          <w:b/>
          <w:sz w:val="28"/>
          <w:szCs w:val="28"/>
        </w:rPr>
      </w:pPr>
      <w:r w:rsidRPr="00102E8A">
        <w:rPr>
          <w:rFonts w:ascii="Times New Roman" w:eastAsia="Lucida Sans Unicode" w:hAnsi="Times New Roman" w:cs="Times New Roman"/>
          <w:b/>
          <w:sz w:val="28"/>
          <w:szCs w:val="28"/>
        </w:rPr>
        <w:t xml:space="preserve"> о порядке выплаты материальной помощи работникам МБДОУ</w:t>
      </w:r>
    </w:p>
    <w:p w:rsidR="005419E4" w:rsidRPr="00102E8A" w:rsidRDefault="005419E4" w:rsidP="005419E4">
      <w:pPr>
        <w:widowControl w:val="0"/>
        <w:suppressAutoHyphens/>
        <w:spacing w:after="0" w:line="240" w:lineRule="auto"/>
        <w:ind w:firstLine="540"/>
        <w:jc w:val="center"/>
        <w:rPr>
          <w:rFonts w:ascii="Times New Roman" w:eastAsia="Lucida Sans Unicode" w:hAnsi="Times New Roman" w:cs="Times New Roman"/>
          <w:b/>
          <w:sz w:val="28"/>
          <w:szCs w:val="28"/>
        </w:rPr>
      </w:pPr>
      <w:r w:rsidRPr="00102E8A">
        <w:rPr>
          <w:rFonts w:ascii="Times New Roman" w:eastAsia="Lucida Sans Unicode" w:hAnsi="Times New Roman" w:cs="Times New Roman"/>
          <w:b/>
          <w:sz w:val="28"/>
          <w:szCs w:val="28"/>
        </w:rPr>
        <w:t xml:space="preserve"> д/с «Журавлик» Зерноградского района </w:t>
      </w:r>
    </w:p>
    <w:p w:rsidR="005419E4" w:rsidRPr="001C1AA0" w:rsidRDefault="005419E4" w:rsidP="001C1AA0">
      <w:pPr>
        <w:widowControl w:val="0"/>
        <w:suppressAutoHyphens/>
        <w:spacing w:after="0" w:line="240" w:lineRule="auto"/>
        <w:ind w:firstLine="540"/>
        <w:rPr>
          <w:rFonts w:ascii="Times New Roman" w:eastAsia="Lucida Sans Unicode" w:hAnsi="Times New Roman" w:cs="Times New Roman"/>
          <w:sz w:val="24"/>
          <w:szCs w:val="24"/>
          <w:u w:val="single"/>
        </w:rPr>
      </w:pPr>
    </w:p>
    <w:p w:rsidR="005419E4" w:rsidRPr="00892A30" w:rsidRDefault="005419E4" w:rsidP="001C1AA0">
      <w:pPr>
        <w:widowControl w:val="0"/>
        <w:suppressAutoHyphens/>
        <w:spacing w:after="0" w:line="240" w:lineRule="auto"/>
        <w:rPr>
          <w:rFonts w:ascii="Times New Roman" w:eastAsia="Lucida Sans Unicode" w:hAnsi="Times New Roman" w:cs="Times New Roman"/>
          <w:sz w:val="28"/>
          <w:szCs w:val="28"/>
          <w:u w:val="single"/>
        </w:rPr>
      </w:pPr>
      <w:r w:rsidRPr="00892A30">
        <w:rPr>
          <w:rFonts w:ascii="Times New Roman" w:eastAsia="Lucida Sans Unicode" w:hAnsi="Times New Roman" w:cs="Times New Roman"/>
          <w:sz w:val="28"/>
          <w:szCs w:val="28"/>
          <w:u w:val="single"/>
        </w:rPr>
        <w:t>Общие положения</w:t>
      </w:r>
    </w:p>
    <w:p w:rsidR="005419E4" w:rsidRPr="00892A30" w:rsidRDefault="005419E4" w:rsidP="005419E4">
      <w:pPr>
        <w:widowControl w:val="0"/>
        <w:suppressAutoHyphens/>
        <w:spacing w:after="0" w:line="240" w:lineRule="auto"/>
        <w:jc w:val="both"/>
        <w:rPr>
          <w:rFonts w:ascii="Times New Roman" w:eastAsia="Lucida Sans Unicode" w:hAnsi="Times New Roman" w:cs="Times New Roman"/>
          <w:sz w:val="28"/>
          <w:szCs w:val="28"/>
        </w:rPr>
      </w:pPr>
      <w:r w:rsidRPr="00892A30">
        <w:rPr>
          <w:rFonts w:ascii="Times New Roman" w:eastAsia="Lucida Sans Unicode" w:hAnsi="Times New Roman" w:cs="Times New Roman"/>
          <w:sz w:val="28"/>
          <w:szCs w:val="28"/>
        </w:rPr>
        <w:t>1.Настоящее Положение устанавливает порядок выплаты материальной помощи работникам МБДОУ д/с «Журавлик» Зерноградского района.</w:t>
      </w:r>
    </w:p>
    <w:p w:rsidR="005419E4" w:rsidRPr="00892A30" w:rsidRDefault="005419E4" w:rsidP="005419E4">
      <w:pPr>
        <w:widowControl w:val="0"/>
        <w:suppressAutoHyphens/>
        <w:spacing w:after="0" w:line="240" w:lineRule="auto"/>
        <w:jc w:val="both"/>
        <w:rPr>
          <w:rFonts w:ascii="Times New Roman" w:eastAsia="Lucida Sans Unicode" w:hAnsi="Times New Roman" w:cs="Times New Roman"/>
          <w:sz w:val="28"/>
          <w:szCs w:val="28"/>
        </w:rPr>
      </w:pPr>
      <w:r w:rsidRPr="00892A30">
        <w:rPr>
          <w:rFonts w:ascii="Times New Roman" w:eastAsia="Calibri" w:hAnsi="Times New Roman" w:cs="Times New Roman"/>
          <w:kern w:val="2"/>
          <w:sz w:val="28"/>
          <w:szCs w:val="28"/>
        </w:rPr>
        <w:t xml:space="preserve">2. Работникам </w:t>
      </w:r>
      <w:r w:rsidRPr="00892A30">
        <w:rPr>
          <w:rFonts w:ascii="Times New Roman" w:eastAsia="Lucida Sans Unicode" w:hAnsi="Times New Roman" w:cs="Times New Roman"/>
          <w:sz w:val="28"/>
          <w:szCs w:val="28"/>
        </w:rPr>
        <w:t>МБДОУ д/с «Журавлик» Зерноградского района</w:t>
      </w:r>
      <w:r w:rsidRPr="00892A30">
        <w:rPr>
          <w:rFonts w:ascii="Times New Roman" w:eastAsia="Calibri" w:hAnsi="Times New Roman" w:cs="Times New Roman"/>
          <w:sz w:val="28"/>
          <w:szCs w:val="28"/>
        </w:rPr>
        <w:t xml:space="preserve"> (далее – организации) </w:t>
      </w:r>
      <w:r w:rsidRPr="00892A30">
        <w:rPr>
          <w:rFonts w:ascii="Times New Roman" w:eastAsia="Calibri" w:hAnsi="Times New Roman" w:cs="Times New Roman"/>
          <w:kern w:val="2"/>
          <w:sz w:val="28"/>
          <w:szCs w:val="28"/>
        </w:rPr>
        <w:t xml:space="preserve">может быть оказана материальная помощь. </w:t>
      </w:r>
    </w:p>
    <w:p w:rsidR="005419E4" w:rsidRPr="00892A30" w:rsidRDefault="005419E4" w:rsidP="005419E4">
      <w:pPr>
        <w:widowControl w:val="0"/>
        <w:suppressAutoHyphens/>
        <w:spacing w:after="0" w:line="240" w:lineRule="auto"/>
        <w:jc w:val="both"/>
        <w:rPr>
          <w:rFonts w:ascii="Times New Roman" w:eastAsia="Lucida Sans Unicode" w:hAnsi="Times New Roman" w:cs="Times New Roman"/>
          <w:sz w:val="28"/>
          <w:szCs w:val="28"/>
        </w:rPr>
      </w:pPr>
      <w:r w:rsidRPr="00892A30">
        <w:rPr>
          <w:rFonts w:ascii="Times New Roman" w:eastAsia="Times New Roman" w:hAnsi="Times New Roman" w:cs="Times New Roman"/>
          <w:sz w:val="28"/>
          <w:szCs w:val="28"/>
          <w:lang w:eastAsia="ru-RU"/>
        </w:rPr>
        <w:t>3.Решение об оказании материальной помощи и ее размерах принимается:</w:t>
      </w:r>
    </w:p>
    <w:p w:rsidR="005419E4" w:rsidRPr="00892A30" w:rsidRDefault="005419E4" w:rsidP="005419E4">
      <w:pPr>
        <w:widowControl w:val="0"/>
        <w:suppressAutoHyphens/>
        <w:spacing w:after="0" w:line="240" w:lineRule="auto"/>
        <w:ind w:firstLine="567"/>
        <w:jc w:val="both"/>
        <w:rPr>
          <w:rFonts w:ascii="Times New Roman" w:eastAsia="Lucida Sans Unicode" w:hAnsi="Times New Roman" w:cs="Times New Roman"/>
          <w:sz w:val="28"/>
          <w:szCs w:val="28"/>
        </w:rPr>
      </w:pPr>
      <w:r w:rsidRPr="00892A30">
        <w:rPr>
          <w:rFonts w:ascii="Times New Roman" w:eastAsia="Lucida Sans Unicode" w:hAnsi="Times New Roman" w:cs="Times New Roman"/>
          <w:sz w:val="28"/>
          <w:szCs w:val="28"/>
        </w:rPr>
        <w:t xml:space="preserve">- заведующему (далее - </w:t>
      </w:r>
      <w:r w:rsidRPr="00892A30">
        <w:rPr>
          <w:rFonts w:ascii="Times New Roman" w:eastAsia="Times New Roman" w:hAnsi="Times New Roman" w:cs="Times New Roman"/>
          <w:sz w:val="28"/>
          <w:szCs w:val="28"/>
          <w:lang w:eastAsia="ru-RU"/>
        </w:rPr>
        <w:t>руководителю организации) – управлением образования в соответствии с утвержденным им порядком на основании письменного заявления руководителя;</w:t>
      </w:r>
    </w:p>
    <w:p w:rsidR="005419E4" w:rsidRPr="00892A30" w:rsidRDefault="005419E4" w:rsidP="005419E4">
      <w:pPr>
        <w:widowControl w:val="0"/>
        <w:suppressAutoHyphens/>
        <w:spacing w:after="0" w:line="240" w:lineRule="auto"/>
        <w:ind w:firstLine="567"/>
        <w:jc w:val="both"/>
        <w:rPr>
          <w:rFonts w:ascii="Times New Roman" w:eastAsia="Lucida Sans Unicode" w:hAnsi="Times New Roman" w:cs="Times New Roman"/>
          <w:sz w:val="28"/>
          <w:szCs w:val="28"/>
        </w:rPr>
      </w:pPr>
      <w:r w:rsidRPr="00892A30">
        <w:rPr>
          <w:rFonts w:ascii="Times New Roman" w:eastAsia="Lucida Sans Unicode" w:hAnsi="Times New Roman" w:cs="Times New Roman"/>
          <w:sz w:val="28"/>
          <w:szCs w:val="28"/>
        </w:rPr>
        <w:t xml:space="preserve">- </w:t>
      </w:r>
      <w:r w:rsidRPr="00892A30">
        <w:rPr>
          <w:rFonts w:ascii="Times New Roman" w:eastAsia="Times New Roman" w:hAnsi="Times New Roman" w:cs="Times New Roman"/>
          <w:sz w:val="28"/>
          <w:szCs w:val="28"/>
          <w:lang w:eastAsia="ru-RU"/>
        </w:rPr>
        <w:t>работникам организации – руководителем организации в соответствии с коллективным договором или локальным нормативным актом организации на основании письменного заявления работника.</w:t>
      </w:r>
    </w:p>
    <w:p w:rsidR="005419E4" w:rsidRPr="00892A30" w:rsidRDefault="005419E4" w:rsidP="005419E4">
      <w:pPr>
        <w:widowControl w:val="0"/>
        <w:suppressAutoHyphens/>
        <w:spacing w:after="0" w:line="240" w:lineRule="auto"/>
        <w:jc w:val="both"/>
        <w:rPr>
          <w:rFonts w:ascii="Times New Roman" w:eastAsia="Lucida Sans Unicode" w:hAnsi="Times New Roman" w:cs="Times New Roman"/>
          <w:sz w:val="28"/>
          <w:szCs w:val="28"/>
        </w:rPr>
      </w:pPr>
      <w:r w:rsidRPr="00892A30">
        <w:rPr>
          <w:rFonts w:ascii="Times New Roman" w:eastAsia="Calibri" w:hAnsi="Times New Roman" w:cs="Times New Roman"/>
          <w:bCs/>
          <w:sz w:val="28"/>
          <w:szCs w:val="28"/>
        </w:rPr>
        <w:t>4.Материальная помощь не является заработной платой и не учитывается при определении</w:t>
      </w:r>
      <w:r w:rsidRPr="00892A30">
        <w:rPr>
          <w:rFonts w:ascii="Times New Roman" w:eastAsia="Calibri" w:hAnsi="Times New Roman" w:cs="Times New Roman"/>
          <w:sz w:val="28"/>
          <w:szCs w:val="28"/>
        </w:rPr>
        <w:t xml:space="preserve"> соотношения заработной платы руководителя организации и главного бухгалтера, и среднемесячной заработной платы работников.</w:t>
      </w:r>
    </w:p>
    <w:p w:rsidR="005419E4" w:rsidRPr="00892A30" w:rsidRDefault="005419E4" w:rsidP="005419E4">
      <w:pPr>
        <w:widowControl w:val="0"/>
        <w:suppressAutoHyphens/>
        <w:spacing w:after="0" w:line="240" w:lineRule="auto"/>
        <w:jc w:val="both"/>
        <w:rPr>
          <w:rFonts w:ascii="Times New Roman" w:eastAsia="Lucida Sans Unicode" w:hAnsi="Times New Roman" w:cs="Times New Roman"/>
          <w:sz w:val="28"/>
          <w:szCs w:val="28"/>
        </w:rPr>
      </w:pPr>
      <w:r w:rsidRPr="00892A30">
        <w:rPr>
          <w:rFonts w:ascii="Times New Roman" w:eastAsia="Calibri" w:hAnsi="Times New Roman" w:cs="Times New Roman"/>
          <w:bCs/>
          <w:sz w:val="28"/>
          <w:szCs w:val="28"/>
        </w:rPr>
        <w:t>5. 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областного бюджета и бюджета Зерноградского района, определяемом организацией.</w:t>
      </w:r>
    </w:p>
    <w:p w:rsidR="005419E4" w:rsidRPr="00892A30" w:rsidRDefault="005419E4" w:rsidP="002776C7">
      <w:pPr>
        <w:widowControl w:val="0"/>
        <w:suppressAutoHyphens/>
        <w:spacing w:after="0" w:line="240" w:lineRule="auto"/>
        <w:ind w:firstLine="540"/>
        <w:rPr>
          <w:rFonts w:ascii="Times New Roman" w:eastAsia="Lucida Sans Unicode" w:hAnsi="Times New Roman" w:cs="Times New Roman"/>
          <w:sz w:val="28"/>
          <w:szCs w:val="28"/>
          <w:u w:val="single"/>
        </w:rPr>
      </w:pPr>
      <w:r w:rsidRPr="00892A30">
        <w:rPr>
          <w:rFonts w:ascii="Times New Roman" w:eastAsia="Lucida Sans Unicode" w:hAnsi="Times New Roman" w:cs="Times New Roman"/>
          <w:sz w:val="28"/>
          <w:szCs w:val="28"/>
          <w:u w:val="single"/>
        </w:rPr>
        <w:t>Порядок выплаты материальной помощи</w:t>
      </w:r>
    </w:p>
    <w:p w:rsidR="005419E4" w:rsidRPr="00892A30" w:rsidRDefault="005419E4" w:rsidP="005419E4">
      <w:pPr>
        <w:suppressAutoHyphens/>
        <w:spacing w:after="0" w:line="240" w:lineRule="auto"/>
        <w:ind w:firstLine="540"/>
        <w:jc w:val="both"/>
        <w:rPr>
          <w:rFonts w:ascii="Times New Roman" w:eastAsia="Arial" w:hAnsi="Times New Roman" w:cs="Times New Roman"/>
          <w:sz w:val="28"/>
          <w:szCs w:val="28"/>
        </w:rPr>
      </w:pPr>
      <w:r w:rsidRPr="00892A30">
        <w:rPr>
          <w:rFonts w:ascii="Times New Roman" w:eastAsia="Arial" w:hAnsi="Times New Roman" w:cs="Times New Roman"/>
          <w:sz w:val="28"/>
          <w:szCs w:val="28"/>
        </w:rPr>
        <w:t>1. Работникам организации на основании их письменных заявлений на имя руководителя организации может быть выплачена материальная помощь в следующих случаях:</w:t>
      </w:r>
    </w:p>
    <w:p w:rsidR="005419E4" w:rsidRPr="00892A30" w:rsidRDefault="005419E4" w:rsidP="005419E4">
      <w:pPr>
        <w:widowControl w:val="0"/>
        <w:suppressAutoHyphens/>
        <w:spacing w:after="0" w:line="240" w:lineRule="auto"/>
        <w:ind w:right="-54" w:firstLine="540"/>
        <w:jc w:val="both"/>
        <w:rPr>
          <w:rFonts w:ascii="Times New Roman" w:eastAsia="Lucida Sans Unicode" w:hAnsi="Times New Roman" w:cs="Times New Roman"/>
          <w:bCs/>
          <w:sz w:val="28"/>
          <w:szCs w:val="28"/>
        </w:rPr>
      </w:pPr>
      <w:r w:rsidRPr="00892A30">
        <w:rPr>
          <w:rFonts w:ascii="Times New Roman" w:eastAsia="Lucida Sans Unicode" w:hAnsi="Times New Roman" w:cs="Times New Roman"/>
          <w:bCs/>
          <w:sz w:val="28"/>
          <w:szCs w:val="28"/>
        </w:rPr>
        <w:tab/>
        <w:t>-   в связи со смертью близких родственников;</w:t>
      </w:r>
    </w:p>
    <w:p w:rsidR="005419E4" w:rsidRPr="00892A30" w:rsidRDefault="005419E4" w:rsidP="005419E4">
      <w:pPr>
        <w:widowControl w:val="0"/>
        <w:suppressAutoHyphens/>
        <w:spacing w:after="0" w:line="240" w:lineRule="auto"/>
        <w:ind w:right="-54" w:firstLine="540"/>
        <w:jc w:val="both"/>
        <w:rPr>
          <w:rFonts w:ascii="Times New Roman" w:eastAsia="Lucida Sans Unicode" w:hAnsi="Times New Roman" w:cs="Times New Roman"/>
          <w:bCs/>
          <w:sz w:val="28"/>
          <w:szCs w:val="28"/>
        </w:rPr>
      </w:pPr>
      <w:r w:rsidRPr="00892A30">
        <w:rPr>
          <w:rFonts w:ascii="Times New Roman" w:eastAsia="Lucida Sans Unicode" w:hAnsi="Times New Roman" w:cs="Times New Roman"/>
          <w:bCs/>
          <w:sz w:val="28"/>
          <w:szCs w:val="28"/>
        </w:rPr>
        <w:tab/>
        <w:t>-  заболеванием работника или членов его семьи, требующим дорогостоящего лечения;</w:t>
      </w:r>
    </w:p>
    <w:p w:rsidR="005419E4" w:rsidRPr="00892A30" w:rsidRDefault="005419E4" w:rsidP="005419E4">
      <w:pPr>
        <w:widowControl w:val="0"/>
        <w:suppressAutoHyphens/>
        <w:spacing w:after="0" w:line="240" w:lineRule="auto"/>
        <w:ind w:right="-54" w:firstLine="540"/>
        <w:jc w:val="both"/>
        <w:rPr>
          <w:rFonts w:ascii="Times New Roman" w:eastAsia="Lucida Sans Unicode" w:hAnsi="Times New Roman" w:cs="Times New Roman"/>
          <w:bCs/>
          <w:sz w:val="28"/>
          <w:szCs w:val="28"/>
        </w:rPr>
      </w:pPr>
      <w:r w:rsidRPr="00892A30">
        <w:rPr>
          <w:rFonts w:ascii="Times New Roman" w:eastAsia="Lucida Sans Unicode" w:hAnsi="Times New Roman" w:cs="Times New Roman"/>
          <w:bCs/>
          <w:sz w:val="28"/>
          <w:szCs w:val="28"/>
        </w:rPr>
        <w:tab/>
        <w:t>-  утратой личного имущества в результате пожара или другого стихийного бедствия.</w:t>
      </w:r>
    </w:p>
    <w:p w:rsidR="005419E4" w:rsidRPr="00892A30" w:rsidRDefault="005419E4" w:rsidP="005419E4">
      <w:pPr>
        <w:widowControl w:val="0"/>
        <w:suppressAutoHyphens/>
        <w:spacing w:after="0" w:line="240" w:lineRule="auto"/>
        <w:jc w:val="both"/>
        <w:rPr>
          <w:rFonts w:ascii="Times New Roman" w:eastAsia="Lucida Sans Unicode" w:hAnsi="Times New Roman" w:cs="Times New Roman"/>
          <w:sz w:val="28"/>
          <w:szCs w:val="28"/>
        </w:rPr>
      </w:pPr>
      <w:r w:rsidRPr="00892A30">
        <w:rPr>
          <w:rFonts w:ascii="Times New Roman" w:eastAsia="Times New Roman" w:hAnsi="Times New Roman" w:cs="Times New Roman"/>
          <w:sz w:val="28"/>
          <w:szCs w:val="28"/>
          <w:lang w:eastAsia="ru-RU"/>
        </w:rPr>
        <w:t xml:space="preserve">          2. В случае, если по состоянию здоровья работником, включая руководителя организации,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организации.</w:t>
      </w:r>
    </w:p>
    <w:p w:rsidR="005419E4" w:rsidRPr="00892A30" w:rsidRDefault="005419E4" w:rsidP="005419E4">
      <w:pPr>
        <w:widowControl w:val="0"/>
        <w:suppressAutoHyphens/>
        <w:spacing w:after="0" w:line="240" w:lineRule="auto"/>
        <w:ind w:right="-54"/>
        <w:jc w:val="both"/>
        <w:rPr>
          <w:rFonts w:ascii="Times New Roman" w:eastAsia="Lucida Sans Unicode" w:hAnsi="Times New Roman" w:cs="Times New Roman"/>
          <w:bCs/>
          <w:sz w:val="28"/>
          <w:szCs w:val="28"/>
        </w:rPr>
      </w:pPr>
      <w:r w:rsidRPr="00892A30">
        <w:rPr>
          <w:rFonts w:ascii="Times New Roman" w:eastAsia="Lucida Sans Unicode" w:hAnsi="Times New Roman" w:cs="Times New Roman"/>
          <w:bCs/>
          <w:sz w:val="28"/>
          <w:szCs w:val="28"/>
        </w:rPr>
        <w:t xml:space="preserve">          3. Размер материальной помощи верхним пределом не ограничивается.</w:t>
      </w:r>
    </w:p>
    <w:p w:rsidR="003A291C" w:rsidRDefault="003A291C" w:rsidP="00A47285">
      <w:pPr>
        <w:widowControl w:val="0"/>
        <w:suppressAutoHyphens/>
        <w:spacing w:after="0" w:line="240" w:lineRule="auto"/>
        <w:contextualSpacing/>
        <w:rPr>
          <w:rFonts w:ascii="Times New Roman" w:eastAsia="Lucida Sans Unicode" w:hAnsi="Times New Roman" w:cs="Times New Roman"/>
          <w:kern w:val="1"/>
          <w:sz w:val="28"/>
          <w:szCs w:val="28"/>
        </w:rPr>
      </w:pPr>
    </w:p>
    <w:p w:rsidR="00F90A4D" w:rsidRDefault="00F90A4D" w:rsidP="00A47285">
      <w:pPr>
        <w:widowControl w:val="0"/>
        <w:suppressAutoHyphens/>
        <w:spacing w:after="0" w:line="240" w:lineRule="auto"/>
        <w:contextualSpacing/>
        <w:rPr>
          <w:rFonts w:ascii="Times New Roman" w:eastAsia="Lucida Sans Unicode" w:hAnsi="Times New Roman" w:cs="Times New Roman"/>
          <w:kern w:val="1"/>
        </w:rPr>
      </w:pPr>
    </w:p>
    <w:p w:rsidR="00A47285" w:rsidRPr="003A291C" w:rsidRDefault="00A47285" w:rsidP="00A47285">
      <w:pPr>
        <w:widowControl w:val="0"/>
        <w:suppressAutoHyphens/>
        <w:spacing w:after="0" w:line="240" w:lineRule="auto"/>
        <w:contextualSpacing/>
        <w:rPr>
          <w:rFonts w:ascii="Times New Roman" w:eastAsia="Lucida Sans Unicode" w:hAnsi="Times New Roman" w:cs="Times New Roman"/>
          <w:kern w:val="1"/>
          <w:sz w:val="24"/>
          <w:szCs w:val="24"/>
        </w:rPr>
      </w:pPr>
    </w:p>
    <w:p w:rsidR="003A291C" w:rsidRPr="003A291C"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3A291C">
        <w:rPr>
          <w:rFonts w:ascii="Times New Roman" w:eastAsia="Times New Roman" w:hAnsi="Times New Roman" w:cs="Times New Roman"/>
          <w:i/>
          <w:color w:val="000000"/>
          <w:sz w:val="24"/>
          <w:szCs w:val="24"/>
          <w:lang w:eastAsia="ru-RU"/>
        </w:rPr>
        <w:lastRenderedPageBreak/>
        <w:t>Приложение № 6</w:t>
      </w:r>
    </w:p>
    <w:p w:rsidR="003A291C" w:rsidRPr="003A291C"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3A291C">
        <w:rPr>
          <w:rFonts w:ascii="Times New Roman" w:eastAsia="Times New Roman" w:hAnsi="Times New Roman" w:cs="Times New Roman"/>
          <w:i/>
          <w:color w:val="000000"/>
          <w:sz w:val="24"/>
          <w:szCs w:val="24"/>
          <w:lang w:eastAsia="ru-RU"/>
        </w:rPr>
        <w:t>к приказу МБДОУ д/с «Журавлик» Зерноградского района</w:t>
      </w:r>
    </w:p>
    <w:p w:rsidR="003A291C" w:rsidRPr="003A291C"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r w:rsidRPr="003A291C">
        <w:rPr>
          <w:rFonts w:ascii="Times New Roman" w:eastAsia="Times New Roman" w:hAnsi="Times New Roman" w:cs="Times New Roman"/>
          <w:i/>
          <w:color w:val="000000"/>
          <w:sz w:val="24"/>
          <w:szCs w:val="24"/>
          <w:lang w:eastAsia="ru-RU"/>
        </w:rPr>
        <w:t>от  13.12.2021  № 58/1</w:t>
      </w:r>
    </w:p>
    <w:p w:rsidR="003A291C" w:rsidRPr="003A291C" w:rsidRDefault="003A291C" w:rsidP="003A291C">
      <w:pPr>
        <w:widowControl w:val="0"/>
        <w:tabs>
          <w:tab w:val="left" w:pos="7455"/>
          <w:tab w:val="right" w:pos="9355"/>
        </w:tabs>
        <w:suppressAutoHyphens/>
        <w:spacing w:after="0" w:line="240" w:lineRule="auto"/>
        <w:jc w:val="center"/>
        <w:rPr>
          <w:rFonts w:ascii="Times New Roman" w:eastAsia="Lucida Sans Unicode" w:hAnsi="Times New Roman" w:cs="Times New Roman"/>
          <w:b/>
          <w:sz w:val="28"/>
          <w:szCs w:val="28"/>
        </w:rPr>
      </w:pPr>
      <w:r w:rsidRPr="003A291C">
        <w:rPr>
          <w:rFonts w:ascii="Times New Roman" w:eastAsia="Lucida Sans Unicode" w:hAnsi="Times New Roman" w:cs="Times New Roman"/>
          <w:b/>
          <w:sz w:val="28"/>
          <w:szCs w:val="28"/>
        </w:rPr>
        <w:t>Положение</w:t>
      </w:r>
    </w:p>
    <w:p w:rsidR="003A291C" w:rsidRPr="003A291C" w:rsidRDefault="003A291C" w:rsidP="003A291C">
      <w:pPr>
        <w:widowControl w:val="0"/>
        <w:suppressAutoHyphens/>
        <w:spacing w:after="0" w:line="240" w:lineRule="auto"/>
        <w:jc w:val="center"/>
        <w:rPr>
          <w:rFonts w:ascii="Times New Roman" w:eastAsia="Lucida Sans Unicode" w:hAnsi="Times New Roman" w:cs="Times New Roman"/>
          <w:b/>
          <w:sz w:val="28"/>
          <w:szCs w:val="28"/>
        </w:rPr>
      </w:pPr>
      <w:r w:rsidRPr="003A291C">
        <w:rPr>
          <w:rFonts w:ascii="Times New Roman" w:eastAsia="Lucida Sans Unicode" w:hAnsi="Times New Roman" w:cs="Times New Roman"/>
          <w:b/>
          <w:sz w:val="28"/>
          <w:szCs w:val="28"/>
        </w:rPr>
        <w:t xml:space="preserve">о премировании работников МБДОУ </w:t>
      </w:r>
    </w:p>
    <w:p w:rsidR="003A291C" w:rsidRPr="003A291C" w:rsidRDefault="003A291C" w:rsidP="003A291C">
      <w:pPr>
        <w:widowControl w:val="0"/>
        <w:suppressAutoHyphens/>
        <w:spacing w:after="0" w:line="240" w:lineRule="auto"/>
        <w:jc w:val="center"/>
        <w:rPr>
          <w:rFonts w:ascii="Times New Roman" w:eastAsia="Lucida Sans Unicode" w:hAnsi="Times New Roman" w:cs="Times New Roman"/>
          <w:b/>
          <w:sz w:val="28"/>
          <w:szCs w:val="28"/>
        </w:rPr>
      </w:pPr>
      <w:r w:rsidRPr="003A291C">
        <w:rPr>
          <w:rFonts w:ascii="Times New Roman" w:eastAsia="Lucida Sans Unicode" w:hAnsi="Times New Roman" w:cs="Times New Roman"/>
          <w:b/>
          <w:sz w:val="28"/>
          <w:szCs w:val="28"/>
        </w:rPr>
        <w:t>д/с «Журавлик» Зерноградского района</w:t>
      </w:r>
    </w:p>
    <w:p w:rsidR="003A291C" w:rsidRPr="003A291C" w:rsidRDefault="003A291C" w:rsidP="003A291C">
      <w:pPr>
        <w:widowControl w:val="0"/>
        <w:suppressAutoHyphens/>
        <w:spacing w:after="0" w:line="240" w:lineRule="auto"/>
        <w:ind w:firstLine="540"/>
        <w:jc w:val="center"/>
        <w:rPr>
          <w:rFonts w:ascii="Times New Roman" w:eastAsia="Lucida Sans Unicode" w:hAnsi="Times New Roman" w:cs="Times New Roman"/>
          <w:b/>
          <w:sz w:val="28"/>
          <w:szCs w:val="28"/>
        </w:rPr>
      </w:pPr>
    </w:p>
    <w:p w:rsidR="003A291C" w:rsidRPr="00F90A4D" w:rsidRDefault="003A291C" w:rsidP="00DC5D19">
      <w:pPr>
        <w:widowControl w:val="0"/>
        <w:suppressAutoHyphens/>
        <w:spacing w:after="0" w:line="240" w:lineRule="auto"/>
        <w:rPr>
          <w:rFonts w:ascii="Times New Roman" w:eastAsia="Lucida Sans Unicode" w:hAnsi="Times New Roman" w:cs="Times New Roman"/>
          <w:sz w:val="28"/>
          <w:szCs w:val="28"/>
          <w:u w:val="single"/>
          <w:lang w:eastAsia="zh-CN"/>
        </w:rPr>
      </w:pPr>
      <w:r w:rsidRPr="00F90A4D">
        <w:rPr>
          <w:rFonts w:ascii="Times New Roman" w:eastAsia="Lucida Sans Unicode" w:hAnsi="Times New Roman" w:cs="Times New Roman"/>
          <w:sz w:val="28"/>
          <w:szCs w:val="28"/>
          <w:u w:val="single"/>
          <w:lang w:eastAsia="zh-CN"/>
        </w:rPr>
        <w:t>1. Общие положения</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bCs/>
          <w:sz w:val="28"/>
          <w:szCs w:val="28"/>
          <w:lang w:eastAsia="zh-CN"/>
        </w:rPr>
        <w:t>1. Настоящее положение устанавливает порядок премирования работников МБДОУ д/с «</w:t>
      </w:r>
      <w:r w:rsidRPr="00F90A4D">
        <w:rPr>
          <w:rFonts w:ascii="Times New Roman" w:eastAsia="Lucida Sans Unicode" w:hAnsi="Times New Roman" w:cs="Times New Roman"/>
          <w:kern w:val="1"/>
          <w:sz w:val="28"/>
          <w:szCs w:val="28"/>
        </w:rPr>
        <w:t>Журавлик» Зерноградского района</w:t>
      </w:r>
      <w:r w:rsidRPr="00F90A4D">
        <w:rPr>
          <w:rFonts w:ascii="Times New Roman" w:eastAsia="Lucida Sans Unicode" w:hAnsi="Times New Roman" w:cs="Times New Roman"/>
          <w:bCs/>
          <w:sz w:val="28"/>
          <w:szCs w:val="28"/>
          <w:lang w:eastAsia="zh-CN"/>
        </w:rPr>
        <w:t xml:space="preserve"> (далее - МБДОУ).</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bCs/>
          <w:sz w:val="28"/>
          <w:szCs w:val="28"/>
          <w:lang w:eastAsia="zh-CN"/>
        </w:rPr>
        <w:t xml:space="preserve">2. </w:t>
      </w:r>
      <w:r w:rsidRPr="00F90A4D">
        <w:rPr>
          <w:rFonts w:ascii="Times New Roman" w:eastAsia="Lucida Sans Unicode" w:hAnsi="Times New Roman" w:cs="Times New Roman"/>
          <w:sz w:val="28"/>
          <w:szCs w:val="28"/>
        </w:rPr>
        <w:t>Премиальные выплаты производятся в соответствии с разделом 4, п.4.6.1. Положения о оплате труда работников МБДОУ д/с «Журавлик» Зерноградского района»</w:t>
      </w:r>
      <w:r w:rsidRPr="00F90A4D">
        <w:rPr>
          <w:rFonts w:ascii="Times New Roman" w:eastAsia="Lucida Sans Unicode" w:hAnsi="Times New Roman" w:cs="Times New Roman"/>
          <w:kern w:val="1"/>
          <w:sz w:val="28"/>
          <w:szCs w:val="28"/>
        </w:rPr>
        <w:t>.</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bCs/>
          <w:sz w:val="28"/>
          <w:szCs w:val="28"/>
          <w:lang w:eastAsia="zh-CN"/>
        </w:rPr>
        <w:t xml:space="preserve">3. </w:t>
      </w:r>
      <w:r w:rsidRPr="00F90A4D">
        <w:rPr>
          <w:rFonts w:ascii="Times New Roman" w:eastAsia="Lucida Sans Unicode" w:hAnsi="Times New Roman" w:cs="Times New Roman"/>
          <w:sz w:val="28"/>
          <w:szCs w:val="28"/>
        </w:rPr>
        <w:t>Расходование средств на премирование работников</w:t>
      </w:r>
      <w:r w:rsidRPr="00F90A4D">
        <w:rPr>
          <w:rFonts w:ascii="Times New Roman" w:eastAsia="Lucida Sans Unicode" w:hAnsi="Times New Roman" w:cs="Times New Roman"/>
          <w:kern w:val="1"/>
          <w:sz w:val="28"/>
          <w:szCs w:val="28"/>
        </w:rPr>
        <w:t xml:space="preserve"> учреждения</w:t>
      </w:r>
      <w:r w:rsidRPr="00F90A4D">
        <w:rPr>
          <w:rFonts w:ascii="Times New Roman" w:eastAsia="Lucida Sans Unicode" w:hAnsi="Times New Roman" w:cs="Times New Roman"/>
          <w:sz w:val="28"/>
          <w:szCs w:val="28"/>
        </w:rPr>
        <w:t xml:space="preserve"> производится на основании приказа заведующего учреждения в соответствии с настоящим положением.</w:t>
      </w:r>
    </w:p>
    <w:p w:rsidR="003A291C" w:rsidRPr="00F90A4D" w:rsidRDefault="003A291C" w:rsidP="003A291C">
      <w:pPr>
        <w:widowControl w:val="0"/>
        <w:numPr>
          <w:ilvl w:val="0"/>
          <w:numId w:val="46"/>
        </w:numPr>
        <w:suppressAutoHyphens/>
        <w:spacing w:after="0" w:line="240" w:lineRule="auto"/>
        <w:contextualSpacing/>
        <w:jc w:val="both"/>
        <w:rPr>
          <w:rFonts w:ascii="Times New Roman" w:eastAsia="Lucida Sans Unicode" w:hAnsi="Times New Roman" w:cs="Times New Roman"/>
          <w:sz w:val="28"/>
          <w:szCs w:val="28"/>
        </w:rPr>
      </w:pPr>
    </w:p>
    <w:p w:rsidR="003A291C" w:rsidRPr="00F90A4D" w:rsidRDefault="003A291C" w:rsidP="00B27AAC">
      <w:pPr>
        <w:widowControl w:val="0"/>
        <w:suppressAutoHyphens/>
        <w:spacing w:after="0" w:line="240" w:lineRule="auto"/>
        <w:contextualSpacing/>
        <w:rPr>
          <w:rFonts w:ascii="Times New Roman" w:eastAsia="Lucida Sans Unicode" w:hAnsi="Times New Roman" w:cs="Times New Roman"/>
          <w:kern w:val="1"/>
          <w:sz w:val="28"/>
          <w:szCs w:val="28"/>
        </w:rPr>
      </w:pPr>
    </w:p>
    <w:p w:rsidR="003A291C" w:rsidRPr="00F90A4D" w:rsidRDefault="003A291C" w:rsidP="00B27AAC">
      <w:pPr>
        <w:widowControl w:val="0"/>
        <w:suppressAutoHyphens/>
        <w:spacing w:after="0" w:line="240" w:lineRule="auto"/>
        <w:rPr>
          <w:rFonts w:ascii="Times New Roman" w:eastAsia="Lucida Sans Unicode" w:hAnsi="Times New Roman" w:cs="Times New Roman"/>
          <w:sz w:val="28"/>
          <w:szCs w:val="28"/>
          <w:u w:val="single"/>
        </w:rPr>
      </w:pPr>
      <w:r w:rsidRPr="00F90A4D">
        <w:rPr>
          <w:rFonts w:ascii="Times New Roman" w:eastAsia="Lucida Sans Unicode" w:hAnsi="Times New Roman" w:cs="Times New Roman"/>
          <w:sz w:val="28"/>
          <w:szCs w:val="28"/>
          <w:u w:val="single"/>
        </w:rPr>
        <w:t xml:space="preserve">2. Порядок премиальных выплат работникам учреждения. </w:t>
      </w:r>
    </w:p>
    <w:p w:rsidR="003A291C" w:rsidRPr="00F90A4D" w:rsidRDefault="003A291C" w:rsidP="003A291C">
      <w:pPr>
        <w:widowControl w:val="0"/>
        <w:suppressAutoHyphens/>
        <w:spacing w:after="0" w:line="240" w:lineRule="auto"/>
        <w:ind w:firstLine="540"/>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1.  Премирование работников учреждения осуществляется по итогам работы за календарный и учебный год, либо за полугодие, месяц, квартал на основании приказа руководителя учреждения. В отдельных случаях работнику может быть выплачена премия за иной период работы в течение календарного года при достижении наиболее высоких показателей в работе. </w:t>
      </w:r>
    </w:p>
    <w:p w:rsidR="003A291C" w:rsidRPr="00F90A4D" w:rsidRDefault="003A291C" w:rsidP="003A291C">
      <w:pPr>
        <w:widowControl w:val="0"/>
        <w:suppressAutoHyphens/>
        <w:spacing w:after="0" w:line="240" w:lineRule="auto"/>
        <w:ind w:firstLine="540"/>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2.     Размер премии определяется в индивидуальном порядке и может исчисляться как в процентах к должностному окладу, так и в абсолютном размере в пределах ассигнований по фонду оплаты труда.</w:t>
      </w:r>
    </w:p>
    <w:p w:rsidR="003A291C" w:rsidRPr="00F90A4D" w:rsidRDefault="003A291C" w:rsidP="003A291C">
      <w:pPr>
        <w:widowControl w:val="0"/>
        <w:suppressAutoHyphens/>
        <w:autoSpaceDE w:val="0"/>
        <w:autoSpaceDN w:val="0"/>
        <w:adjustRightInd w:val="0"/>
        <w:spacing w:after="0" w:line="240" w:lineRule="auto"/>
        <w:jc w:val="both"/>
        <w:rPr>
          <w:rFonts w:ascii="Times New Roman" w:eastAsia="Lucida Sans Unicode" w:hAnsi="Times New Roman" w:cs="Times New Roman"/>
          <w:kern w:val="2"/>
          <w:sz w:val="28"/>
          <w:szCs w:val="28"/>
        </w:rPr>
      </w:pPr>
      <w:r w:rsidRPr="00F90A4D">
        <w:rPr>
          <w:rFonts w:ascii="Times New Roman" w:eastAsia="Lucida Sans Unicode" w:hAnsi="Times New Roman" w:cs="Times New Roman"/>
          <w:kern w:val="2"/>
          <w:sz w:val="28"/>
          <w:szCs w:val="28"/>
        </w:rPr>
        <w:t xml:space="preserve">           3.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3A291C" w:rsidRPr="00F90A4D" w:rsidRDefault="003A291C" w:rsidP="003A291C">
      <w:pPr>
        <w:widowControl w:val="0"/>
        <w:suppressAutoHyphens/>
        <w:spacing w:after="0" w:line="240" w:lineRule="auto"/>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4.  Размер премии максимальным пределом не ограничивается и зависит от показателей эффективности деятельности учреждения, с учетом выполнения муниципального задания, установленного управлением образования.</w:t>
      </w:r>
    </w:p>
    <w:p w:rsidR="003A291C" w:rsidRPr="00F90A4D" w:rsidRDefault="003A291C" w:rsidP="003A291C">
      <w:pPr>
        <w:widowControl w:val="0"/>
        <w:suppressAutoHyphens/>
        <w:spacing w:after="0" w:line="240" w:lineRule="auto"/>
        <w:ind w:firstLine="540"/>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5. Премирование работников осуществляется при наличии средств экономии в пределах предусмотренного фонда оплаты труда учреждения.</w:t>
      </w:r>
    </w:p>
    <w:p w:rsidR="003A291C" w:rsidRPr="00F90A4D" w:rsidRDefault="003A291C" w:rsidP="003A291C">
      <w:pPr>
        <w:widowControl w:val="0"/>
        <w:suppressAutoHyphens/>
        <w:spacing w:after="0" w:line="240" w:lineRule="auto"/>
        <w:ind w:firstLine="540"/>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6.  Решение о премировании принимает руководитель учреждения с учетом мнения выборного профсоюзного органа или иного представительного органа работников.</w:t>
      </w:r>
    </w:p>
    <w:p w:rsidR="003A291C" w:rsidRPr="00F90A4D" w:rsidRDefault="003A291C" w:rsidP="00782F09">
      <w:pPr>
        <w:widowControl w:val="0"/>
        <w:suppressAutoHyphens/>
        <w:spacing w:after="0" w:line="240" w:lineRule="auto"/>
        <w:ind w:right="432"/>
        <w:rPr>
          <w:rFonts w:ascii="Times New Roman" w:eastAsia="Lucida Sans Unicode" w:hAnsi="Times New Roman" w:cs="Times New Roman"/>
          <w:bCs/>
          <w:sz w:val="28"/>
          <w:szCs w:val="28"/>
          <w:u w:val="single"/>
        </w:rPr>
      </w:pPr>
      <w:r w:rsidRPr="00F90A4D">
        <w:rPr>
          <w:rFonts w:ascii="Times New Roman" w:eastAsia="Lucida Sans Unicode" w:hAnsi="Times New Roman" w:cs="Times New Roman"/>
          <w:bCs/>
          <w:sz w:val="28"/>
          <w:szCs w:val="28"/>
          <w:u w:val="single"/>
        </w:rPr>
        <w:t xml:space="preserve">3. Показатели премирования работников </w:t>
      </w:r>
    </w:p>
    <w:p w:rsidR="003A291C" w:rsidRPr="00F90A4D" w:rsidRDefault="003A291C" w:rsidP="003A291C">
      <w:pPr>
        <w:widowControl w:val="0"/>
        <w:numPr>
          <w:ilvl w:val="1"/>
          <w:numId w:val="48"/>
        </w:numPr>
        <w:suppressAutoHyphens/>
        <w:spacing w:after="0" w:line="240" w:lineRule="auto"/>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При определении показателей премирования необходимо учитывать:</w:t>
      </w:r>
    </w:p>
    <w:p w:rsidR="003A291C" w:rsidRPr="00F90A4D" w:rsidRDefault="003A291C" w:rsidP="003A291C">
      <w:pPr>
        <w:widowControl w:val="0"/>
        <w:suppressAutoHyphens/>
        <w:spacing w:after="0" w:line="240" w:lineRule="auto"/>
        <w:ind w:firstLine="709"/>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успешное и добросовестное исполнение работником своих должностных обязанностей;</w:t>
      </w:r>
    </w:p>
    <w:p w:rsidR="003A291C" w:rsidRPr="00F90A4D" w:rsidRDefault="003A291C" w:rsidP="003A291C">
      <w:pPr>
        <w:widowControl w:val="0"/>
        <w:suppressAutoHyphens/>
        <w:spacing w:after="0" w:line="240" w:lineRule="auto"/>
        <w:ind w:firstLine="709"/>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инициативу, творчество и применение в работе современных форм и методов организации труда;</w:t>
      </w:r>
    </w:p>
    <w:p w:rsidR="003A291C" w:rsidRPr="00F90A4D" w:rsidRDefault="003A291C" w:rsidP="003A291C">
      <w:pPr>
        <w:widowControl w:val="0"/>
        <w:suppressAutoHyphens/>
        <w:spacing w:after="0" w:line="240" w:lineRule="auto"/>
        <w:ind w:firstLine="709"/>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lastRenderedPageBreak/>
        <w:t>- качественную подготовку и проведение мероприятий, связанных с уставной деятельностью организации;</w:t>
      </w:r>
    </w:p>
    <w:p w:rsidR="003A291C" w:rsidRPr="00F90A4D" w:rsidRDefault="003A291C" w:rsidP="003A291C">
      <w:pPr>
        <w:widowControl w:val="0"/>
        <w:suppressAutoHyphens/>
        <w:spacing w:after="0" w:line="240" w:lineRule="auto"/>
        <w:ind w:firstLine="709"/>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участие в выполнении особо важных работ и мероприятий;</w:t>
      </w:r>
    </w:p>
    <w:p w:rsidR="003A291C" w:rsidRPr="00F90A4D" w:rsidRDefault="003A291C" w:rsidP="003A291C">
      <w:pPr>
        <w:widowControl w:val="0"/>
        <w:suppressAutoHyphens/>
        <w:spacing w:after="0" w:line="240" w:lineRule="auto"/>
        <w:ind w:firstLine="709"/>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соблюдение исполнительской дисциплины;</w:t>
      </w:r>
    </w:p>
    <w:p w:rsidR="003A291C" w:rsidRPr="00F90A4D" w:rsidRDefault="003A291C" w:rsidP="003A291C">
      <w:pPr>
        <w:widowControl w:val="0"/>
        <w:suppressAutoHyphens/>
        <w:spacing w:after="0" w:line="240" w:lineRule="auto"/>
        <w:ind w:firstLine="709"/>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обеспечение сохранности муниципального имущества и так далее.</w:t>
      </w:r>
    </w:p>
    <w:p w:rsidR="003A291C" w:rsidRPr="00F90A4D" w:rsidRDefault="003A291C" w:rsidP="003A291C">
      <w:pPr>
        <w:widowControl w:val="0"/>
        <w:suppressAutoHyphens/>
        <w:spacing w:after="0" w:line="240" w:lineRule="auto"/>
        <w:ind w:right="432"/>
        <w:jc w:val="center"/>
        <w:rPr>
          <w:rFonts w:ascii="Times New Roman" w:eastAsia="Lucida Sans Unicode" w:hAnsi="Times New Roman" w:cs="Times New Roman"/>
          <w:bCs/>
          <w:sz w:val="28"/>
          <w:szCs w:val="28"/>
        </w:rPr>
      </w:pPr>
    </w:p>
    <w:p w:rsidR="003A291C" w:rsidRPr="00F90A4D" w:rsidRDefault="003A291C" w:rsidP="003A291C">
      <w:pPr>
        <w:widowControl w:val="0"/>
        <w:suppressAutoHyphens/>
        <w:spacing w:after="0" w:line="240" w:lineRule="auto"/>
        <w:ind w:right="432"/>
        <w:rPr>
          <w:rFonts w:ascii="Times New Roman" w:eastAsia="Lucida Sans Unicode" w:hAnsi="Times New Roman" w:cs="Times New Roman"/>
          <w:bCs/>
          <w:sz w:val="28"/>
          <w:szCs w:val="28"/>
        </w:rPr>
      </w:pPr>
      <w:r w:rsidRPr="00F90A4D">
        <w:rPr>
          <w:rFonts w:ascii="Times New Roman" w:eastAsia="Lucida Sans Unicode" w:hAnsi="Times New Roman" w:cs="Times New Roman"/>
          <w:bCs/>
          <w:sz w:val="28"/>
          <w:szCs w:val="28"/>
        </w:rPr>
        <w:t xml:space="preserve">          3.2.  </w:t>
      </w:r>
      <w:r w:rsidRPr="00F90A4D">
        <w:rPr>
          <w:rFonts w:ascii="Times New Roman" w:eastAsia="Lucida Sans Unicode" w:hAnsi="Times New Roman" w:cs="Times New Roman"/>
          <w:b/>
          <w:bCs/>
          <w:i/>
          <w:sz w:val="28"/>
          <w:szCs w:val="28"/>
          <w:u w:val="single"/>
        </w:rPr>
        <w:t>Педагогические работники</w:t>
      </w:r>
      <w:r w:rsidRPr="00F90A4D">
        <w:rPr>
          <w:rFonts w:ascii="Times New Roman" w:eastAsia="Lucida Sans Unicode" w:hAnsi="Times New Roman" w:cs="Times New Roman"/>
          <w:b/>
          <w:bCs/>
          <w:sz w:val="28"/>
          <w:szCs w:val="28"/>
        </w:rPr>
        <w:t xml:space="preserve"> </w:t>
      </w:r>
      <w:r w:rsidRPr="00F90A4D">
        <w:rPr>
          <w:rFonts w:ascii="Times New Roman" w:eastAsia="Lucida Sans Unicode" w:hAnsi="Times New Roman" w:cs="Times New Roman"/>
          <w:bCs/>
          <w:sz w:val="28"/>
          <w:szCs w:val="28"/>
        </w:rPr>
        <w:t>премируются за:</w:t>
      </w:r>
    </w:p>
    <w:p w:rsidR="003A291C" w:rsidRPr="00F90A4D" w:rsidRDefault="003A291C" w:rsidP="003A291C">
      <w:pPr>
        <w:suppressAutoHyphens/>
        <w:spacing w:after="0" w:line="240" w:lineRule="auto"/>
        <w:ind w:firstLine="426"/>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xml:space="preserve">- создание особых условий для сохранения физического и психического здоровья, обеспечение безопасности образовательного пространства; </w:t>
      </w:r>
    </w:p>
    <w:p w:rsidR="003A291C" w:rsidRPr="00F90A4D" w:rsidRDefault="003A291C" w:rsidP="003A291C">
      <w:pPr>
        <w:suppressAutoHyphens/>
        <w:spacing w:after="0" w:line="240" w:lineRule="auto"/>
        <w:ind w:firstLine="426"/>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отсутствие жалоб со стороны родителей (законных представителей) и контролирующих органов;</w:t>
      </w:r>
    </w:p>
    <w:p w:rsidR="003A291C" w:rsidRPr="00F90A4D" w:rsidRDefault="003A291C" w:rsidP="003A291C">
      <w:pPr>
        <w:suppressAutoHyphens/>
        <w:spacing w:after="0" w:line="240" w:lineRule="auto"/>
        <w:ind w:firstLine="426"/>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активное участие в инновационной деятельности: использование новых, передовых образовательных технологий;</w:t>
      </w:r>
    </w:p>
    <w:p w:rsidR="003A291C" w:rsidRPr="00F90A4D" w:rsidRDefault="003A291C" w:rsidP="003A291C">
      <w:pPr>
        <w:suppressAutoHyphens/>
        <w:spacing w:after="0" w:line="240" w:lineRule="auto"/>
        <w:ind w:firstLine="426"/>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высокий уровень социальной активности педагога: участие в мероприятиях дошкольного учреждения, района, области; обобщение, презентация педагогического опыта в СМИ и социальных сетях;</w:t>
      </w:r>
    </w:p>
    <w:p w:rsidR="003A291C" w:rsidRPr="00F90A4D" w:rsidRDefault="003A291C" w:rsidP="003A291C">
      <w:pPr>
        <w:suppressAutoHyphens/>
        <w:spacing w:after="0" w:line="240" w:lineRule="auto"/>
        <w:ind w:firstLine="426"/>
        <w:jc w:val="both"/>
        <w:rPr>
          <w:rFonts w:ascii="Times New Roman" w:eastAsia="Arial" w:hAnsi="Times New Roman" w:cs="Times New Roman"/>
          <w:sz w:val="28"/>
          <w:szCs w:val="28"/>
        </w:rPr>
      </w:pPr>
      <w:r w:rsidRPr="00F90A4D">
        <w:rPr>
          <w:rFonts w:ascii="Times New Roman" w:eastAsia="Arial" w:hAnsi="Times New Roman" w:cs="Times New Roman"/>
          <w:sz w:val="28"/>
          <w:szCs w:val="28"/>
        </w:rPr>
        <w:t>- соответствие профессиональных качеств педагога социальному заказу общества, повышение педагогического мастерства через самообразование, самосовершенствование и творческую активность личности воспитателя;</w:t>
      </w:r>
    </w:p>
    <w:p w:rsidR="003A291C" w:rsidRPr="00F90A4D" w:rsidRDefault="003A291C" w:rsidP="003A291C">
      <w:pPr>
        <w:widowControl w:val="0"/>
        <w:suppressAutoHyphens/>
        <w:spacing w:after="0" w:line="240" w:lineRule="auto"/>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 организацию работы по реализации образовательной работы учреждения в режиме онлайн, разработку и реализацию проектов, технологий, методическую, подготовительную, организационную, диагностическую работу, ведение мониторинга, индивидуальную работу с обучающимися в период отмены (приостановке) деятельности учреждения по реализации образовательной программы, присмотру и уходу за детьми для обучающихся в отдельных группах, либо в целом по учреждению по санитарно-эпидемиологическим, климатическим и другим основаниям;</w:t>
      </w:r>
    </w:p>
    <w:p w:rsidR="003A291C" w:rsidRPr="00F90A4D" w:rsidRDefault="003A291C" w:rsidP="003A291C">
      <w:pPr>
        <w:widowControl w:val="0"/>
        <w:suppressAutoHyphens/>
        <w:spacing w:after="0" w:line="240" w:lineRule="auto"/>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по итогам работ.</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sz w:val="28"/>
          <w:szCs w:val="28"/>
        </w:rPr>
        <w:t>3.3.</w:t>
      </w:r>
      <w:r w:rsidRPr="00F90A4D">
        <w:rPr>
          <w:rFonts w:ascii="Times New Roman" w:eastAsia="Lucida Sans Unicode" w:hAnsi="Times New Roman" w:cs="Times New Roman"/>
          <w:b/>
          <w:sz w:val="28"/>
          <w:szCs w:val="28"/>
        </w:rPr>
        <w:t xml:space="preserve">  </w:t>
      </w:r>
      <w:r w:rsidRPr="00F90A4D">
        <w:rPr>
          <w:rFonts w:ascii="Times New Roman" w:eastAsia="Lucida Sans Unicode" w:hAnsi="Times New Roman" w:cs="Times New Roman"/>
          <w:b/>
          <w:sz w:val="28"/>
          <w:szCs w:val="28"/>
          <w:u w:val="single"/>
        </w:rPr>
        <w:t>Заведующий филиалом, (и. о. заведующего филиалом</w:t>
      </w:r>
      <w:r w:rsidRPr="00F90A4D">
        <w:rPr>
          <w:rFonts w:ascii="Times New Roman" w:eastAsia="Lucida Sans Unicode" w:hAnsi="Times New Roman" w:cs="Times New Roman"/>
          <w:b/>
          <w:sz w:val="28"/>
          <w:szCs w:val="28"/>
        </w:rPr>
        <w:t xml:space="preserve">) </w:t>
      </w:r>
      <w:r w:rsidRPr="00F90A4D">
        <w:rPr>
          <w:rFonts w:ascii="Times New Roman" w:eastAsia="Lucida Sans Unicode" w:hAnsi="Times New Roman" w:cs="Times New Roman"/>
          <w:sz w:val="28"/>
          <w:szCs w:val="28"/>
        </w:rPr>
        <w:t>премируются</w:t>
      </w:r>
      <w:r w:rsidRPr="00F90A4D">
        <w:rPr>
          <w:rFonts w:ascii="Calibri" w:eastAsia="Calibri" w:hAnsi="Calibri" w:cs="Times New Roman"/>
          <w:sz w:val="28"/>
          <w:szCs w:val="28"/>
        </w:rPr>
        <w:t xml:space="preserve"> </w:t>
      </w:r>
      <w:r w:rsidRPr="00F90A4D">
        <w:rPr>
          <w:rFonts w:ascii="Times New Roman" w:eastAsia="Lucida Sans Unicode" w:hAnsi="Times New Roman" w:cs="Times New Roman"/>
          <w:sz w:val="28"/>
          <w:szCs w:val="28"/>
        </w:rPr>
        <w:t>по итогам работы (за полугодие, за квартал, за год или иной период), за:</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sz w:val="28"/>
          <w:szCs w:val="28"/>
        </w:rPr>
        <w:t>-отсутствие обращений граждан по поводу конфликтных ситуаций и уровень решения конфликтных ситуаций;</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sz w:val="28"/>
          <w:szCs w:val="28"/>
        </w:rPr>
        <w:t>- безаварийная работа всех систем жизнеобеспечения учреждения;</w:t>
      </w:r>
    </w:p>
    <w:p w:rsidR="003A291C" w:rsidRPr="00F90A4D" w:rsidRDefault="003A291C" w:rsidP="003A291C">
      <w:pPr>
        <w:widowControl w:val="0"/>
        <w:tabs>
          <w:tab w:val="left" w:pos="882"/>
        </w:tabs>
        <w:autoSpaceDE w:val="0"/>
        <w:autoSpaceDN w:val="0"/>
        <w:spacing w:before="181" w:after="0" w:line="240" w:lineRule="auto"/>
        <w:rPr>
          <w:rFonts w:ascii="Times New Roman" w:eastAsia="Calibri" w:hAnsi="Times New Roman" w:cs="Times New Roman"/>
          <w:b/>
          <w:i/>
          <w:color w:val="343434"/>
          <w:sz w:val="28"/>
          <w:szCs w:val="28"/>
          <w:u w:val="single"/>
        </w:rPr>
      </w:pPr>
      <w:r w:rsidRPr="00F90A4D">
        <w:rPr>
          <w:rFonts w:ascii="Times New Roman" w:eastAsia="Lucida Sans Unicode" w:hAnsi="Times New Roman" w:cs="Times New Roman"/>
          <w:sz w:val="28"/>
          <w:szCs w:val="28"/>
        </w:rPr>
        <w:t xml:space="preserve">3.4.  </w:t>
      </w:r>
      <w:r w:rsidRPr="00F90A4D">
        <w:rPr>
          <w:rFonts w:ascii="Times New Roman" w:eastAsia="Calibri" w:hAnsi="Times New Roman" w:cs="Times New Roman"/>
          <w:b/>
          <w:i/>
          <w:color w:val="2A2A2A"/>
          <w:sz w:val="28"/>
          <w:szCs w:val="28"/>
          <w:u w:val="single"/>
        </w:rPr>
        <w:t>Старший</w:t>
      </w:r>
      <w:r w:rsidRPr="00F90A4D">
        <w:rPr>
          <w:rFonts w:ascii="Times New Roman" w:eastAsia="Calibri" w:hAnsi="Times New Roman" w:cs="Times New Roman"/>
          <w:b/>
          <w:i/>
          <w:color w:val="2A2A2A"/>
          <w:spacing w:val="15"/>
          <w:sz w:val="28"/>
          <w:szCs w:val="28"/>
          <w:u w:val="single"/>
        </w:rPr>
        <w:t xml:space="preserve"> </w:t>
      </w:r>
      <w:r w:rsidRPr="00F90A4D">
        <w:rPr>
          <w:rFonts w:ascii="Times New Roman" w:eastAsia="Calibri" w:hAnsi="Times New Roman" w:cs="Times New Roman"/>
          <w:b/>
          <w:i/>
          <w:color w:val="2D2D2D"/>
          <w:sz w:val="28"/>
          <w:szCs w:val="28"/>
          <w:u w:val="single"/>
        </w:rPr>
        <w:t>воспитатель</w:t>
      </w:r>
      <w:r w:rsidRPr="00F90A4D">
        <w:rPr>
          <w:rFonts w:ascii="Times New Roman" w:eastAsia="Calibri" w:hAnsi="Times New Roman" w:cs="Times New Roman"/>
          <w:b/>
          <w:i/>
          <w:color w:val="2D2D2D"/>
          <w:spacing w:val="19"/>
          <w:sz w:val="28"/>
          <w:szCs w:val="28"/>
        </w:rPr>
        <w:t xml:space="preserve"> </w:t>
      </w:r>
      <w:r w:rsidRPr="00F90A4D">
        <w:rPr>
          <w:rFonts w:ascii="Calibri" w:eastAsia="Calibri" w:hAnsi="Calibri" w:cs="Times New Roman"/>
          <w:color w:val="2F2F2F"/>
          <w:sz w:val="28"/>
          <w:szCs w:val="28"/>
        </w:rPr>
        <w:t xml:space="preserve"> </w:t>
      </w:r>
      <w:r w:rsidRPr="00F90A4D">
        <w:rPr>
          <w:rFonts w:ascii="Times New Roman" w:eastAsia="Calibri" w:hAnsi="Times New Roman" w:cs="Times New Roman"/>
          <w:color w:val="2F2F2F"/>
          <w:sz w:val="28"/>
          <w:szCs w:val="28"/>
        </w:rPr>
        <w:t xml:space="preserve">высокий </w:t>
      </w:r>
      <w:r w:rsidRPr="00F90A4D">
        <w:rPr>
          <w:rFonts w:ascii="Times New Roman" w:eastAsia="Calibri" w:hAnsi="Times New Roman" w:cs="Times New Roman"/>
          <w:color w:val="242424"/>
          <w:sz w:val="28"/>
          <w:szCs w:val="28"/>
        </w:rPr>
        <w:t xml:space="preserve">уровень </w:t>
      </w:r>
      <w:r w:rsidRPr="00F90A4D">
        <w:rPr>
          <w:rFonts w:ascii="Times New Roman" w:eastAsia="Calibri" w:hAnsi="Times New Roman" w:cs="Times New Roman"/>
          <w:color w:val="262626"/>
          <w:sz w:val="28"/>
          <w:szCs w:val="28"/>
        </w:rPr>
        <w:t xml:space="preserve">методической </w:t>
      </w:r>
      <w:r w:rsidRPr="00F90A4D">
        <w:rPr>
          <w:rFonts w:ascii="Times New Roman" w:eastAsia="Calibri" w:hAnsi="Times New Roman" w:cs="Times New Roman"/>
          <w:color w:val="2D2D2D"/>
          <w:sz w:val="28"/>
          <w:szCs w:val="28"/>
        </w:rPr>
        <w:t xml:space="preserve">работы по </w:t>
      </w:r>
      <w:r w:rsidRPr="00F90A4D">
        <w:rPr>
          <w:rFonts w:ascii="Times New Roman" w:eastAsia="Calibri" w:hAnsi="Times New Roman" w:cs="Times New Roman"/>
          <w:color w:val="232323"/>
          <w:sz w:val="28"/>
          <w:szCs w:val="28"/>
        </w:rPr>
        <w:t>повышению</w:t>
      </w:r>
      <w:r w:rsidRPr="00F90A4D">
        <w:rPr>
          <w:rFonts w:ascii="Calibri" w:eastAsia="Calibri" w:hAnsi="Calibri" w:cs="Times New Roman"/>
          <w:color w:val="232323"/>
          <w:sz w:val="28"/>
          <w:szCs w:val="28"/>
        </w:rPr>
        <w:t xml:space="preserve"> </w:t>
      </w:r>
      <w:r w:rsidRPr="00F90A4D">
        <w:rPr>
          <w:rFonts w:ascii="Times New Roman" w:eastAsia="Calibri" w:hAnsi="Times New Roman" w:cs="Times New Roman"/>
          <w:color w:val="2B2B2B"/>
          <w:sz w:val="28"/>
          <w:szCs w:val="28"/>
        </w:rPr>
        <w:t xml:space="preserve">профессиональной </w:t>
      </w:r>
      <w:r w:rsidRPr="00F90A4D">
        <w:rPr>
          <w:rFonts w:ascii="Times New Roman" w:eastAsia="Calibri" w:hAnsi="Times New Roman" w:cs="Times New Roman"/>
          <w:color w:val="1D1D1D"/>
          <w:sz w:val="28"/>
          <w:szCs w:val="28"/>
        </w:rPr>
        <w:t xml:space="preserve">квалификации </w:t>
      </w:r>
      <w:r w:rsidRPr="00F90A4D">
        <w:rPr>
          <w:rFonts w:ascii="Times New Roman" w:eastAsia="Calibri" w:hAnsi="Times New Roman" w:cs="Times New Roman"/>
          <w:color w:val="1F1F1F"/>
          <w:sz w:val="28"/>
          <w:szCs w:val="28"/>
        </w:rPr>
        <w:t xml:space="preserve">педагогов </w:t>
      </w:r>
      <w:r w:rsidRPr="00F90A4D">
        <w:rPr>
          <w:rFonts w:ascii="Times New Roman" w:eastAsia="Calibri" w:hAnsi="Times New Roman" w:cs="Times New Roman"/>
          <w:color w:val="1C1C1C"/>
          <w:sz w:val="28"/>
          <w:szCs w:val="28"/>
        </w:rPr>
        <w:t>дошкольного</w:t>
      </w:r>
      <w:r w:rsidRPr="00F90A4D">
        <w:rPr>
          <w:rFonts w:ascii="Times New Roman" w:eastAsia="Calibri" w:hAnsi="Times New Roman" w:cs="Times New Roman"/>
          <w:color w:val="1C1C1C"/>
          <w:spacing w:val="40"/>
          <w:sz w:val="28"/>
          <w:szCs w:val="28"/>
        </w:rPr>
        <w:t xml:space="preserve"> </w:t>
      </w:r>
      <w:r w:rsidRPr="00F90A4D">
        <w:rPr>
          <w:rFonts w:ascii="Times New Roman" w:eastAsia="Calibri" w:hAnsi="Times New Roman" w:cs="Times New Roman"/>
          <w:color w:val="242424"/>
          <w:sz w:val="28"/>
          <w:szCs w:val="28"/>
        </w:rPr>
        <w:t>учреждения;</w:t>
      </w:r>
    </w:p>
    <w:p w:rsidR="003A291C" w:rsidRPr="00F90A4D" w:rsidRDefault="003A291C" w:rsidP="003A291C">
      <w:pPr>
        <w:widowControl w:val="0"/>
        <w:numPr>
          <w:ilvl w:val="0"/>
          <w:numId w:val="49"/>
        </w:numPr>
        <w:tabs>
          <w:tab w:val="left" w:pos="770"/>
        </w:tabs>
        <w:autoSpaceDE w:val="0"/>
        <w:autoSpaceDN w:val="0"/>
        <w:spacing w:after="0" w:line="282" w:lineRule="exact"/>
        <w:ind w:left="769" w:hanging="144"/>
        <w:jc w:val="both"/>
        <w:rPr>
          <w:rFonts w:ascii="Times New Roman" w:eastAsia="Calibri" w:hAnsi="Times New Roman" w:cs="Times New Roman"/>
          <w:color w:val="3D3D3D"/>
          <w:sz w:val="28"/>
          <w:szCs w:val="28"/>
        </w:rPr>
      </w:pPr>
      <w:r w:rsidRPr="00F90A4D">
        <w:rPr>
          <w:rFonts w:ascii="Times New Roman" w:eastAsia="Calibri" w:hAnsi="Times New Roman" w:cs="Times New Roman"/>
          <w:color w:val="1A1A1A"/>
          <w:sz w:val="28"/>
          <w:szCs w:val="28"/>
        </w:rPr>
        <w:t>разнообразие</w:t>
      </w:r>
      <w:r w:rsidRPr="00F90A4D">
        <w:rPr>
          <w:rFonts w:ascii="Times New Roman" w:eastAsia="Calibri" w:hAnsi="Times New Roman" w:cs="Times New Roman"/>
          <w:color w:val="1A1A1A"/>
          <w:spacing w:val="24"/>
          <w:sz w:val="28"/>
          <w:szCs w:val="28"/>
        </w:rPr>
        <w:t xml:space="preserve"> </w:t>
      </w:r>
      <w:r w:rsidRPr="00F90A4D">
        <w:rPr>
          <w:rFonts w:ascii="Times New Roman" w:eastAsia="Calibri" w:hAnsi="Times New Roman" w:cs="Times New Roman"/>
          <w:color w:val="2A2A2A"/>
          <w:sz w:val="28"/>
          <w:szCs w:val="28"/>
        </w:rPr>
        <w:t>форм</w:t>
      </w:r>
      <w:r w:rsidRPr="00F90A4D">
        <w:rPr>
          <w:rFonts w:ascii="Times New Roman" w:eastAsia="Calibri" w:hAnsi="Times New Roman" w:cs="Times New Roman"/>
          <w:color w:val="2A2A2A"/>
          <w:spacing w:val="6"/>
          <w:sz w:val="28"/>
          <w:szCs w:val="28"/>
        </w:rPr>
        <w:t xml:space="preserve"> </w:t>
      </w:r>
      <w:r w:rsidRPr="00F90A4D">
        <w:rPr>
          <w:rFonts w:ascii="Times New Roman" w:eastAsia="Calibri" w:hAnsi="Times New Roman" w:cs="Times New Roman"/>
          <w:color w:val="242424"/>
          <w:sz w:val="28"/>
          <w:szCs w:val="28"/>
        </w:rPr>
        <w:t>методической</w:t>
      </w:r>
      <w:r w:rsidRPr="00F90A4D">
        <w:rPr>
          <w:rFonts w:ascii="Times New Roman" w:eastAsia="Calibri" w:hAnsi="Times New Roman" w:cs="Times New Roman"/>
          <w:color w:val="242424"/>
          <w:spacing w:val="36"/>
          <w:sz w:val="28"/>
          <w:szCs w:val="28"/>
        </w:rPr>
        <w:t xml:space="preserve"> </w:t>
      </w:r>
      <w:r w:rsidRPr="00F90A4D">
        <w:rPr>
          <w:rFonts w:ascii="Times New Roman" w:eastAsia="Calibri" w:hAnsi="Times New Roman" w:cs="Times New Roman"/>
          <w:color w:val="1F1F1F"/>
          <w:sz w:val="28"/>
          <w:szCs w:val="28"/>
        </w:rPr>
        <w:t>работы</w:t>
      </w:r>
      <w:r w:rsidRPr="00F90A4D">
        <w:rPr>
          <w:rFonts w:ascii="Times New Roman" w:eastAsia="Calibri" w:hAnsi="Times New Roman" w:cs="Times New Roman"/>
          <w:color w:val="1F1F1F"/>
          <w:spacing w:val="23"/>
          <w:sz w:val="28"/>
          <w:szCs w:val="28"/>
        </w:rPr>
        <w:t xml:space="preserve"> </w:t>
      </w:r>
      <w:r w:rsidRPr="00F90A4D">
        <w:rPr>
          <w:rFonts w:ascii="Times New Roman" w:eastAsia="Calibri" w:hAnsi="Times New Roman" w:cs="Times New Roman"/>
          <w:color w:val="3A3A3A"/>
          <w:sz w:val="28"/>
          <w:szCs w:val="28"/>
        </w:rPr>
        <w:t xml:space="preserve">с </w:t>
      </w:r>
      <w:r w:rsidRPr="00F90A4D">
        <w:rPr>
          <w:rFonts w:ascii="Times New Roman" w:eastAsia="Calibri" w:hAnsi="Times New Roman" w:cs="Times New Roman"/>
          <w:color w:val="2A2A2A"/>
          <w:sz w:val="28"/>
          <w:szCs w:val="28"/>
        </w:rPr>
        <w:t>кадрами,</w:t>
      </w:r>
      <w:r w:rsidRPr="00F90A4D">
        <w:rPr>
          <w:rFonts w:ascii="Times New Roman" w:eastAsia="Calibri" w:hAnsi="Times New Roman" w:cs="Times New Roman"/>
          <w:color w:val="2A2A2A"/>
          <w:spacing w:val="24"/>
          <w:sz w:val="28"/>
          <w:szCs w:val="28"/>
        </w:rPr>
        <w:t xml:space="preserve"> </w:t>
      </w:r>
      <w:r w:rsidRPr="00F90A4D">
        <w:rPr>
          <w:rFonts w:ascii="Times New Roman" w:eastAsia="Calibri" w:hAnsi="Times New Roman" w:cs="Times New Roman"/>
          <w:color w:val="313131"/>
          <w:sz w:val="28"/>
          <w:szCs w:val="28"/>
        </w:rPr>
        <w:t>их</w:t>
      </w:r>
      <w:r w:rsidRPr="00F90A4D">
        <w:rPr>
          <w:rFonts w:ascii="Times New Roman" w:eastAsia="Calibri" w:hAnsi="Times New Roman" w:cs="Times New Roman"/>
          <w:color w:val="313131"/>
          <w:spacing w:val="1"/>
          <w:sz w:val="28"/>
          <w:szCs w:val="28"/>
        </w:rPr>
        <w:t xml:space="preserve"> </w:t>
      </w:r>
      <w:r w:rsidRPr="00F90A4D">
        <w:rPr>
          <w:rFonts w:ascii="Times New Roman" w:eastAsia="Calibri" w:hAnsi="Times New Roman" w:cs="Times New Roman"/>
          <w:color w:val="161616"/>
          <w:spacing w:val="-2"/>
          <w:sz w:val="28"/>
          <w:szCs w:val="28"/>
        </w:rPr>
        <w:t>эффективность;</w:t>
      </w:r>
    </w:p>
    <w:p w:rsidR="003A291C" w:rsidRPr="00F90A4D" w:rsidRDefault="003A291C" w:rsidP="003A291C">
      <w:pPr>
        <w:widowControl w:val="0"/>
        <w:numPr>
          <w:ilvl w:val="0"/>
          <w:numId w:val="49"/>
        </w:numPr>
        <w:tabs>
          <w:tab w:val="left" w:pos="776"/>
        </w:tabs>
        <w:autoSpaceDE w:val="0"/>
        <w:autoSpaceDN w:val="0"/>
        <w:spacing w:before="2" w:after="0" w:line="244" w:lineRule="auto"/>
        <w:ind w:left="232" w:right="166" w:firstLine="389"/>
        <w:jc w:val="both"/>
        <w:rPr>
          <w:rFonts w:ascii="Times New Roman" w:eastAsia="Calibri" w:hAnsi="Times New Roman" w:cs="Times New Roman"/>
          <w:color w:val="343434"/>
          <w:sz w:val="28"/>
          <w:szCs w:val="28"/>
        </w:rPr>
      </w:pPr>
      <w:r w:rsidRPr="00F90A4D">
        <w:rPr>
          <w:rFonts w:ascii="Times New Roman" w:eastAsia="Calibri" w:hAnsi="Times New Roman" w:cs="Times New Roman"/>
          <w:color w:val="1C1C1C"/>
          <w:sz w:val="28"/>
          <w:szCs w:val="28"/>
        </w:rPr>
        <w:t xml:space="preserve">высокий </w:t>
      </w:r>
      <w:r w:rsidRPr="00F90A4D">
        <w:rPr>
          <w:rFonts w:ascii="Times New Roman" w:eastAsia="Calibri" w:hAnsi="Times New Roman" w:cs="Times New Roman"/>
          <w:color w:val="2A2A2A"/>
          <w:sz w:val="28"/>
          <w:szCs w:val="28"/>
        </w:rPr>
        <w:t xml:space="preserve">уровень </w:t>
      </w:r>
      <w:r w:rsidRPr="00F90A4D">
        <w:rPr>
          <w:rFonts w:ascii="Times New Roman" w:eastAsia="Calibri" w:hAnsi="Times New Roman" w:cs="Times New Roman"/>
          <w:color w:val="262626"/>
          <w:sz w:val="28"/>
          <w:szCs w:val="28"/>
        </w:rPr>
        <w:t xml:space="preserve">организации </w:t>
      </w:r>
      <w:r w:rsidRPr="00F90A4D">
        <w:rPr>
          <w:rFonts w:ascii="Times New Roman" w:eastAsia="Calibri" w:hAnsi="Times New Roman" w:cs="Times New Roman"/>
          <w:color w:val="2A2A2A"/>
          <w:sz w:val="28"/>
          <w:szCs w:val="28"/>
        </w:rPr>
        <w:t xml:space="preserve">и контроля </w:t>
      </w:r>
      <w:r w:rsidRPr="00F90A4D">
        <w:rPr>
          <w:rFonts w:ascii="Times New Roman" w:eastAsia="Calibri" w:hAnsi="Times New Roman" w:cs="Times New Roman"/>
          <w:color w:val="282828"/>
          <w:sz w:val="28"/>
          <w:szCs w:val="28"/>
        </w:rPr>
        <w:t xml:space="preserve">(мониторинга) </w:t>
      </w:r>
      <w:r w:rsidRPr="00F90A4D">
        <w:rPr>
          <w:rFonts w:ascii="Times New Roman" w:eastAsia="Calibri" w:hAnsi="Times New Roman" w:cs="Times New Roman"/>
          <w:color w:val="232323"/>
          <w:sz w:val="28"/>
          <w:szCs w:val="28"/>
        </w:rPr>
        <w:t xml:space="preserve">воспитательно- </w:t>
      </w:r>
      <w:r w:rsidRPr="00F90A4D">
        <w:rPr>
          <w:rFonts w:ascii="Times New Roman" w:eastAsia="Calibri" w:hAnsi="Times New Roman" w:cs="Times New Roman"/>
          <w:color w:val="2D2D2D"/>
          <w:sz w:val="28"/>
          <w:szCs w:val="28"/>
        </w:rPr>
        <w:t>образовательного процесса;</w:t>
      </w:r>
    </w:p>
    <w:p w:rsidR="003A291C" w:rsidRPr="00F90A4D" w:rsidRDefault="003A291C" w:rsidP="003A291C">
      <w:pPr>
        <w:widowControl w:val="0"/>
        <w:numPr>
          <w:ilvl w:val="0"/>
          <w:numId w:val="49"/>
        </w:numPr>
        <w:tabs>
          <w:tab w:val="left" w:pos="828"/>
        </w:tabs>
        <w:autoSpaceDE w:val="0"/>
        <w:autoSpaceDN w:val="0"/>
        <w:spacing w:before="6" w:after="0" w:line="249" w:lineRule="auto"/>
        <w:ind w:left="231" w:right="190" w:firstLine="385"/>
        <w:jc w:val="both"/>
        <w:rPr>
          <w:rFonts w:ascii="Times New Roman" w:eastAsia="Calibri" w:hAnsi="Times New Roman" w:cs="Times New Roman"/>
          <w:color w:val="3B3B3B"/>
          <w:sz w:val="28"/>
          <w:szCs w:val="28"/>
        </w:rPr>
      </w:pPr>
      <w:r w:rsidRPr="00F90A4D">
        <w:rPr>
          <w:rFonts w:ascii="Times New Roman" w:eastAsia="Calibri" w:hAnsi="Times New Roman" w:cs="Times New Roman"/>
          <w:color w:val="2A2A2A"/>
          <w:sz w:val="28"/>
          <w:szCs w:val="28"/>
        </w:rPr>
        <w:t xml:space="preserve">высокий </w:t>
      </w:r>
      <w:r w:rsidRPr="00F90A4D">
        <w:rPr>
          <w:rFonts w:ascii="Times New Roman" w:eastAsia="Calibri" w:hAnsi="Times New Roman" w:cs="Times New Roman"/>
          <w:color w:val="262626"/>
          <w:sz w:val="28"/>
          <w:szCs w:val="28"/>
        </w:rPr>
        <w:t xml:space="preserve">уровень </w:t>
      </w:r>
      <w:r w:rsidRPr="00F90A4D">
        <w:rPr>
          <w:rFonts w:ascii="Times New Roman" w:eastAsia="Calibri" w:hAnsi="Times New Roman" w:cs="Times New Roman"/>
          <w:color w:val="212121"/>
          <w:sz w:val="28"/>
          <w:szCs w:val="28"/>
        </w:rPr>
        <w:t xml:space="preserve">организации </w:t>
      </w:r>
      <w:r w:rsidRPr="00F90A4D">
        <w:rPr>
          <w:rFonts w:ascii="Times New Roman" w:eastAsia="Calibri" w:hAnsi="Times New Roman" w:cs="Times New Roman"/>
          <w:color w:val="151515"/>
          <w:sz w:val="28"/>
          <w:szCs w:val="28"/>
        </w:rPr>
        <w:t xml:space="preserve">аттестации </w:t>
      </w:r>
      <w:r w:rsidRPr="00F90A4D">
        <w:rPr>
          <w:rFonts w:ascii="Times New Roman" w:eastAsia="Calibri" w:hAnsi="Times New Roman" w:cs="Times New Roman"/>
          <w:color w:val="282828"/>
          <w:sz w:val="28"/>
          <w:szCs w:val="28"/>
        </w:rPr>
        <w:t xml:space="preserve">педагогических </w:t>
      </w:r>
      <w:r w:rsidRPr="00F90A4D">
        <w:rPr>
          <w:rFonts w:ascii="Times New Roman" w:eastAsia="Calibri" w:hAnsi="Times New Roman" w:cs="Times New Roman"/>
          <w:color w:val="2A2A2A"/>
          <w:sz w:val="28"/>
          <w:szCs w:val="28"/>
        </w:rPr>
        <w:t xml:space="preserve">работников </w:t>
      </w:r>
      <w:r w:rsidRPr="00F90A4D">
        <w:rPr>
          <w:rFonts w:ascii="Times New Roman" w:eastAsia="Calibri" w:hAnsi="Times New Roman" w:cs="Times New Roman"/>
          <w:color w:val="282828"/>
          <w:spacing w:val="-2"/>
          <w:sz w:val="28"/>
          <w:szCs w:val="28"/>
        </w:rPr>
        <w:t>учреждения;</w:t>
      </w:r>
    </w:p>
    <w:p w:rsidR="003A291C" w:rsidRPr="00F90A4D" w:rsidRDefault="003A291C" w:rsidP="003A291C">
      <w:pPr>
        <w:widowControl w:val="0"/>
        <w:numPr>
          <w:ilvl w:val="0"/>
          <w:numId w:val="49"/>
        </w:numPr>
        <w:tabs>
          <w:tab w:val="left" w:pos="772"/>
        </w:tabs>
        <w:autoSpaceDE w:val="0"/>
        <w:autoSpaceDN w:val="0"/>
        <w:spacing w:after="0" w:line="278" w:lineRule="exact"/>
        <w:ind w:left="771" w:hanging="155"/>
        <w:jc w:val="both"/>
        <w:rPr>
          <w:rFonts w:ascii="Times New Roman" w:eastAsia="Calibri" w:hAnsi="Times New Roman" w:cs="Times New Roman"/>
          <w:color w:val="3F3F3F"/>
          <w:sz w:val="28"/>
          <w:szCs w:val="28"/>
        </w:rPr>
      </w:pPr>
      <w:r w:rsidRPr="00F90A4D">
        <w:rPr>
          <w:rFonts w:ascii="Times New Roman" w:eastAsia="Calibri" w:hAnsi="Times New Roman" w:cs="Times New Roman"/>
          <w:color w:val="2A2A2A"/>
          <w:sz w:val="28"/>
          <w:szCs w:val="28"/>
        </w:rPr>
        <w:t>поддержание</w:t>
      </w:r>
      <w:r w:rsidRPr="00F90A4D">
        <w:rPr>
          <w:rFonts w:ascii="Times New Roman" w:eastAsia="Calibri" w:hAnsi="Times New Roman" w:cs="Times New Roman"/>
          <w:color w:val="2A2A2A"/>
          <w:spacing w:val="39"/>
          <w:sz w:val="28"/>
          <w:szCs w:val="28"/>
        </w:rPr>
        <w:t xml:space="preserve"> </w:t>
      </w:r>
      <w:r w:rsidRPr="00F90A4D">
        <w:rPr>
          <w:rFonts w:ascii="Times New Roman" w:eastAsia="Calibri" w:hAnsi="Times New Roman" w:cs="Times New Roman"/>
          <w:color w:val="282828"/>
          <w:sz w:val="28"/>
          <w:szCs w:val="28"/>
        </w:rPr>
        <w:t>благоприятного</w:t>
      </w:r>
      <w:r w:rsidRPr="00F90A4D">
        <w:rPr>
          <w:rFonts w:ascii="Times New Roman" w:eastAsia="Calibri" w:hAnsi="Times New Roman" w:cs="Times New Roman"/>
          <w:color w:val="282828"/>
          <w:spacing w:val="-1"/>
          <w:sz w:val="28"/>
          <w:szCs w:val="28"/>
        </w:rPr>
        <w:t xml:space="preserve"> </w:t>
      </w:r>
      <w:r w:rsidRPr="00F90A4D">
        <w:rPr>
          <w:rFonts w:ascii="Times New Roman" w:eastAsia="Calibri" w:hAnsi="Times New Roman" w:cs="Times New Roman"/>
          <w:color w:val="282828"/>
          <w:sz w:val="28"/>
          <w:szCs w:val="28"/>
        </w:rPr>
        <w:t>психологического</w:t>
      </w:r>
      <w:r w:rsidRPr="00F90A4D">
        <w:rPr>
          <w:rFonts w:ascii="Times New Roman" w:eastAsia="Calibri" w:hAnsi="Times New Roman" w:cs="Times New Roman"/>
          <w:color w:val="282828"/>
          <w:spacing w:val="13"/>
          <w:sz w:val="28"/>
          <w:szCs w:val="28"/>
        </w:rPr>
        <w:t xml:space="preserve"> </w:t>
      </w:r>
      <w:r w:rsidRPr="00F90A4D">
        <w:rPr>
          <w:rFonts w:ascii="Times New Roman" w:eastAsia="Calibri" w:hAnsi="Times New Roman" w:cs="Times New Roman"/>
          <w:color w:val="2B2B2B"/>
          <w:sz w:val="28"/>
          <w:szCs w:val="28"/>
        </w:rPr>
        <w:t>климата</w:t>
      </w:r>
      <w:r w:rsidRPr="00F90A4D">
        <w:rPr>
          <w:rFonts w:ascii="Times New Roman" w:eastAsia="Calibri" w:hAnsi="Times New Roman" w:cs="Times New Roman"/>
          <w:color w:val="2B2B2B"/>
          <w:spacing w:val="30"/>
          <w:sz w:val="28"/>
          <w:szCs w:val="28"/>
        </w:rPr>
        <w:t xml:space="preserve"> </w:t>
      </w:r>
      <w:r w:rsidRPr="00F90A4D">
        <w:rPr>
          <w:rFonts w:ascii="Times New Roman" w:eastAsia="Calibri" w:hAnsi="Times New Roman" w:cs="Times New Roman"/>
          <w:color w:val="383838"/>
          <w:sz w:val="28"/>
          <w:szCs w:val="28"/>
        </w:rPr>
        <w:t>в</w:t>
      </w:r>
      <w:r w:rsidRPr="00F90A4D">
        <w:rPr>
          <w:rFonts w:ascii="Times New Roman" w:eastAsia="Calibri" w:hAnsi="Times New Roman" w:cs="Times New Roman"/>
          <w:color w:val="383838"/>
          <w:spacing w:val="8"/>
          <w:sz w:val="28"/>
          <w:szCs w:val="28"/>
        </w:rPr>
        <w:t xml:space="preserve"> </w:t>
      </w:r>
      <w:r w:rsidRPr="00F90A4D">
        <w:rPr>
          <w:rFonts w:ascii="Times New Roman" w:eastAsia="Calibri" w:hAnsi="Times New Roman" w:cs="Times New Roman"/>
          <w:color w:val="2D2D2D"/>
          <w:spacing w:val="-2"/>
          <w:sz w:val="28"/>
          <w:szCs w:val="28"/>
        </w:rPr>
        <w:t>коллективе;</w:t>
      </w:r>
    </w:p>
    <w:p w:rsidR="003A291C" w:rsidRPr="00F90A4D" w:rsidRDefault="003A291C" w:rsidP="003A291C">
      <w:pPr>
        <w:spacing w:before="12" w:after="0" w:line="244" w:lineRule="auto"/>
        <w:ind w:left="226" w:right="167" w:firstLine="390"/>
        <w:jc w:val="both"/>
        <w:rPr>
          <w:rFonts w:ascii="Times New Roman" w:eastAsia="Times New Roman" w:hAnsi="Times New Roman" w:cs="Times New Roman"/>
          <w:sz w:val="28"/>
          <w:szCs w:val="28"/>
          <w:lang w:eastAsia="ru-RU"/>
        </w:rPr>
      </w:pPr>
      <w:r w:rsidRPr="00F90A4D">
        <w:rPr>
          <w:rFonts w:ascii="Times New Roman" w:eastAsia="Times New Roman" w:hAnsi="Times New Roman" w:cs="Times New Roman"/>
          <w:color w:val="242424"/>
          <w:sz w:val="28"/>
          <w:szCs w:val="28"/>
          <w:lang w:eastAsia="ru-RU"/>
        </w:rPr>
        <w:t xml:space="preserve">-уровень </w:t>
      </w:r>
      <w:r w:rsidRPr="00F90A4D">
        <w:rPr>
          <w:rFonts w:ascii="Times New Roman" w:eastAsia="Times New Roman" w:hAnsi="Times New Roman" w:cs="Times New Roman"/>
          <w:color w:val="2A2A2A"/>
          <w:sz w:val="28"/>
          <w:szCs w:val="28"/>
          <w:lang w:eastAsia="ru-RU"/>
        </w:rPr>
        <w:t xml:space="preserve">оформления </w:t>
      </w:r>
      <w:r w:rsidRPr="00F90A4D">
        <w:rPr>
          <w:rFonts w:ascii="Times New Roman" w:eastAsia="Times New Roman" w:hAnsi="Times New Roman" w:cs="Times New Roman"/>
          <w:color w:val="232323"/>
          <w:sz w:val="28"/>
          <w:szCs w:val="28"/>
          <w:lang w:eastAsia="ru-RU"/>
        </w:rPr>
        <w:t xml:space="preserve">методической </w:t>
      </w:r>
      <w:r w:rsidRPr="00F90A4D">
        <w:rPr>
          <w:rFonts w:ascii="Times New Roman" w:eastAsia="Times New Roman" w:hAnsi="Times New Roman" w:cs="Times New Roman"/>
          <w:color w:val="1F1F1F"/>
          <w:sz w:val="28"/>
          <w:szCs w:val="28"/>
          <w:lang w:eastAsia="ru-RU"/>
        </w:rPr>
        <w:t xml:space="preserve">документации </w:t>
      </w:r>
      <w:r w:rsidRPr="00F90A4D">
        <w:rPr>
          <w:rFonts w:ascii="Times New Roman" w:eastAsia="Times New Roman" w:hAnsi="Times New Roman" w:cs="Times New Roman"/>
          <w:color w:val="262626"/>
          <w:sz w:val="28"/>
          <w:szCs w:val="28"/>
          <w:lang w:eastAsia="ru-RU"/>
        </w:rPr>
        <w:t xml:space="preserve">(образовательная </w:t>
      </w:r>
      <w:r w:rsidRPr="00F90A4D">
        <w:rPr>
          <w:rFonts w:ascii="Times New Roman" w:eastAsia="Times New Roman" w:hAnsi="Times New Roman" w:cs="Times New Roman"/>
          <w:color w:val="2D2D2D"/>
          <w:sz w:val="28"/>
          <w:szCs w:val="28"/>
          <w:lang w:eastAsia="ru-RU"/>
        </w:rPr>
        <w:t>программа</w:t>
      </w:r>
      <w:r w:rsidRPr="00F90A4D">
        <w:rPr>
          <w:rFonts w:ascii="Times New Roman" w:eastAsia="Times New Roman" w:hAnsi="Times New Roman" w:cs="Times New Roman"/>
          <w:color w:val="2D2D2D"/>
          <w:spacing w:val="40"/>
          <w:sz w:val="28"/>
          <w:szCs w:val="28"/>
          <w:lang w:eastAsia="ru-RU"/>
        </w:rPr>
        <w:t xml:space="preserve"> </w:t>
      </w:r>
      <w:r w:rsidRPr="00F90A4D">
        <w:rPr>
          <w:rFonts w:ascii="Times New Roman" w:eastAsia="Times New Roman" w:hAnsi="Times New Roman" w:cs="Times New Roman"/>
          <w:color w:val="1F1F1F"/>
          <w:sz w:val="28"/>
          <w:szCs w:val="28"/>
          <w:lang w:eastAsia="ru-RU"/>
        </w:rPr>
        <w:t>учреждения,</w:t>
      </w:r>
      <w:r w:rsidRPr="00F90A4D">
        <w:rPr>
          <w:rFonts w:ascii="Times New Roman" w:eastAsia="Times New Roman" w:hAnsi="Times New Roman" w:cs="Times New Roman"/>
          <w:color w:val="1F1F1F"/>
          <w:spacing w:val="40"/>
          <w:sz w:val="28"/>
          <w:szCs w:val="28"/>
          <w:lang w:eastAsia="ru-RU"/>
        </w:rPr>
        <w:t xml:space="preserve"> </w:t>
      </w:r>
      <w:r w:rsidRPr="00F90A4D">
        <w:rPr>
          <w:rFonts w:ascii="Times New Roman" w:eastAsia="Times New Roman" w:hAnsi="Times New Roman" w:cs="Times New Roman"/>
          <w:color w:val="2F2F2F"/>
          <w:sz w:val="28"/>
          <w:szCs w:val="28"/>
          <w:lang w:eastAsia="ru-RU"/>
        </w:rPr>
        <w:t>годовой</w:t>
      </w:r>
      <w:r w:rsidRPr="00F90A4D">
        <w:rPr>
          <w:rFonts w:ascii="Times New Roman" w:eastAsia="Times New Roman" w:hAnsi="Times New Roman" w:cs="Times New Roman"/>
          <w:color w:val="2F2F2F"/>
          <w:spacing w:val="40"/>
          <w:sz w:val="28"/>
          <w:szCs w:val="28"/>
          <w:lang w:eastAsia="ru-RU"/>
        </w:rPr>
        <w:t xml:space="preserve"> </w:t>
      </w:r>
      <w:r w:rsidRPr="00F90A4D">
        <w:rPr>
          <w:rFonts w:ascii="Times New Roman" w:eastAsia="Times New Roman" w:hAnsi="Times New Roman" w:cs="Times New Roman"/>
          <w:color w:val="2F2F2F"/>
          <w:sz w:val="28"/>
          <w:szCs w:val="28"/>
          <w:lang w:eastAsia="ru-RU"/>
        </w:rPr>
        <w:t>план</w:t>
      </w:r>
      <w:r w:rsidRPr="00F90A4D">
        <w:rPr>
          <w:rFonts w:ascii="Times New Roman" w:eastAsia="Times New Roman" w:hAnsi="Times New Roman" w:cs="Times New Roman"/>
          <w:color w:val="2F2F2F"/>
          <w:spacing w:val="40"/>
          <w:sz w:val="28"/>
          <w:szCs w:val="28"/>
          <w:lang w:eastAsia="ru-RU"/>
        </w:rPr>
        <w:t xml:space="preserve"> </w:t>
      </w:r>
      <w:r w:rsidRPr="00F90A4D">
        <w:rPr>
          <w:rFonts w:ascii="Times New Roman" w:eastAsia="Times New Roman" w:hAnsi="Times New Roman" w:cs="Times New Roman"/>
          <w:color w:val="2A2A2A"/>
          <w:sz w:val="28"/>
          <w:szCs w:val="28"/>
          <w:lang w:eastAsia="ru-RU"/>
        </w:rPr>
        <w:t>воспитательно-образовательной</w:t>
      </w:r>
      <w:r w:rsidRPr="00F90A4D">
        <w:rPr>
          <w:rFonts w:ascii="Times New Roman" w:eastAsia="Times New Roman" w:hAnsi="Times New Roman" w:cs="Times New Roman"/>
          <w:color w:val="2A2A2A"/>
          <w:spacing w:val="40"/>
          <w:sz w:val="28"/>
          <w:szCs w:val="28"/>
          <w:lang w:eastAsia="ru-RU"/>
        </w:rPr>
        <w:t xml:space="preserve"> </w:t>
      </w:r>
      <w:r w:rsidRPr="00F90A4D">
        <w:rPr>
          <w:rFonts w:ascii="Times New Roman" w:eastAsia="Times New Roman" w:hAnsi="Times New Roman" w:cs="Times New Roman"/>
          <w:color w:val="161616"/>
          <w:sz w:val="28"/>
          <w:szCs w:val="28"/>
          <w:lang w:eastAsia="ru-RU"/>
        </w:rPr>
        <w:t xml:space="preserve">работы, </w:t>
      </w:r>
      <w:r w:rsidRPr="00F90A4D">
        <w:rPr>
          <w:rFonts w:ascii="Times New Roman" w:eastAsia="Times New Roman" w:hAnsi="Times New Roman" w:cs="Times New Roman"/>
          <w:color w:val="2D2D2D"/>
          <w:sz w:val="28"/>
          <w:szCs w:val="28"/>
          <w:lang w:eastAsia="ru-RU"/>
        </w:rPr>
        <w:t xml:space="preserve">программа </w:t>
      </w:r>
      <w:r w:rsidRPr="00F90A4D">
        <w:rPr>
          <w:rFonts w:ascii="Times New Roman" w:eastAsia="Times New Roman" w:hAnsi="Times New Roman" w:cs="Times New Roman"/>
          <w:color w:val="2B2B2B"/>
          <w:sz w:val="28"/>
          <w:szCs w:val="28"/>
          <w:lang w:eastAsia="ru-RU"/>
        </w:rPr>
        <w:t xml:space="preserve">развития </w:t>
      </w:r>
      <w:r w:rsidRPr="00F90A4D">
        <w:rPr>
          <w:rFonts w:ascii="Times New Roman" w:eastAsia="Times New Roman" w:hAnsi="Times New Roman" w:cs="Times New Roman"/>
          <w:color w:val="262626"/>
          <w:sz w:val="28"/>
          <w:szCs w:val="28"/>
          <w:lang w:eastAsia="ru-RU"/>
        </w:rPr>
        <w:t xml:space="preserve">учреждения, </w:t>
      </w:r>
      <w:r w:rsidRPr="00F90A4D">
        <w:rPr>
          <w:rFonts w:ascii="Times New Roman" w:eastAsia="Times New Roman" w:hAnsi="Times New Roman" w:cs="Times New Roman"/>
          <w:color w:val="282828"/>
          <w:sz w:val="28"/>
          <w:szCs w:val="28"/>
          <w:lang w:eastAsia="ru-RU"/>
        </w:rPr>
        <w:t xml:space="preserve">материалы </w:t>
      </w:r>
      <w:r w:rsidRPr="00F90A4D">
        <w:rPr>
          <w:rFonts w:ascii="Times New Roman" w:eastAsia="Times New Roman" w:hAnsi="Times New Roman" w:cs="Times New Roman"/>
          <w:color w:val="181818"/>
          <w:sz w:val="28"/>
          <w:szCs w:val="28"/>
          <w:lang w:eastAsia="ru-RU"/>
        </w:rPr>
        <w:t xml:space="preserve">оперативного </w:t>
      </w:r>
      <w:r w:rsidRPr="00F90A4D">
        <w:rPr>
          <w:rFonts w:ascii="Times New Roman" w:eastAsia="Times New Roman" w:hAnsi="Times New Roman" w:cs="Times New Roman"/>
          <w:color w:val="262626"/>
          <w:sz w:val="28"/>
          <w:szCs w:val="28"/>
          <w:lang w:eastAsia="ru-RU"/>
        </w:rPr>
        <w:t xml:space="preserve">и </w:t>
      </w:r>
      <w:r w:rsidRPr="00F90A4D">
        <w:rPr>
          <w:rFonts w:ascii="Times New Roman" w:eastAsia="Times New Roman" w:hAnsi="Times New Roman" w:cs="Times New Roman"/>
          <w:color w:val="282828"/>
          <w:sz w:val="28"/>
          <w:szCs w:val="28"/>
          <w:lang w:eastAsia="ru-RU"/>
        </w:rPr>
        <w:t xml:space="preserve">тематического </w:t>
      </w:r>
      <w:r w:rsidRPr="00F90A4D">
        <w:rPr>
          <w:rFonts w:ascii="Times New Roman" w:eastAsia="Times New Roman" w:hAnsi="Times New Roman" w:cs="Times New Roman"/>
          <w:color w:val="2F2F2F"/>
          <w:sz w:val="28"/>
          <w:szCs w:val="28"/>
          <w:lang w:eastAsia="ru-RU"/>
        </w:rPr>
        <w:t xml:space="preserve">контроля и </w:t>
      </w:r>
      <w:r w:rsidRPr="00F90A4D">
        <w:rPr>
          <w:rFonts w:ascii="Times New Roman" w:eastAsia="Times New Roman" w:hAnsi="Times New Roman" w:cs="Times New Roman"/>
          <w:color w:val="282828"/>
          <w:sz w:val="28"/>
          <w:szCs w:val="28"/>
          <w:lang w:eastAsia="ru-RU"/>
        </w:rPr>
        <w:t>т.д.).</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bCs/>
          <w:sz w:val="28"/>
          <w:szCs w:val="28"/>
          <w:lang w:eastAsia="zh-CN"/>
        </w:rPr>
        <w:lastRenderedPageBreak/>
        <w:t xml:space="preserve">3.5. </w:t>
      </w:r>
      <w:r w:rsidRPr="00F90A4D">
        <w:rPr>
          <w:rFonts w:ascii="Times New Roman" w:eastAsia="Lucida Sans Unicode" w:hAnsi="Times New Roman" w:cs="Times New Roman"/>
          <w:b/>
          <w:bCs/>
          <w:sz w:val="28"/>
          <w:szCs w:val="28"/>
          <w:u w:val="single"/>
          <w:lang w:eastAsia="zh-CN"/>
        </w:rPr>
        <w:t>Работники бухгалтерии</w:t>
      </w:r>
      <w:r w:rsidRPr="00F90A4D">
        <w:rPr>
          <w:rFonts w:ascii="Times New Roman" w:eastAsia="Lucida Sans Unicode" w:hAnsi="Times New Roman" w:cs="Times New Roman"/>
          <w:bCs/>
          <w:sz w:val="28"/>
          <w:szCs w:val="28"/>
          <w:lang w:eastAsia="zh-CN"/>
        </w:rPr>
        <w:t xml:space="preserve"> </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bCs/>
          <w:sz w:val="28"/>
          <w:szCs w:val="28"/>
          <w:lang w:eastAsia="zh-CN"/>
        </w:rPr>
        <w:t>- по итогам работы (за полугодие, за квартал, за год или иной период).</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bCs/>
          <w:sz w:val="28"/>
          <w:szCs w:val="28"/>
          <w:lang w:eastAsia="zh-CN"/>
        </w:rPr>
        <w:t xml:space="preserve">3.6. </w:t>
      </w:r>
      <w:r w:rsidRPr="00F90A4D">
        <w:rPr>
          <w:rFonts w:ascii="Times New Roman" w:eastAsia="Lucida Sans Unicode" w:hAnsi="Times New Roman" w:cs="Times New Roman"/>
          <w:b/>
          <w:sz w:val="28"/>
          <w:szCs w:val="28"/>
          <w:u w:val="single"/>
        </w:rPr>
        <w:t>Учебно- вспомогательный, обслуживающий персонал</w:t>
      </w:r>
      <w:r w:rsidRPr="00F90A4D">
        <w:rPr>
          <w:rFonts w:ascii="Times New Roman" w:eastAsia="Lucida Sans Unicode" w:hAnsi="Times New Roman" w:cs="Times New Roman"/>
          <w:sz w:val="28"/>
          <w:szCs w:val="28"/>
        </w:rPr>
        <w:t xml:space="preserve"> по итогам работы (за полугодие, за квартал, за год или иной период),</w:t>
      </w:r>
      <w:r w:rsidRPr="00F90A4D">
        <w:rPr>
          <w:rFonts w:ascii="Times New Roman" w:eastAsia="Lucida Sans Unicode" w:hAnsi="Times New Roman" w:cs="Times New Roman"/>
          <w:bCs/>
          <w:sz w:val="28"/>
          <w:szCs w:val="28"/>
          <w:lang w:eastAsia="zh-CN"/>
        </w:rPr>
        <w:t xml:space="preserve"> за:</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sz w:val="28"/>
          <w:szCs w:val="28"/>
        </w:rPr>
        <w:t>-  содействие и помощь педагогическим работникам в осуществлении учебно-воспитательного процесса;</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sz w:val="28"/>
          <w:szCs w:val="28"/>
        </w:rPr>
        <w:t>- отсутствие обоснованных жалоб со стороны родителей (законных представителей);</w:t>
      </w:r>
    </w:p>
    <w:p w:rsidR="003A291C" w:rsidRPr="00F90A4D" w:rsidRDefault="003A291C" w:rsidP="003A291C">
      <w:pPr>
        <w:numPr>
          <w:ilvl w:val="0"/>
          <w:numId w:val="46"/>
        </w:numPr>
        <w:overflowPunct w:val="0"/>
        <w:spacing w:after="0" w:line="240" w:lineRule="auto"/>
        <w:ind w:left="0" w:firstLine="284"/>
        <w:jc w:val="both"/>
        <w:rPr>
          <w:rFonts w:ascii="Times New Roman" w:eastAsia="Lucida Sans Unicode" w:hAnsi="Times New Roman" w:cs="Times New Roman"/>
          <w:bCs/>
          <w:sz w:val="28"/>
          <w:szCs w:val="28"/>
          <w:lang w:eastAsia="zh-CN"/>
        </w:rPr>
      </w:pPr>
      <w:r w:rsidRPr="00F90A4D">
        <w:rPr>
          <w:rFonts w:ascii="Times New Roman" w:eastAsia="Lucida Sans Unicode" w:hAnsi="Times New Roman" w:cs="Times New Roman"/>
          <w:sz w:val="28"/>
          <w:szCs w:val="28"/>
        </w:rPr>
        <w:t>- участие в общих дошкольных мероприятиях (подготовка и проведение конкурсов, праздников, выставок).</w:t>
      </w:r>
    </w:p>
    <w:p w:rsidR="003A291C" w:rsidRPr="00F90A4D" w:rsidRDefault="003A291C" w:rsidP="003A291C">
      <w:pPr>
        <w:widowControl w:val="0"/>
        <w:suppressAutoHyphens/>
        <w:spacing w:after="0" w:line="240" w:lineRule="auto"/>
        <w:jc w:val="both"/>
        <w:rPr>
          <w:rFonts w:ascii="Times New Roman" w:eastAsia="Lucida Sans Unicode" w:hAnsi="Times New Roman" w:cs="Times New Roman"/>
          <w:sz w:val="28"/>
          <w:szCs w:val="28"/>
        </w:rPr>
      </w:pPr>
    </w:p>
    <w:p w:rsidR="003A291C" w:rsidRPr="00F90A4D" w:rsidRDefault="003A291C" w:rsidP="004A6674">
      <w:pPr>
        <w:widowControl w:val="0"/>
        <w:suppressAutoHyphens/>
        <w:spacing w:after="0" w:line="240" w:lineRule="auto"/>
        <w:ind w:firstLine="567"/>
        <w:rPr>
          <w:rFonts w:ascii="Times New Roman" w:eastAsia="Lucida Sans Unicode" w:hAnsi="Times New Roman" w:cs="Times New Roman"/>
          <w:sz w:val="28"/>
          <w:szCs w:val="28"/>
          <w:u w:val="single"/>
        </w:rPr>
      </w:pPr>
      <w:r w:rsidRPr="00F90A4D">
        <w:rPr>
          <w:rFonts w:ascii="Times New Roman" w:eastAsia="Lucida Sans Unicode" w:hAnsi="Times New Roman" w:cs="Times New Roman"/>
          <w:sz w:val="28"/>
          <w:szCs w:val="28"/>
          <w:u w:val="single"/>
        </w:rPr>
        <w:t>4. Основание для невыплаты премии.</w:t>
      </w:r>
    </w:p>
    <w:p w:rsidR="003A291C" w:rsidRPr="00F90A4D" w:rsidRDefault="003A291C" w:rsidP="003A291C">
      <w:pPr>
        <w:widowControl w:val="0"/>
        <w:suppressAutoHyphens/>
        <w:spacing w:after="0" w:line="240" w:lineRule="auto"/>
        <w:ind w:right="-159" w:firstLine="567"/>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4.1. Премия не выплачивается:</w:t>
      </w:r>
    </w:p>
    <w:p w:rsidR="003A291C" w:rsidRPr="00F90A4D" w:rsidRDefault="003A291C" w:rsidP="003A291C">
      <w:pPr>
        <w:widowControl w:val="0"/>
        <w:suppressAutoHyphens/>
        <w:spacing w:after="0" w:line="240" w:lineRule="auto"/>
        <w:ind w:right="-159" w:firstLine="567"/>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при наличии дисциплинарного взыскания на весь период до снятия;</w:t>
      </w:r>
    </w:p>
    <w:p w:rsidR="003A291C" w:rsidRPr="00F90A4D" w:rsidRDefault="003A291C" w:rsidP="003A291C">
      <w:pPr>
        <w:widowControl w:val="0"/>
        <w:suppressAutoHyphens/>
        <w:spacing w:after="0" w:line="240" w:lineRule="auto"/>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 в случае нарушения работником правил техники безопасности и охраны труда;</w:t>
      </w:r>
    </w:p>
    <w:p w:rsidR="003A291C" w:rsidRPr="00F90A4D" w:rsidRDefault="003A291C" w:rsidP="003A291C">
      <w:pPr>
        <w:widowControl w:val="0"/>
        <w:shd w:val="clear" w:color="auto" w:fill="FFFFFF"/>
        <w:tabs>
          <w:tab w:val="left" w:pos="0"/>
        </w:tabs>
        <w:suppressAutoHyphens/>
        <w:autoSpaceDE w:val="0"/>
        <w:autoSpaceDN w:val="0"/>
        <w:adjustRightInd w:val="0"/>
        <w:spacing w:after="0" w:line="240" w:lineRule="auto"/>
        <w:jc w:val="both"/>
        <w:rPr>
          <w:rFonts w:ascii="Times New Roman" w:eastAsia="Lucida Sans Unicode" w:hAnsi="Times New Roman" w:cs="Times New Roman"/>
          <w:sz w:val="28"/>
          <w:szCs w:val="28"/>
        </w:rPr>
      </w:pPr>
      <w:r w:rsidRPr="00F90A4D">
        <w:rPr>
          <w:rFonts w:ascii="Times New Roman" w:eastAsia="Lucida Sans Unicode" w:hAnsi="Times New Roman" w:cs="Times New Roman"/>
          <w:sz w:val="28"/>
          <w:szCs w:val="28"/>
        </w:rPr>
        <w:t xml:space="preserve">        - в случае нарушения работником условий трудового договора, Устава </w:t>
      </w:r>
      <w:r w:rsidRPr="00F90A4D">
        <w:rPr>
          <w:rFonts w:ascii="Times New Roman" w:eastAsia="Lucida Sans Unicode" w:hAnsi="Times New Roman" w:cs="Times New Roman"/>
          <w:spacing w:val="-4"/>
          <w:sz w:val="28"/>
          <w:szCs w:val="28"/>
        </w:rPr>
        <w:t>учреждения</w:t>
      </w:r>
      <w:r w:rsidRPr="00F90A4D">
        <w:rPr>
          <w:rFonts w:ascii="Times New Roman" w:eastAsia="Lucida Sans Unicode" w:hAnsi="Times New Roman" w:cs="Times New Roman"/>
          <w:sz w:val="28"/>
          <w:szCs w:val="28"/>
        </w:rPr>
        <w:t>.</w:t>
      </w:r>
    </w:p>
    <w:p w:rsidR="003A291C" w:rsidRPr="00F90A4D"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3A291C"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7806A2" w:rsidRPr="00F90A4D" w:rsidRDefault="007806A2"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8"/>
          <w:szCs w:val="28"/>
          <w:lang w:eastAsia="ru-RU"/>
        </w:rPr>
      </w:pPr>
    </w:p>
    <w:p w:rsidR="003A291C" w:rsidRPr="003A291C"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p>
    <w:p w:rsidR="003A291C" w:rsidRPr="003A291C" w:rsidRDefault="003A291C" w:rsidP="003A291C">
      <w:pPr>
        <w:autoSpaceDE w:val="0"/>
        <w:autoSpaceDN w:val="0"/>
        <w:adjustRightInd w:val="0"/>
        <w:spacing w:after="0" w:line="240" w:lineRule="auto"/>
        <w:ind w:left="6237"/>
        <w:jc w:val="right"/>
        <w:rPr>
          <w:rFonts w:ascii="Times New Roman" w:eastAsia="Times New Roman" w:hAnsi="Times New Roman" w:cs="Times New Roman"/>
          <w:i/>
          <w:color w:val="000000"/>
          <w:sz w:val="24"/>
          <w:szCs w:val="24"/>
          <w:lang w:eastAsia="ru-RU"/>
        </w:rPr>
      </w:pPr>
    </w:p>
    <w:p w:rsidR="00432F13" w:rsidRPr="00432F13" w:rsidRDefault="00432F13" w:rsidP="00432F13">
      <w:pPr>
        <w:spacing w:after="0"/>
        <w:jc w:val="right"/>
        <w:rPr>
          <w:rFonts w:ascii="TimesNewRomanPSMT" w:hAnsi="TimesNewRomanPSMT"/>
          <w:bCs/>
          <w:color w:val="000000"/>
          <w:sz w:val="28"/>
          <w:szCs w:val="28"/>
        </w:rPr>
      </w:pPr>
      <w:r w:rsidRPr="00432F13">
        <w:rPr>
          <w:rFonts w:ascii="TimesNewRomanPSMT" w:hAnsi="TimesNewRomanPSMT"/>
          <w:bCs/>
          <w:color w:val="000000"/>
          <w:sz w:val="28"/>
          <w:szCs w:val="28"/>
        </w:rPr>
        <w:lastRenderedPageBreak/>
        <w:t>Приложение № 3</w:t>
      </w:r>
    </w:p>
    <w:p w:rsidR="00432F13" w:rsidRPr="00432F13" w:rsidRDefault="00432F13" w:rsidP="00432F13">
      <w:pPr>
        <w:spacing w:after="0"/>
        <w:jc w:val="right"/>
        <w:rPr>
          <w:rFonts w:ascii="TimesNewRomanPSMT" w:hAnsi="TimesNewRomanPSMT"/>
          <w:bCs/>
          <w:color w:val="000000"/>
          <w:sz w:val="28"/>
          <w:szCs w:val="28"/>
        </w:rPr>
      </w:pPr>
      <w:r w:rsidRPr="00432F13">
        <w:rPr>
          <w:rFonts w:ascii="TimesNewRomanPSMT" w:hAnsi="TimesNewRomanPSMT"/>
          <w:bCs/>
          <w:color w:val="000000"/>
          <w:sz w:val="28"/>
          <w:szCs w:val="28"/>
        </w:rPr>
        <w:t>к коллективному договору МБДОУ</w:t>
      </w:r>
    </w:p>
    <w:p w:rsidR="00432F13" w:rsidRPr="00432F13" w:rsidRDefault="00E87196" w:rsidP="00E87196">
      <w:pPr>
        <w:spacing w:after="0"/>
        <w:jc w:val="right"/>
        <w:rPr>
          <w:rFonts w:ascii="TimesNewRomanPSMT" w:hAnsi="TimesNewRomanPSMT"/>
          <w:bCs/>
          <w:color w:val="000000"/>
          <w:sz w:val="28"/>
          <w:szCs w:val="28"/>
        </w:rPr>
      </w:pPr>
      <w:r>
        <w:rPr>
          <w:rFonts w:ascii="TimesNewRomanPSMT" w:hAnsi="TimesNewRomanPSMT"/>
          <w:bCs/>
          <w:color w:val="000000"/>
          <w:sz w:val="28"/>
          <w:szCs w:val="28"/>
        </w:rPr>
        <w:t>д/с ««Журавлик» Зерноградского района</w:t>
      </w:r>
    </w:p>
    <w:p w:rsidR="00253C0B" w:rsidRPr="00432F13" w:rsidRDefault="00E87196" w:rsidP="00432F13">
      <w:pPr>
        <w:spacing w:after="0"/>
        <w:jc w:val="right"/>
        <w:rPr>
          <w:rFonts w:ascii="TimesNewRomanPSMT" w:hAnsi="TimesNewRomanPSMT"/>
          <w:bCs/>
          <w:color w:val="000000"/>
          <w:sz w:val="28"/>
          <w:szCs w:val="28"/>
        </w:rPr>
      </w:pPr>
      <w:r>
        <w:rPr>
          <w:rFonts w:ascii="TimesNewRomanPSMT" w:hAnsi="TimesNewRomanPSMT"/>
          <w:bCs/>
          <w:color w:val="000000"/>
          <w:sz w:val="28"/>
          <w:szCs w:val="28"/>
        </w:rPr>
        <w:t>с 12.02.2026 г. по 11.02.2029</w:t>
      </w:r>
      <w:r w:rsidR="00432F13" w:rsidRPr="00432F13">
        <w:rPr>
          <w:rFonts w:ascii="TimesNewRomanPSMT" w:hAnsi="TimesNewRomanPSMT"/>
          <w:bCs/>
          <w:color w:val="000000"/>
          <w:sz w:val="28"/>
          <w:szCs w:val="28"/>
        </w:rPr>
        <w:t xml:space="preserve"> г.</w:t>
      </w: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D25155" w:rsidRPr="007806A2" w:rsidRDefault="00D25155" w:rsidP="00D25155">
      <w:pPr>
        <w:shd w:val="clear" w:color="auto" w:fill="FFFFFF"/>
        <w:jc w:val="center"/>
        <w:rPr>
          <w:rFonts w:ascii="Times New Roman" w:hAnsi="Times New Roman" w:cs="Times New Roman"/>
          <w:b/>
          <w:bCs/>
          <w:sz w:val="28"/>
          <w:szCs w:val="28"/>
          <w:shd w:val="clear" w:color="auto" w:fill="FFFFFF"/>
        </w:rPr>
      </w:pPr>
      <w:r w:rsidRPr="007806A2">
        <w:rPr>
          <w:rFonts w:ascii="Times New Roman" w:hAnsi="Times New Roman" w:cs="Times New Roman"/>
          <w:b/>
          <w:bCs/>
          <w:sz w:val="28"/>
          <w:szCs w:val="28"/>
          <w:shd w:val="clear" w:color="auto" w:fill="FFFFFF"/>
        </w:rPr>
        <w:t>Соглашение по охране труда</w:t>
      </w:r>
    </w:p>
    <w:p w:rsidR="00D25155" w:rsidRPr="007806A2" w:rsidRDefault="00D25155" w:rsidP="00D25155">
      <w:pPr>
        <w:shd w:val="clear" w:color="auto" w:fill="FFFFFF"/>
        <w:spacing w:before="206"/>
        <w:ind w:left="38" w:right="10" w:firstLine="701"/>
        <w:jc w:val="both"/>
        <w:rPr>
          <w:rFonts w:ascii="Times New Roman" w:hAnsi="Times New Roman" w:cs="Times New Roman"/>
          <w:sz w:val="28"/>
          <w:szCs w:val="28"/>
          <w:shd w:val="clear" w:color="auto" w:fill="FFFFFF"/>
        </w:rPr>
      </w:pPr>
      <w:r w:rsidRPr="007806A2">
        <w:rPr>
          <w:rFonts w:ascii="Times New Roman" w:hAnsi="Times New Roman" w:cs="Times New Roman"/>
          <w:sz w:val="28"/>
          <w:szCs w:val="28"/>
          <w:shd w:val="clear" w:color="auto" w:fill="FFFFFF"/>
        </w:rPr>
        <w:t xml:space="preserve">Администрация и комитет профсоюза МБДОУ д/с «Журавлик» Зерноградского района заключили настоящее соглашение о том, что в течение </w:t>
      </w:r>
      <w:r w:rsidR="00B318C1" w:rsidRPr="007806A2">
        <w:rPr>
          <w:rFonts w:ascii="Times New Roman" w:hAnsi="Times New Roman" w:cs="Times New Roman"/>
          <w:sz w:val="28"/>
          <w:szCs w:val="28"/>
          <w:shd w:val="clear" w:color="auto" w:fill="FFFFFF"/>
        </w:rPr>
        <w:t>2026 – 2029</w:t>
      </w:r>
      <w:r w:rsidRPr="007806A2">
        <w:rPr>
          <w:rFonts w:ascii="Times New Roman" w:hAnsi="Times New Roman" w:cs="Times New Roman"/>
          <w:sz w:val="28"/>
          <w:szCs w:val="28"/>
          <w:shd w:val="clear" w:color="auto" w:fill="FFFFFF"/>
        </w:rPr>
        <w:t xml:space="preserve"> г.г. руководство общеобразовательного учреждения обязуется выполнить следующие мероприятия по охране труда. ( Приказ Минздравсоцразвития России от 01.03.2012г № 181 н).</w:t>
      </w:r>
    </w:p>
    <w:tbl>
      <w:tblPr>
        <w:tblW w:w="10203" w:type="dxa"/>
        <w:tblInd w:w="-403" w:type="dxa"/>
        <w:tblLayout w:type="fixed"/>
        <w:tblCellMar>
          <w:left w:w="40" w:type="dxa"/>
          <w:right w:w="40" w:type="dxa"/>
        </w:tblCellMar>
        <w:tblLook w:val="04A0" w:firstRow="1" w:lastRow="0" w:firstColumn="1" w:lastColumn="0" w:noHBand="0" w:noVBand="1"/>
      </w:tblPr>
      <w:tblGrid>
        <w:gridCol w:w="523"/>
        <w:gridCol w:w="3820"/>
        <w:gridCol w:w="1629"/>
        <w:gridCol w:w="1249"/>
        <w:gridCol w:w="1639"/>
        <w:gridCol w:w="1343"/>
      </w:tblGrid>
      <w:tr w:rsidR="00D25155" w:rsidRPr="00D25155" w:rsidTr="00F1783E">
        <w:trPr>
          <w:trHeight w:hRule="exact" w:val="2391"/>
        </w:trPr>
        <w:tc>
          <w:tcPr>
            <w:tcW w:w="523" w:type="dxa"/>
            <w:tcBorders>
              <w:top w:val="single" w:sz="4" w:space="0" w:color="000000"/>
              <w:left w:val="single" w:sz="4" w:space="0" w:color="000000"/>
              <w:bottom w:val="nil"/>
              <w:right w:val="nil"/>
            </w:tcBorders>
            <w:shd w:val="clear" w:color="auto" w:fill="FFFFFF"/>
            <w:hideMark/>
          </w:tcPr>
          <w:p w:rsidR="00D25155" w:rsidRPr="00D25155" w:rsidRDefault="00D25155" w:rsidP="00D25155">
            <w:pPr>
              <w:shd w:val="clear" w:color="auto" w:fill="FFFFFF"/>
              <w:suppressAutoHyphens/>
              <w:snapToGrid w:val="0"/>
              <w:ind w:left="106" w:right="91" w:firstLine="43"/>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п /п</w:t>
            </w:r>
          </w:p>
        </w:tc>
        <w:tc>
          <w:tcPr>
            <w:tcW w:w="3820" w:type="dxa"/>
            <w:tcBorders>
              <w:top w:val="single" w:sz="4" w:space="0" w:color="000000"/>
              <w:left w:val="single" w:sz="4" w:space="0" w:color="000000"/>
              <w:bottom w:val="nil"/>
              <w:right w:val="nil"/>
            </w:tcBorders>
            <w:shd w:val="clear" w:color="auto" w:fill="FFFFFF"/>
            <w:hideMark/>
          </w:tcPr>
          <w:p w:rsidR="00D25155" w:rsidRPr="00D25155" w:rsidRDefault="00D25155" w:rsidP="00D25155">
            <w:pPr>
              <w:shd w:val="clear" w:color="auto" w:fill="FFFFFF"/>
              <w:suppressAutoHyphens/>
              <w:snapToGrid w:val="0"/>
              <w:ind w:right="283"/>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pacing w:val="-3"/>
                <w:sz w:val="24"/>
                <w:szCs w:val="24"/>
                <w:shd w:val="clear" w:color="auto" w:fill="FFFFFF"/>
              </w:rPr>
              <w:t xml:space="preserve">Содержание мероприятий </w:t>
            </w:r>
            <w:r w:rsidRPr="00D25155">
              <w:rPr>
                <w:rFonts w:ascii="Times New Roman" w:hAnsi="Times New Roman" w:cs="Times New Roman"/>
                <w:sz w:val="24"/>
                <w:szCs w:val="24"/>
                <w:shd w:val="clear" w:color="auto" w:fill="FFFFFF"/>
              </w:rPr>
              <w:t>(работ)</w:t>
            </w:r>
          </w:p>
        </w:tc>
        <w:tc>
          <w:tcPr>
            <w:tcW w:w="1629" w:type="dxa"/>
            <w:tcBorders>
              <w:top w:val="single" w:sz="4" w:space="0" w:color="000000"/>
              <w:left w:val="single" w:sz="4" w:space="0" w:color="000000"/>
              <w:bottom w:val="nil"/>
              <w:right w:val="nil"/>
            </w:tcBorders>
            <w:shd w:val="clear" w:color="auto" w:fill="FFFFFF"/>
            <w:hideMark/>
          </w:tcPr>
          <w:p w:rsidR="00D25155" w:rsidRPr="00D25155" w:rsidRDefault="00D25155" w:rsidP="00D25155">
            <w:pPr>
              <w:shd w:val="clear" w:color="auto" w:fill="FFFFFF"/>
              <w:snapToGrid w:val="0"/>
              <w:ind w:left="5"/>
              <w:jc w:val="center"/>
              <w:rPr>
                <w:rFonts w:ascii="Times New Roman" w:hAnsi="Times New Roman" w:cs="Times New Roman"/>
                <w:spacing w:val="-1"/>
                <w:sz w:val="24"/>
                <w:szCs w:val="24"/>
                <w:shd w:val="clear" w:color="auto" w:fill="FFFFFF"/>
                <w:lang w:eastAsia="ar-SA"/>
              </w:rPr>
            </w:pPr>
            <w:r w:rsidRPr="00D25155">
              <w:rPr>
                <w:rFonts w:ascii="Times New Roman" w:hAnsi="Times New Roman" w:cs="Times New Roman"/>
                <w:spacing w:val="-1"/>
                <w:sz w:val="24"/>
                <w:szCs w:val="24"/>
                <w:shd w:val="clear" w:color="auto" w:fill="FFFFFF"/>
              </w:rPr>
              <w:t>Сроки</w:t>
            </w:r>
          </w:p>
          <w:p w:rsidR="00D25155" w:rsidRPr="00D25155" w:rsidRDefault="00D25155" w:rsidP="00D25155">
            <w:pPr>
              <w:shd w:val="clear" w:color="auto" w:fill="FFFFFF"/>
              <w:suppressAutoHyphens/>
              <w:ind w:left="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pacing w:val="-3"/>
                <w:sz w:val="24"/>
                <w:szCs w:val="24"/>
                <w:shd w:val="clear" w:color="auto" w:fill="FFFFFF"/>
              </w:rPr>
              <w:t>выполн</w:t>
            </w:r>
            <w:r w:rsidRPr="00D25155">
              <w:rPr>
                <w:rFonts w:ascii="Times New Roman" w:hAnsi="Times New Roman" w:cs="Times New Roman"/>
                <w:sz w:val="24"/>
                <w:szCs w:val="24"/>
                <w:shd w:val="clear" w:color="auto" w:fill="FFFFFF"/>
              </w:rPr>
              <w:t>ения</w:t>
            </w:r>
          </w:p>
        </w:tc>
        <w:tc>
          <w:tcPr>
            <w:tcW w:w="1249" w:type="dxa"/>
            <w:tcBorders>
              <w:top w:val="single" w:sz="4" w:space="0" w:color="000000"/>
              <w:left w:val="single" w:sz="4" w:space="0" w:color="000000"/>
              <w:bottom w:val="nil"/>
              <w:right w:val="nil"/>
            </w:tcBorders>
            <w:shd w:val="clear" w:color="auto" w:fill="FFFFFF"/>
            <w:hideMark/>
          </w:tcPr>
          <w:p w:rsidR="00D25155" w:rsidRPr="00D25155" w:rsidRDefault="00D25155" w:rsidP="00D25155">
            <w:pPr>
              <w:shd w:val="clear" w:color="auto" w:fill="FFFFFF"/>
              <w:snapToGrid w:val="0"/>
              <w:ind w:left="62" w:right="67"/>
              <w:jc w:val="center"/>
              <w:rPr>
                <w:rFonts w:ascii="Times New Roman" w:hAnsi="Times New Roman" w:cs="Times New Roman"/>
                <w:spacing w:val="-2"/>
                <w:sz w:val="24"/>
                <w:szCs w:val="24"/>
                <w:shd w:val="clear" w:color="auto" w:fill="FFFFFF"/>
                <w:lang w:eastAsia="ar-SA"/>
              </w:rPr>
            </w:pPr>
            <w:r w:rsidRPr="00D25155">
              <w:rPr>
                <w:rFonts w:ascii="Times New Roman" w:hAnsi="Times New Roman" w:cs="Times New Roman"/>
                <w:spacing w:val="-2"/>
                <w:sz w:val="24"/>
                <w:szCs w:val="24"/>
                <w:shd w:val="clear" w:color="auto" w:fill="FFFFFF"/>
              </w:rPr>
              <w:t>Ответст-</w:t>
            </w:r>
          </w:p>
          <w:p w:rsidR="00D25155" w:rsidRPr="00D25155" w:rsidRDefault="00D25155" w:rsidP="00D25155">
            <w:pPr>
              <w:shd w:val="clear" w:color="auto" w:fill="FFFFFF"/>
              <w:suppressAutoHyphens/>
              <w:ind w:left="62" w:right="67"/>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pacing w:val="-2"/>
                <w:sz w:val="24"/>
                <w:szCs w:val="24"/>
                <w:shd w:val="clear" w:color="auto" w:fill="FFFFFF"/>
              </w:rPr>
              <w:t>ве</w:t>
            </w:r>
            <w:r w:rsidRPr="00D25155">
              <w:rPr>
                <w:rFonts w:ascii="Times New Roman" w:hAnsi="Times New Roman" w:cs="Times New Roman"/>
                <w:sz w:val="24"/>
                <w:szCs w:val="24"/>
                <w:shd w:val="clear" w:color="auto" w:fill="FFFFFF"/>
              </w:rPr>
              <w:t>нный</w:t>
            </w:r>
          </w:p>
        </w:tc>
        <w:tc>
          <w:tcPr>
            <w:tcW w:w="298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xml:space="preserve">Ожидаемая социальная эффективность (количество </w:t>
            </w:r>
            <w:r w:rsidRPr="00D25155">
              <w:rPr>
                <w:rFonts w:ascii="Times New Roman" w:hAnsi="Times New Roman" w:cs="Times New Roman"/>
                <w:spacing w:val="-1"/>
                <w:sz w:val="24"/>
                <w:szCs w:val="24"/>
                <w:shd w:val="clear" w:color="auto" w:fill="FFFFFF"/>
              </w:rPr>
              <w:t>работающих, которым улучшены</w:t>
            </w:r>
            <w:r w:rsidRPr="00D25155">
              <w:rPr>
                <w:rFonts w:ascii="Times New Roman" w:hAnsi="Times New Roman" w:cs="Times New Roman"/>
                <w:sz w:val="24"/>
                <w:szCs w:val="24"/>
                <w:shd w:val="clear" w:color="auto" w:fill="FFFFFF"/>
              </w:rPr>
              <w:t xml:space="preserve"> условия труда)</w:t>
            </w:r>
          </w:p>
        </w:tc>
      </w:tr>
      <w:tr w:rsidR="00D25155" w:rsidRPr="00D25155" w:rsidTr="00F1783E">
        <w:trPr>
          <w:trHeight w:hRule="exact" w:val="938"/>
        </w:trPr>
        <w:tc>
          <w:tcPr>
            <w:tcW w:w="523" w:type="dxa"/>
            <w:tcBorders>
              <w:top w:val="nil"/>
              <w:left w:val="single" w:sz="4" w:space="0" w:color="000000"/>
              <w:bottom w:val="single" w:sz="4" w:space="0" w:color="000000"/>
              <w:right w:val="nil"/>
            </w:tcBorders>
            <w:shd w:val="clear" w:color="auto" w:fill="FFFFFF"/>
          </w:tcPr>
          <w:p w:rsidR="00D25155" w:rsidRPr="00D25155" w:rsidRDefault="00D25155" w:rsidP="00D25155">
            <w:pPr>
              <w:snapToGrid w:val="0"/>
              <w:rPr>
                <w:rFonts w:ascii="Times New Roman" w:hAnsi="Times New Roman" w:cs="Times New Roman"/>
                <w:sz w:val="24"/>
                <w:szCs w:val="24"/>
                <w:shd w:val="clear" w:color="auto" w:fill="FFFFFF"/>
                <w:lang w:eastAsia="ar-SA"/>
              </w:rPr>
            </w:pPr>
          </w:p>
          <w:p w:rsidR="00D25155" w:rsidRPr="00D25155" w:rsidRDefault="00D25155" w:rsidP="00D25155">
            <w:pPr>
              <w:suppressAutoHyphens/>
              <w:rPr>
                <w:rFonts w:ascii="Times New Roman" w:hAnsi="Times New Roman" w:cs="Times New Roman"/>
                <w:sz w:val="24"/>
                <w:szCs w:val="24"/>
                <w:shd w:val="clear" w:color="auto" w:fill="FFFFFF"/>
                <w:lang w:eastAsia="ar-SA"/>
              </w:rPr>
            </w:pPr>
          </w:p>
        </w:tc>
        <w:tc>
          <w:tcPr>
            <w:tcW w:w="3820" w:type="dxa"/>
            <w:tcBorders>
              <w:top w:val="nil"/>
              <w:left w:val="single" w:sz="4" w:space="0" w:color="000000"/>
              <w:bottom w:val="single" w:sz="4" w:space="0" w:color="000000"/>
              <w:right w:val="nil"/>
            </w:tcBorders>
            <w:shd w:val="clear" w:color="auto" w:fill="FFFFFF"/>
          </w:tcPr>
          <w:p w:rsidR="00D25155" w:rsidRPr="00D25155" w:rsidRDefault="00D25155" w:rsidP="00D25155">
            <w:pPr>
              <w:snapToGrid w:val="0"/>
              <w:rPr>
                <w:rFonts w:ascii="Times New Roman" w:hAnsi="Times New Roman" w:cs="Times New Roman"/>
                <w:sz w:val="24"/>
                <w:szCs w:val="24"/>
                <w:shd w:val="clear" w:color="auto" w:fill="FFFFFF"/>
                <w:lang w:eastAsia="ar-SA"/>
              </w:rPr>
            </w:pPr>
          </w:p>
          <w:p w:rsidR="00D25155" w:rsidRPr="00D25155" w:rsidRDefault="00D25155" w:rsidP="00D25155">
            <w:pPr>
              <w:suppressAutoHyphens/>
              <w:rPr>
                <w:rFonts w:ascii="Times New Roman" w:hAnsi="Times New Roman" w:cs="Times New Roman"/>
                <w:sz w:val="24"/>
                <w:szCs w:val="24"/>
                <w:shd w:val="clear" w:color="auto" w:fill="FFFFFF"/>
                <w:lang w:eastAsia="ar-SA"/>
              </w:rPr>
            </w:pPr>
          </w:p>
        </w:tc>
        <w:tc>
          <w:tcPr>
            <w:tcW w:w="1629" w:type="dxa"/>
            <w:tcBorders>
              <w:top w:val="nil"/>
              <w:left w:val="single" w:sz="4" w:space="0" w:color="000000"/>
              <w:bottom w:val="single" w:sz="4" w:space="0" w:color="000000"/>
              <w:right w:val="nil"/>
            </w:tcBorders>
            <w:shd w:val="clear" w:color="auto" w:fill="FFFFFF"/>
          </w:tcPr>
          <w:p w:rsidR="00D25155" w:rsidRPr="00D25155" w:rsidRDefault="00D25155" w:rsidP="00D25155">
            <w:pPr>
              <w:snapToGrid w:val="0"/>
              <w:rPr>
                <w:rFonts w:ascii="Times New Roman" w:hAnsi="Times New Roman" w:cs="Times New Roman"/>
                <w:sz w:val="24"/>
                <w:szCs w:val="24"/>
                <w:shd w:val="clear" w:color="auto" w:fill="FFFFFF"/>
                <w:lang w:eastAsia="ar-SA"/>
              </w:rPr>
            </w:pPr>
          </w:p>
          <w:p w:rsidR="00D25155" w:rsidRPr="00D25155" w:rsidRDefault="00D25155" w:rsidP="00D25155">
            <w:pPr>
              <w:suppressAutoHyphens/>
              <w:rPr>
                <w:rFonts w:ascii="Times New Roman" w:hAnsi="Times New Roman" w:cs="Times New Roman"/>
                <w:sz w:val="24"/>
                <w:szCs w:val="24"/>
                <w:shd w:val="clear" w:color="auto" w:fill="FFFFFF"/>
                <w:lang w:eastAsia="ar-SA"/>
              </w:rPr>
            </w:pPr>
          </w:p>
        </w:tc>
        <w:tc>
          <w:tcPr>
            <w:tcW w:w="1249" w:type="dxa"/>
            <w:tcBorders>
              <w:top w:val="nil"/>
              <w:left w:val="single" w:sz="4" w:space="0" w:color="000000"/>
              <w:bottom w:val="single" w:sz="4" w:space="0" w:color="000000"/>
              <w:right w:val="nil"/>
            </w:tcBorders>
            <w:shd w:val="clear" w:color="auto" w:fill="FFFFFF"/>
          </w:tcPr>
          <w:p w:rsidR="00D25155" w:rsidRPr="00D25155" w:rsidRDefault="00D25155" w:rsidP="00D25155">
            <w:pPr>
              <w:snapToGrid w:val="0"/>
              <w:rPr>
                <w:rFonts w:ascii="Times New Roman" w:hAnsi="Times New Roman" w:cs="Times New Roman"/>
                <w:sz w:val="24"/>
                <w:szCs w:val="24"/>
                <w:shd w:val="clear" w:color="auto" w:fill="FFFFFF"/>
                <w:lang w:eastAsia="ar-SA"/>
              </w:rPr>
            </w:pPr>
          </w:p>
          <w:p w:rsidR="00D25155" w:rsidRPr="00D25155" w:rsidRDefault="00D25155" w:rsidP="00D25155">
            <w:pPr>
              <w:suppressAutoHyphens/>
              <w:rPr>
                <w:rFonts w:ascii="Times New Roman" w:hAnsi="Times New Roman" w:cs="Times New Roman"/>
                <w:sz w:val="24"/>
                <w:szCs w:val="24"/>
                <w:shd w:val="clear" w:color="auto" w:fill="FFFFFF"/>
                <w:lang w:eastAsia="ar-SA"/>
              </w:rPr>
            </w:pP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всего</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в т.ч. женщин</w:t>
            </w:r>
          </w:p>
        </w:tc>
      </w:tr>
      <w:tr w:rsidR="00D25155" w:rsidRPr="00D25155" w:rsidTr="00F1783E">
        <w:trPr>
          <w:trHeight w:hRule="exact" w:val="384"/>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1</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2</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xml:space="preserve"> 4</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xml:space="preserve">           5</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6</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7</w:t>
            </w:r>
          </w:p>
        </w:tc>
      </w:tr>
      <w:tr w:rsidR="00D25155" w:rsidRPr="00D25155" w:rsidTr="00F1783E">
        <w:trPr>
          <w:trHeight w:hRule="exact" w:val="3920"/>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38"/>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1.</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napToGrid w:val="0"/>
              <w:ind w:right="240" w:firstLine="5"/>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Реализация мероприятий по улучшению условий труда,  в том числе разработанных по результатам аттестации рабочих мест по условиям труда,  и  оценки уровней профессиональных рисков.</w:t>
            </w:r>
          </w:p>
          <w:p w:rsidR="00D25155" w:rsidRPr="00D25155" w:rsidRDefault="00D25155" w:rsidP="00D25155">
            <w:pPr>
              <w:shd w:val="clear" w:color="auto" w:fill="FFFFFF"/>
              <w:suppressAutoHyphens/>
              <w:ind w:right="240"/>
              <w:rPr>
                <w:rFonts w:ascii="Times New Roman" w:hAnsi="Times New Roman" w:cs="Times New Roman"/>
                <w:sz w:val="24"/>
                <w:szCs w:val="24"/>
                <w:shd w:val="clear" w:color="auto" w:fill="FFFFFF"/>
                <w:lang w:eastAsia="ar-SA"/>
              </w:rPr>
            </w:pP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ежегодно</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3242"/>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77"/>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lastRenderedPageBreak/>
              <w:t>2.</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278"/>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Устройство и (или) модернизация средств коллективной защиты работников от воздействия опасных и вредных производственных факторов.</w:t>
            </w:r>
          </w:p>
        </w:tc>
        <w:tc>
          <w:tcPr>
            <w:tcW w:w="1629" w:type="dxa"/>
            <w:tcBorders>
              <w:top w:val="single" w:sz="4" w:space="0" w:color="000000"/>
              <w:left w:val="single" w:sz="4" w:space="0" w:color="000000"/>
              <w:bottom w:val="single" w:sz="4" w:space="0" w:color="000000"/>
              <w:right w:val="nil"/>
            </w:tcBorders>
            <w:shd w:val="clear" w:color="auto" w:fill="FFFFFF"/>
          </w:tcPr>
          <w:p w:rsidR="00D25155" w:rsidRPr="00D25155" w:rsidRDefault="00D25155" w:rsidP="00D25155">
            <w:pPr>
              <w:shd w:val="clear" w:color="auto" w:fill="FFFFFF"/>
              <w:snapToGrid w:val="0"/>
              <w:ind w:right="53"/>
              <w:jc w:val="center"/>
              <w:rPr>
                <w:rFonts w:ascii="Times New Roman" w:hAnsi="Times New Roman" w:cs="Times New Roman"/>
                <w:spacing w:val="-4"/>
                <w:sz w:val="24"/>
                <w:szCs w:val="24"/>
                <w:shd w:val="clear" w:color="auto" w:fill="FFFFFF"/>
                <w:lang w:eastAsia="ar-SA"/>
              </w:rPr>
            </w:pPr>
          </w:p>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ежегодно</w:t>
            </w:r>
          </w:p>
        </w:tc>
        <w:tc>
          <w:tcPr>
            <w:tcW w:w="1249" w:type="dxa"/>
            <w:tcBorders>
              <w:top w:val="single" w:sz="4" w:space="0" w:color="000000"/>
              <w:left w:val="single" w:sz="4" w:space="0" w:color="000000"/>
              <w:bottom w:val="single" w:sz="4" w:space="0" w:color="000000"/>
              <w:right w:val="nil"/>
            </w:tcBorders>
            <w:shd w:val="clear" w:color="auto" w:fill="FFFFFF"/>
          </w:tcPr>
          <w:p w:rsidR="00D25155" w:rsidRPr="00D25155" w:rsidRDefault="00D25155" w:rsidP="00D25155">
            <w:pPr>
              <w:shd w:val="clear" w:color="auto" w:fill="FFFFFF"/>
              <w:snapToGrid w:val="0"/>
              <w:jc w:val="center"/>
              <w:rPr>
                <w:rFonts w:ascii="Times New Roman" w:hAnsi="Times New Roman" w:cs="Times New Roman"/>
                <w:sz w:val="24"/>
                <w:szCs w:val="24"/>
                <w:shd w:val="clear" w:color="auto" w:fill="FFFFFF"/>
                <w:lang w:eastAsia="ar-SA"/>
              </w:rPr>
            </w:pPr>
          </w:p>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tcPr>
          <w:p w:rsidR="00D25155" w:rsidRPr="00D25155" w:rsidRDefault="00D25155" w:rsidP="00D25155">
            <w:pPr>
              <w:shd w:val="clear" w:color="auto" w:fill="FFFFFF"/>
              <w:snapToGrid w:val="0"/>
              <w:ind w:left="29"/>
              <w:jc w:val="center"/>
              <w:rPr>
                <w:rFonts w:ascii="Times New Roman" w:hAnsi="Times New Roman" w:cs="Times New Roman"/>
                <w:sz w:val="24"/>
                <w:szCs w:val="24"/>
                <w:shd w:val="clear" w:color="auto" w:fill="FFFFFF"/>
                <w:lang w:eastAsia="ar-SA"/>
              </w:rPr>
            </w:pPr>
          </w:p>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tcPr>
          <w:p w:rsidR="00D25155" w:rsidRPr="00D25155" w:rsidRDefault="00D25155" w:rsidP="00D25155">
            <w:pPr>
              <w:shd w:val="clear" w:color="auto" w:fill="FFFFFF"/>
              <w:snapToGrid w:val="0"/>
              <w:ind w:left="29"/>
              <w:jc w:val="center"/>
              <w:rPr>
                <w:rFonts w:ascii="Times New Roman" w:hAnsi="Times New Roman" w:cs="Times New Roman"/>
                <w:sz w:val="24"/>
                <w:szCs w:val="24"/>
                <w:shd w:val="clear" w:color="auto" w:fill="FFFFFF"/>
                <w:lang w:eastAsia="ar-SA"/>
              </w:rPr>
            </w:pPr>
          </w:p>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3259"/>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77"/>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3.</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42"/>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Нанесение на производственное  оборудование, коммуникации и другие объекты сигнальных цветов и знаков безопасности.</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AE1A77" w:rsidP="00D25155">
            <w:pPr>
              <w:shd w:val="clear" w:color="auto" w:fill="FFFFFF"/>
              <w:suppressAutoHyphens/>
              <w:snapToGrid w:val="0"/>
              <w:ind w:right="106" w:firstLine="72"/>
              <w:jc w:val="center"/>
              <w:rPr>
                <w:rFonts w:ascii="Times New Roman" w:hAnsi="Times New Roman" w:cs="Times New Roman"/>
                <w:sz w:val="24"/>
                <w:szCs w:val="24"/>
                <w:shd w:val="clear" w:color="auto" w:fill="FFFFFF"/>
                <w:lang w:eastAsia="ar-SA"/>
              </w:rPr>
            </w:pPr>
            <w:r>
              <w:rPr>
                <w:rFonts w:ascii="Times New Roman" w:hAnsi="Times New Roman" w:cs="Times New Roman"/>
                <w:sz w:val="24"/>
                <w:szCs w:val="24"/>
                <w:shd w:val="clear" w:color="auto" w:fill="FFFFFF"/>
              </w:rPr>
              <w:t>По мере необходимости</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67"/>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4"/>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xml:space="preserve">        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96"/>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xml:space="preserve">        4</w:t>
            </w:r>
          </w:p>
        </w:tc>
      </w:tr>
      <w:tr w:rsidR="00D25155" w:rsidRPr="00D25155" w:rsidTr="00F1783E">
        <w:trPr>
          <w:trHeight w:hRule="exact" w:val="2270"/>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72"/>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Внедрение и модернизация  технических устройств, обеспечивающих защиту работников от поражения электрическим током.</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ежегодно</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1835"/>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82"/>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5.</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254"/>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Механизация уборки производственных помещений, окон, световых фонарей .</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napToGrid w:val="0"/>
              <w:ind w:right="125" w:firstLine="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 xml:space="preserve">ежедневная,  </w:t>
            </w:r>
          </w:p>
          <w:p w:rsidR="00D25155" w:rsidRPr="00D25155" w:rsidRDefault="00D25155" w:rsidP="00D25155">
            <w:pPr>
              <w:shd w:val="clear" w:color="auto" w:fill="FFFFFF"/>
              <w:suppressAutoHyphens/>
              <w:ind w:right="125" w:firstLine="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2 раза в год</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72"/>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96"/>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5</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106"/>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5</w:t>
            </w:r>
          </w:p>
        </w:tc>
      </w:tr>
      <w:tr w:rsidR="00D25155" w:rsidRPr="00D25155" w:rsidTr="00F1783E">
        <w:trPr>
          <w:trHeight w:hRule="exact" w:val="3593"/>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1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6.</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432"/>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Приведение уровней естественного и искусственного освещений на рабочих местах и в бытовых помещениях в соответствии с действующими нормами.</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3E2800" w:rsidP="00D25155">
            <w:pPr>
              <w:shd w:val="clear" w:color="auto" w:fill="FFFFFF"/>
              <w:suppressAutoHyphens/>
              <w:snapToGrid w:val="0"/>
              <w:ind w:left="19" w:right="53" w:hanging="14"/>
              <w:jc w:val="center"/>
              <w:rPr>
                <w:rFonts w:ascii="Times New Roman" w:hAnsi="Times New Roman" w:cs="Times New Roman"/>
                <w:sz w:val="24"/>
                <w:szCs w:val="24"/>
                <w:shd w:val="clear" w:color="auto" w:fill="FFFFFF"/>
                <w:lang w:eastAsia="ar-SA"/>
              </w:rPr>
            </w:pPr>
            <w:r>
              <w:rPr>
                <w:rFonts w:ascii="Times New Roman" w:hAnsi="Times New Roman" w:cs="Times New Roman"/>
                <w:sz w:val="24"/>
                <w:szCs w:val="24"/>
                <w:shd w:val="clear" w:color="auto" w:fill="FFFFFF"/>
              </w:rPr>
              <w:t>2024 - 2027</w:t>
            </w:r>
            <w:r w:rsidR="00D25155" w:rsidRPr="00D25155">
              <w:rPr>
                <w:rFonts w:ascii="Times New Roman" w:hAnsi="Times New Roman" w:cs="Times New Roman"/>
                <w:sz w:val="24"/>
                <w:szCs w:val="24"/>
                <w:shd w:val="clear" w:color="auto" w:fill="FFFFFF"/>
              </w:rPr>
              <w:t xml:space="preserve"> г. г.</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4"/>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2791"/>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4"/>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lastRenderedPageBreak/>
              <w:t>7.</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1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Обеспечение работников, занятых на работах с вредными или опасными условиями труда, специальной одеждой.</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3E2800" w:rsidP="00D25155">
            <w:pPr>
              <w:shd w:val="clear" w:color="auto" w:fill="FFFFFF"/>
              <w:suppressAutoHyphens/>
              <w:snapToGrid w:val="0"/>
              <w:ind w:left="19" w:right="53" w:hanging="14"/>
              <w:jc w:val="center"/>
              <w:rPr>
                <w:rFonts w:ascii="Times New Roman" w:hAnsi="Times New Roman" w:cs="Times New Roman"/>
                <w:sz w:val="24"/>
                <w:szCs w:val="24"/>
                <w:shd w:val="clear" w:color="auto" w:fill="FFFFFF"/>
                <w:lang w:eastAsia="ar-SA"/>
              </w:rPr>
            </w:pPr>
            <w:r>
              <w:rPr>
                <w:rFonts w:ascii="Times New Roman" w:hAnsi="Times New Roman" w:cs="Times New Roman"/>
                <w:sz w:val="24"/>
                <w:szCs w:val="24"/>
                <w:shd w:val="clear" w:color="auto" w:fill="FFFFFF"/>
              </w:rPr>
              <w:t>2024- 2027</w:t>
            </w:r>
            <w:r w:rsidR="00D25155" w:rsidRPr="00D25155">
              <w:rPr>
                <w:rFonts w:ascii="Times New Roman" w:hAnsi="Times New Roman" w:cs="Times New Roman"/>
                <w:sz w:val="24"/>
                <w:szCs w:val="24"/>
                <w:shd w:val="clear" w:color="auto" w:fill="FFFFFF"/>
              </w:rPr>
              <w:t xml:space="preserve"> г.</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96"/>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96"/>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4482"/>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96"/>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23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Организация в установленном порядке обучения, инструктажа, проверке знаний по охране труда работников (постановление Минтруда  России  и Минобразования России  от 13.01.2003 г. №  1/29).</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3E2800" w:rsidP="00D25155">
            <w:pPr>
              <w:suppressAutoHyphens/>
              <w:jc w:val="center"/>
              <w:rPr>
                <w:rFonts w:ascii="Times New Roman" w:hAnsi="Times New Roman" w:cs="Times New Roman"/>
                <w:sz w:val="24"/>
                <w:szCs w:val="24"/>
                <w:lang w:eastAsia="ar-SA"/>
              </w:rPr>
            </w:pPr>
            <w:r>
              <w:rPr>
                <w:rFonts w:ascii="Times New Roman" w:hAnsi="Times New Roman" w:cs="Times New Roman"/>
                <w:sz w:val="24"/>
                <w:szCs w:val="24"/>
                <w:shd w:val="clear" w:color="auto" w:fill="FFFFFF"/>
              </w:rPr>
              <w:t xml:space="preserve"> 2024 - 2027</w:t>
            </w:r>
            <w:r w:rsidR="00D25155" w:rsidRPr="00D25155">
              <w:rPr>
                <w:rFonts w:ascii="Times New Roman" w:hAnsi="Times New Roman" w:cs="Times New Roman"/>
                <w:sz w:val="24"/>
                <w:szCs w:val="24"/>
                <w:shd w:val="clear" w:color="auto" w:fill="FFFFFF"/>
              </w:rPr>
              <w:t xml:space="preserve"> г.</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4"/>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1914"/>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4"/>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9.</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Организация обучения работников оказанию первой помощи пострадавшим на производстве.</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9A375D" w:rsidP="00D25155">
            <w:pPr>
              <w:shd w:val="clear" w:color="auto" w:fill="FFFFFF"/>
              <w:suppressAutoHyphens/>
              <w:snapToGrid w:val="0"/>
              <w:ind w:left="19" w:right="53" w:hanging="14"/>
              <w:jc w:val="center"/>
              <w:rPr>
                <w:rFonts w:ascii="Times New Roman" w:hAnsi="Times New Roman" w:cs="Times New Roman"/>
                <w:sz w:val="24"/>
                <w:szCs w:val="24"/>
                <w:shd w:val="clear" w:color="auto" w:fill="FFFFFF"/>
                <w:lang w:eastAsia="ar-SA"/>
              </w:rPr>
            </w:pPr>
            <w:r>
              <w:rPr>
                <w:rFonts w:ascii="Times New Roman" w:hAnsi="Times New Roman" w:cs="Times New Roman"/>
                <w:sz w:val="24"/>
                <w:szCs w:val="24"/>
                <w:shd w:val="clear" w:color="auto" w:fill="FFFFFF"/>
              </w:rPr>
              <w:t>2024 - 2027</w:t>
            </w:r>
            <w:r w:rsidR="00D25155" w:rsidRPr="00D25155">
              <w:rPr>
                <w:rFonts w:ascii="Times New Roman" w:hAnsi="Times New Roman" w:cs="Times New Roman"/>
                <w:sz w:val="24"/>
                <w:szCs w:val="24"/>
                <w:shd w:val="clear" w:color="auto" w:fill="FFFFFF"/>
              </w:rPr>
              <w:t xml:space="preserve"> г.</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5"/>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4"/>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4221"/>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10</w:t>
            </w:r>
          </w:p>
        </w:tc>
        <w:tc>
          <w:tcPr>
            <w:tcW w:w="3820" w:type="dxa"/>
            <w:tcBorders>
              <w:top w:val="single" w:sz="4" w:space="0" w:color="000000"/>
              <w:left w:val="single" w:sz="4" w:space="0" w:color="000000"/>
              <w:bottom w:val="single" w:sz="4" w:space="0" w:color="000000"/>
              <w:right w:val="nil"/>
            </w:tcBorders>
            <w:shd w:val="clear" w:color="auto" w:fill="FFFFFF"/>
          </w:tcPr>
          <w:p w:rsidR="00D25155" w:rsidRPr="00D25155" w:rsidRDefault="00D25155" w:rsidP="00D25155">
            <w:pPr>
              <w:shd w:val="clear" w:color="auto" w:fill="FFFFFF"/>
              <w:snapToGrid w:val="0"/>
              <w:spacing w:after="0"/>
              <w:ind w:left="1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Проведение в установленном порядке обязательных предварительных и периодических медицинских осмотров (обследований)</w:t>
            </w:r>
          </w:p>
          <w:p w:rsidR="00D25155" w:rsidRPr="00D25155" w:rsidRDefault="00D25155" w:rsidP="00D25155">
            <w:pPr>
              <w:shd w:val="clear" w:color="auto" w:fill="FFFFFF"/>
              <w:spacing w:after="0"/>
              <w:ind w:left="10"/>
              <w:rPr>
                <w:rFonts w:ascii="Times New Roman" w:hAnsi="Times New Roman" w:cs="Times New Roman"/>
                <w:sz w:val="24"/>
                <w:szCs w:val="24"/>
                <w:shd w:val="clear" w:color="auto" w:fill="FFFFFF"/>
              </w:rPr>
            </w:pPr>
            <w:r w:rsidRPr="00D25155">
              <w:rPr>
                <w:rFonts w:ascii="Times New Roman" w:hAnsi="Times New Roman" w:cs="Times New Roman"/>
                <w:sz w:val="24"/>
                <w:szCs w:val="24"/>
                <w:shd w:val="clear" w:color="auto" w:fill="FFFFFF"/>
              </w:rPr>
              <w:t>Приказ Минздравсоцразвития России от 12.04.2011 г. № 302 н.</w:t>
            </w:r>
          </w:p>
          <w:p w:rsidR="00D25155" w:rsidRPr="00D25155" w:rsidRDefault="00D25155" w:rsidP="00D25155">
            <w:pPr>
              <w:shd w:val="clear" w:color="auto" w:fill="FFFFFF"/>
              <w:ind w:left="10"/>
              <w:rPr>
                <w:rFonts w:ascii="Times New Roman" w:hAnsi="Times New Roman" w:cs="Times New Roman"/>
                <w:sz w:val="24"/>
                <w:szCs w:val="24"/>
                <w:shd w:val="clear" w:color="auto" w:fill="FFFFFF"/>
              </w:rPr>
            </w:pPr>
          </w:p>
          <w:p w:rsidR="00D25155" w:rsidRPr="00D25155" w:rsidRDefault="00D25155" w:rsidP="00D25155">
            <w:pPr>
              <w:shd w:val="clear" w:color="auto" w:fill="FFFFFF"/>
              <w:ind w:left="10"/>
              <w:rPr>
                <w:rFonts w:ascii="Times New Roman" w:hAnsi="Times New Roman" w:cs="Times New Roman"/>
                <w:sz w:val="24"/>
                <w:szCs w:val="24"/>
                <w:shd w:val="clear" w:color="auto" w:fill="FFFFFF"/>
              </w:rPr>
            </w:pPr>
          </w:p>
          <w:p w:rsidR="00D25155" w:rsidRPr="00D25155" w:rsidRDefault="00D25155" w:rsidP="00D25155">
            <w:pPr>
              <w:shd w:val="clear" w:color="auto" w:fill="FFFFFF"/>
              <w:ind w:left="10"/>
              <w:rPr>
                <w:rFonts w:ascii="Times New Roman" w:hAnsi="Times New Roman" w:cs="Times New Roman"/>
                <w:sz w:val="24"/>
                <w:szCs w:val="24"/>
                <w:shd w:val="clear" w:color="auto" w:fill="FFFFFF"/>
              </w:rPr>
            </w:pPr>
          </w:p>
          <w:p w:rsidR="00D25155" w:rsidRPr="00D25155" w:rsidRDefault="00D25155" w:rsidP="00D25155">
            <w:pPr>
              <w:shd w:val="clear" w:color="auto" w:fill="FFFFFF"/>
              <w:suppressAutoHyphens/>
              <w:ind w:left="10"/>
              <w:rPr>
                <w:rFonts w:ascii="Times New Roman" w:hAnsi="Times New Roman" w:cs="Times New Roman"/>
                <w:sz w:val="24"/>
                <w:szCs w:val="24"/>
                <w:shd w:val="clear" w:color="auto" w:fill="FFFFFF"/>
                <w:lang w:eastAsia="ar-SA"/>
              </w:rPr>
            </w:pP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ежегодно</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3052"/>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lastRenderedPageBreak/>
              <w:t>11</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spacing w:after="0"/>
              <w:ind w:left="1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Создание санитарных постов с аптечками с укомплектованными набором лекарственных средств и препаратов для оказания первой помощи.</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ежегодно</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1895"/>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12</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spacing w:after="0"/>
              <w:ind w:left="1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Модернизация тротуаров на территории организации в целях обеспечения безопасности работников.</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осень-весна</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r w:rsidR="00D25155" w:rsidRPr="00D25155" w:rsidTr="00F1783E">
        <w:trPr>
          <w:trHeight w:hRule="exact" w:val="2405"/>
        </w:trPr>
        <w:tc>
          <w:tcPr>
            <w:tcW w:w="523"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13</w:t>
            </w:r>
          </w:p>
        </w:tc>
        <w:tc>
          <w:tcPr>
            <w:tcW w:w="3820"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spacing w:after="0"/>
              <w:ind w:left="10"/>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Организация и проведение производственного контроля в порядке, установленном действующим законодательством.</w:t>
            </w:r>
          </w:p>
        </w:tc>
        <w:tc>
          <w:tcPr>
            <w:tcW w:w="162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right="53"/>
              <w:jc w:val="center"/>
              <w:rPr>
                <w:rFonts w:ascii="Times New Roman" w:hAnsi="Times New Roman" w:cs="Times New Roman"/>
                <w:spacing w:val="-4"/>
                <w:sz w:val="24"/>
                <w:szCs w:val="24"/>
                <w:shd w:val="clear" w:color="auto" w:fill="FFFFFF"/>
                <w:lang w:eastAsia="ar-SA"/>
              </w:rPr>
            </w:pPr>
            <w:r w:rsidRPr="00D25155">
              <w:rPr>
                <w:rFonts w:ascii="Times New Roman" w:hAnsi="Times New Roman" w:cs="Times New Roman"/>
                <w:spacing w:val="-4"/>
                <w:sz w:val="24"/>
                <w:szCs w:val="24"/>
                <w:shd w:val="clear" w:color="auto" w:fill="FFFFFF"/>
              </w:rPr>
              <w:t>ежегодно</w:t>
            </w:r>
          </w:p>
        </w:tc>
        <w:tc>
          <w:tcPr>
            <w:tcW w:w="124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Зав. д/с</w:t>
            </w:r>
          </w:p>
        </w:tc>
        <w:tc>
          <w:tcPr>
            <w:tcW w:w="1639" w:type="dxa"/>
            <w:tcBorders>
              <w:top w:val="single" w:sz="4" w:space="0" w:color="000000"/>
              <w:left w:val="single" w:sz="4" w:space="0" w:color="000000"/>
              <w:bottom w:val="single" w:sz="4" w:space="0" w:color="000000"/>
              <w:right w:val="nil"/>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8</w:t>
            </w:r>
          </w:p>
        </w:tc>
        <w:tc>
          <w:tcPr>
            <w:tcW w:w="1343" w:type="dxa"/>
            <w:tcBorders>
              <w:top w:val="single" w:sz="4" w:space="0" w:color="000000"/>
              <w:left w:val="single" w:sz="4" w:space="0" w:color="000000"/>
              <w:bottom w:val="single" w:sz="4" w:space="0" w:color="000000"/>
              <w:right w:val="single" w:sz="4" w:space="0" w:color="000000"/>
            </w:tcBorders>
            <w:shd w:val="clear" w:color="auto" w:fill="FFFFFF"/>
            <w:hideMark/>
          </w:tcPr>
          <w:p w:rsidR="00D25155" w:rsidRPr="00D25155" w:rsidRDefault="00D25155" w:rsidP="00D25155">
            <w:pPr>
              <w:shd w:val="clear" w:color="auto" w:fill="FFFFFF"/>
              <w:suppressAutoHyphens/>
              <w:snapToGrid w:val="0"/>
              <w:ind w:left="29"/>
              <w:jc w:val="center"/>
              <w:rPr>
                <w:rFonts w:ascii="Times New Roman" w:hAnsi="Times New Roman" w:cs="Times New Roman"/>
                <w:sz w:val="24"/>
                <w:szCs w:val="24"/>
                <w:shd w:val="clear" w:color="auto" w:fill="FFFFFF"/>
                <w:lang w:eastAsia="ar-SA"/>
              </w:rPr>
            </w:pPr>
            <w:r w:rsidRPr="00D25155">
              <w:rPr>
                <w:rFonts w:ascii="Times New Roman" w:hAnsi="Times New Roman" w:cs="Times New Roman"/>
                <w:sz w:val="24"/>
                <w:szCs w:val="24"/>
                <w:shd w:val="clear" w:color="auto" w:fill="FFFFFF"/>
              </w:rPr>
              <w:t>4</w:t>
            </w:r>
          </w:p>
        </w:tc>
      </w:tr>
    </w:tbl>
    <w:p w:rsidR="00D25155" w:rsidRPr="00D25155" w:rsidRDefault="00D25155" w:rsidP="00D25155">
      <w:pPr>
        <w:tabs>
          <w:tab w:val="left" w:pos="0"/>
          <w:tab w:val="left" w:pos="993"/>
        </w:tabs>
        <w:ind w:right="-5"/>
        <w:rPr>
          <w:rFonts w:ascii="Times New Roman" w:hAnsi="Times New Roman" w:cs="Times New Roman"/>
          <w:b/>
          <w:sz w:val="24"/>
          <w:szCs w:val="24"/>
          <w:lang w:eastAsia="ar-SA"/>
        </w:rPr>
      </w:pPr>
    </w:p>
    <w:p w:rsidR="00D25155" w:rsidRPr="00D25155" w:rsidRDefault="00D25155" w:rsidP="00D25155">
      <w:pPr>
        <w:tabs>
          <w:tab w:val="left" w:pos="0"/>
          <w:tab w:val="left" w:pos="993"/>
        </w:tabs>
        <w:ind w:right="-5"/>
        <w:jc w:val="center"/>
        <w:rPr>
          <w:rFonts w:ascii="Times New Roman" w:hAnsi="Times New Roman" w:cs="Times New Roman"/>
          <w:b/>
          <w:sz w:val="24"/>
          <w:szCs w:val="24"/>
        </w:rPr>
      </w:pPr>
      <w:r w:rsidRPr="00D25155">
        <w:rPr>
          <w:rFonts w:ascii="Times New Roman" w:hAnsi="Times New Roman" w:cs="Times New Roman"/>
          <w:b/>
          <w:sz w:val="24"/>
          <w:szCs w:val="24"/>
        </w:rPr>
        <w:t>ПОДПИСИ СТОРОН:</w:t>
      </w:r>
    </w:p>
    <w:p w:rsidR="00D25155" w:rsidRPr="00D25155" w:rsidRDefault="00D25155" w:rsidP="00D25155">
      <w:pPr>
        <w:tabs>
          <w:tab w:val="left" w:pos="0"/>
          <w:tab w:val="left" w:pos="993"/>
        </w:tabs>
        <w:ind w:right="-5"/>
        <w:rPr>
          <w:rFonts w:ascii="Times New Roman" w:hAnsi="Times New Roman" w:cs="Times New Roman"/>
          <w:b/>
          <w:sz w:val="24"/>
          <w:szCs w:val="24"/>
        </w:rPr>
      </w:pPr>
    </w:p>
    <w:p w:rsidR="00D25155" w:rsidRPr="00D25155" w:rsidRDefault="00D25155" w:rsidP="00D25155">
      <w:pPr>
        <w:tabs>
          <w:tab w:val="left" w:pos="0"/>
          <w:tab w:val="left" w:pos="993"/>
        </w:tabs>
        <w:ind w:right="-5"/>
        <w:rPr>
          <w:rFonts w:ascii="Times New Roman" w:hAnsi="Times New Roman" w:cs="Times New Roman"/>
          <w:b/>
          <w:sz w:val="24"/>
          <w:szCs w:val="24"/>
        </w:rPr>
      </w:pPr>
    </w:p>
    <w:p w:rsidR="00D25155" w:rsidRPr="00D25155" w:rsidRDefault="00D25155" w:rsidP="00D25155">
      <w:pPr>
        <w:tabs>
          <w:tab w:val="left" w:pos="0"/>
          <w:tab w:val="left" w:pos="993"/>
        </w:tabs>
        <w:ind w:right="-5"/>
        <w:rPr>
          <w:rFonts w:ascii="Times New Roman" w:hAnsi="Times New Roman" w:cs="Times New Roman"/>
          <w:b/>
          <w:sz w:val="24"/>
          <w:szCs w:val="24"/>
        </w:rPr>
      </w:pPr>
      <w:r w:rsidRPr="00D25155">
        <w:rPr>
          <w:rFonts w:ascii="Times New Roman" w:hAnsi="Times New Roman" w:cs="Times New Roman"/>
          <w:b/>
          <w:sz w:val="24"/>
          <w:szCs w:val="24"/>
        </w:rPr>
        <w:t>От работодателя:                                                                От Работников:</w:t>
      </w:r>
    </w:p>
    <w:p w:rsidR="00D25155" w:rsidRPr="00D25155" w:rsidRDefault="00D25155" w:rsidP="00D25155">
      <w:pPr>
        <w:tabs>
          <w:tab w:val="left" w:pos="0"/>
          <w:tab w:val="left" w:pos="993"/>
        </w:tabs>
        <w:ind w:right="-5"/>
        <w:rPr>
          <w:rFonts w:ascii="Times New Roman" w:hAnsi="Times New Roman" w:cs="Times New Roman"/>
          <w:b/>
          <w:sz w:val="24"/>
          <w:szCs w:val="24"/>
        </w:rPr>
      </w:pPr>
      <w:r w:rsidRPr="00D25155">
        <w:rPr>
          <w:rFonts w:ascii="Times New Roman" w:hAnsi="Times New Roman" w:cs="Times New Roman"/>
          <w:b/>
          <w:sz w:val="24"/>
          <w:szCs w:val="24"/>
        </w:rPr>
        <w:t>Ззаведующего МБДОУ д/с</w:t>
      </w:r>
      <w:r w:rsidRPr="00D25155">
        <w:rPr>
          <w:rFonts w:ascii="Times New Roman" w:hAnsi="Times New Roman" w:cs="Times New Roman"/>
          <w:b/>
          <w:sz w:val="24"/>
          <w:szCs w:val="24"/>
        </w:rPr>
        <w:br/>
        <w:t>«Журавлик»  Зерноградского района</w:t>
      </w:r>
    </w:p>
    <w:p w:rsidR="00D25155" w:rsidRPr="00D25155" w:rsidRDefault="00D25155" w:rsidP="00D25155">
      <w:pPr>
        <w:tabs>
          <w:tab w:val="left" w:pos="0"/>
          <w:tab w:val="left" w:pos="993"/>
        </w:tabs>
        <w:ind w:right="-5"/>
        <w:rPr>
          <w:rFonts w:ascii="Times New Roman" w:hAnsi="Times New Roman" w:cs="Times New Roman"/>
          <w:b/>
          <w:sz w:val="24"/>
          <w:szCs w:val="24"/>
        </w:rPr>
      </w:pPr>
      <w:r w:rsidRPr="00D25155">
        <w:rPr>
          <w:rFonts w:ascii="Times New Roman" w:hAnsi="Times New Roman" w:cs="Times New Roman"/>
          <w:b/>
          <w:sz w:val="24"/>
          <w:szCs w:val="24"/>
        </w:rPr>
        <w:t>_________И.В.Троянская                                                     _______Н.А. Хамоян</w:t>
      </w:r>
    </w:p>
    <w:p w:rsidR="00D25155" w:rsidRPr="00D25155" w:rsidRDefault="00D25155" w:rsidP="00D25155">
      <w:pPr>
        <w:tabs>
          <w:tab w:val="left" w:pos="993"/>
        </w:tabs>
        <w:suppressAutoHyphens/>
        <w:spacing w:after="0" w:line="276" w:lineRule="auto"/>
        <w:rPr>
          <w:rFonts w:ascii="Times New Roman" w:eastAsia="Times New Roman" w:hAnsi="Times New Roman" w:cs="Times New Roman"/>
          <w:sz w:val="24"/>
          <w:szCs w:val="24"/>
          <w:lang w:eastAsia="ar-SA"/>
        </w:rPr>
      </w:pPr>
    </w:p>
    <w:p w:rsidR="00D25155" w:rsidRPr="00D25155" w:rsidRDefault="00D25155" w:rsidP="00D25155">
      <w:pPr>
        <w:tabs>
          <w:tab w:val="left" w:pos="993"/>
        </w:tabs>
        <w:suppressAutoHyphens/>
        <w:spacing w:after="0" w:line="276" w:lineRule="auto"/>
        <w:rPr>
          <w:rFonts w:ascii="Times New Roman" w:eastAsia="Times New Roman" w:hAnsi="Times New Roman" w:cs="Times New Roman"/>
          <w:sz w:val="24"/>
          <w:szCs w:val="24"/>
          <w:lang w:eastAsia="ar-SA"/>
        </w:rPr>
      </w:pPr>
    </w:p>
    <w:p w:rsidR="00D25155" w:rsidRPr="00D25155" w:rsidRDefault="00D25155" w:rsidP="00D25155">
      <w:pPr>
        <w:tabs>
          <w:tab w:val="left" w:pos="993"/>
        </w:tabs>
        <w:rPr>
          <w:rFonts w:ascii="Times New Roman" w:hAnsi="Times New Roman" w:cs="Calibri"/>
          <w:sz w:val="24"/>
          <w:szCs w:val="24"/>
        </w:rPr>
      </w:pPr>
    </w:p>
    <w:p w:rsidR="00D25155" w:rsidRPr="00D25155" w:rsidRDefault="00D25155" w:rsidP="00D25155">
      <w:pPr>
        <w:rPr>
          <w:rFonts w:ascii="Calibri" w:hAnsi="Calibri"/>
          <w:sz w:val="24"/>
          <w:szCs w:val="24"/>
        </w:rPr>
      </w:pPr>
    </w:p>
    <w:p w:rsidR="00D25155" w:rsidRPr="00D25155" w:rsidRDefault="00D25155" w:rsidP="00D25155">
      <w:pPr>
        <w:jc w:val="center"/>
        <w:rPr>
          <w:rFonts w:ascii="Times New Roman" w:hAnsi="Times New Roman" w:cs="Times New Roman"/>
          <w:b/>
          <w:sz w:val="24"/>
          <w:szCs w:val="24"/>
        </w:rPr>
      </w:pPr>
    </w:p>
    <w:p w:rsidR="00D25155" w:rsidRPr="00D25155" w:rsidRDefault="00D25155" w:rsidP="00D25155">
      <w:pPr>
        <w:rPr>
          <w:rFonts w:ascii="Times New Roman" w:hAnsi="Times New Roman" w:cs="Times New Roman"/>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Default="00173825" w:rsidP="00A104FC">
      <w:pPr>
        <w:spacing w:after="0"/>
        <w:jc w:val="both"/>
        <w:rPr>
          <w:rFonts w:ascii="TimesNewRomanPSMT" w:hAnsi="TimesNewRomanPSMT"/>
          <w:bCs/>
          <w:color w:val="000000"/>
          <w:sz w:val="28"/>
          <w:szCs w:val="28"/>
        </w:rPr>
      </w:pPr>
    </w:p>
    <w:p w:rsidR="00173825" w:rsidRPr="00253C0B" w:rsidRDefault="00173825"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253C0B" w:rsidRPr="00253C0B" w:rsidRDefault="00253C0B" w:rsidP="00A104FC">
      <w:pPr>
        <w:spacing w:after="0"/>
        <w:jc w:val="both"/>
        <w:rPr>
          <w:rFonts w:ascii="TimesNewRomanPSMT" w:hAnsi="TimesNewRomanPSMT"/>
          <w:bCs/>
          <w:color w:val="000000"/>
          <w:sz w:val="28"/>
          <w:szCs w:val="28"/>
        </w:rPr>
      </w:pPr>
    </w:p>
    <w:p w:rsidR="004F31B4" w:rsidRPr="00FF5C6E" w:rsidRDefault="004F31B4" w:rsidP="00A104FC">
      <w:pPr>
        <w:spacing w:after="0"/>
        <w:jc w:val="both"/>
        <w:rPr>
          <w:rFonts w:ascii="TimesNewRomanPSMT" w:hAnsi="TimesNewRomanPSMT"/>
          <w:color w:val="000000"/>
          <w:sz w:val="28"/>
          <w:szCs w:val="28"/>
        </w:rPr>
      </w:pPr>
    </w:p>
    <w:sectPr w:rsidR="004F31B4" w:rsidRPr="00FF5C6E" w:rsidSect="008114FF">
      <w:pgSz w:w="11906" w:h="16838"/>
      <w:pgMar w:top="1134" w:right="707"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B0F" w:rsidRDefault="002E4B0F" w:rsidP="00F22EB3">
      <w:pPr>
        <w:spacing w:after="0" w:line="240" w:lineRule="auto"/>
      </w:pPr>
      <w:r>
        <w:separator/>
      </w:r>
    </w:p>
  </w:endnote>
  <w:endnote w:type="continuationSeparator" w:id="0">
    <w:p w:rsidR="002E4B0F" w:rsidRDefault="002E4B0F" w:rsidP="00F22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ItalicM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OpenSymbol">
    <w:altName w:val="Arial Unicode MS"/>
    <w:panose1 w:val="00000000000000000000"/>
    <w:charset w:val="00"/>
    <w:family w:val="auto"/>
    <w:notTrueType/>
    <w:pitch w:val="variable"/>
    <w:sig w:usb0="00000003" w:usb1="00000000" w:usb2="00000000" w:usb3="00000000" w:csb0="00000001" w:csb1="00000000"/>
  </w:font>
  <w:font w:name="Wingdings-Regular">
    <w:altName w:val="Times New Roman"/>
    <w:panose1 w:val="00000000000000000000"/>
    <w:charset w:val="00"/>
    <w:family w:val="roman"/>
    <w:notTrueType/>
    <w:pitch w:val="default"/>
  </w:font>
  <w:font w:name="Droid Sans Fallback">
    <w:charset w:val="01"/>
    <w:family w:val="auto"/>
    <w:pitch w:val="variable"/>
  </w:font>
  <w:font w:name="Liberation Serif">
    <w:altName w:val="Times New Roman"/>
    <w:charset w:val="01"/>
    <w:family w:val="roman"/>
    <w:pitch w:val="variable"/>
  </w:font>
  <w:font w:name="FreeSans">
    <w:altName w:val="Times New Roman"/>
    <w:charset w:val="01"/>
    <w:family w:val="auto"/>
    <w:pitch w:val="variable"/>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B0F" w:rsidRDefault="002E4B0F" w:rsidP="00F22EB3">
      <w:pPr>
        <w:spacing w:after="0" w:line="240" w:lineRule="auto"/>
      </w:pPr>
      <w:r>
        <w:separator/>
      </w:r>
    </w:p>
  </w:footnote>
  <w:footnote w:type="continuationSeparator" w:id="0">
    <w:p w:rsidR="002E4B0F" w:rsidRDefault="002E4B0F" w:rsidP="00F22E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786"/>
        </w:tabs>
        <w:ind w:left="786" w:hanging="360"/>
      </w:pPr>
      <w:rPr>
        <w:rFonts w:ascii="Times New Roman" w:hAnsi="Times New Roman"/>
      </w:rPr>
    </w:lvl>
  </w:abstractNum>
  <w:abstractNum w:abstractNumId="2" w15:restartNumberingAfterBreak="0">
    <w:nsid w:val="00000004"/>
    <w:multiLevelType w:val="singleLevel"/>
    <w:tmpl w:val="00000004"/>
    <w:name w:val="WW8Num4"/>
    <w:lvl w:ilvl="0">
      <w:start w:val="1"/>
      <w:numFmt w:val="bullet"/>
      <w:lvlText w:val=""/>
      <w:lvlJc w:val="left"/>
      <w:pPr>
        <w:tabs>
          <w:tab w:val="num" w:pos="1155"/>
        </w:tabs>
        <w:ind w:left="1155" w:hanging="360"/>
      </w:pPr>
      <w:rPr>
        <w:rFonts w:ascii="Symbol" w:hAnsi="Symbol"/>
        <w:b/>
      </w:rPr>
    </w:lvl>
  </w:abstractNum>
  <w:abstractNum w:abstractNumId="3"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1155"/>
        </w:tabs>
        <w:ind w:left="1155" w:hanging="360"/>
      </w:pPr>
      <w:rPr>
        <w:rFonts w:ascii="Symbol" w:hAnsi="Symbol"/>
        <w:color w:val="auto"/>
      </w:rPr>
    </w:lvl>
  </w:abstractNum>
  <w:abstractNum w:abstractNumId="5" w15:restartNumberingAfterBreak="0">
    <w:nsid w:val="00000007"/>
    <w:multiLevelType w:val="singleLevel"/>
    <w:tmpl w:val="00000007"/>
    <w:name w:val="WW8Num7"/>
    <w:lvl w:ilvl="0">
      <w:start w:val="1"/>
      <w:numFmt w:val="bullet"/>
      <w:lvlText w:val=""/>
      <w:lvlJc w:val="left"/>
      <w:pPr>
        <w:tabs>
          <w:tab w:val="num" w:pos="1155"/>
        </w:tabs>
        <w:ind w:left="1155" w:hanging="360"/>
      </w:pPr>
      <w:rPr>
        <w:rFonts w:ascii="Symbol" w:hAnsi="Symbol"/>
      </w:rPr>
    </w:lvl>
  </w:abstractNum>
  <w:abstractNum w:abstractNumId="6" w15:restartNumberingAfterBreak="0">
    <w:nsid w:val="00000008"/>
    <w:multiLevelType w:val="singleLevel"/>
    <w:tmpl w:val="00000008"/>
    <w:name w:val="WW8Num8"/>
    <w:lvl w:ilvl="0">
      <w:start w:val="1"/>
      <w:numFmt w:val="bullet"/>
      <w:lvlText w:val=""/>
      <w:lvlJc w:val="left"/>
      <w:pPr>
        <w:tabs>
          <w:tab w:val="num" w:pos="1155"/>
        </w:tabs>
        <w:ind w:left="1155" w:hanging="360"/>
      </w:pPr>
      <w:rPr>
        <w:rFonts w:ascii="Symbol" w:hAnsi="Symbol"/>
        <w:b w:val="0"/>
      </w:rPr>
    </w:lvl>
  </w:abstractNum>
  <w:abstractNum w:abstractNumId="7" w15:restartNumberingAfterBreak="0">
    <w:nsid w:val="00000009"/>
    <w:multiLevelType w:val="multilevel"/>
    <w:tmpl w:val="D5E8B1EA"/>
    <w:name w:val="WW8Num9"/>
    <w:lvl w:ilvl="0">
      <w:start w:val="1"/>
      <w:numFmt w:val="decimal"/>
      <w:lvlText w:val="%1."/>
      <w:lvlJc w:val="left"/>
      <w:pPr>
        <w:tabs>
          <w:tab w:val="num" w:pos="0"/>
        </w:tabs>
        <w:ind w:left="1035" w:hanging="360"/>
      </w:pPr>
      <w:rPr>
        <w:rFonts w:cs="Times New Roman"/>
      </w:rPr>
    </w:lvl>
    <w:lvl w:ilvl="1">
      <w:start w:val="2"/>
      <w:numFmt w:val="decimal"/>
      <w:isLgl/>
      <w:lvlText w:val="%1.%2"/>
      <w:lvlJc w:val="left"/>
      <w:pPr>
        <w:tabs>
          <w:tab w:val="num" w:pos="1035"/>
        </w:tabs>
        <w:ind w:left="1035" w:hanging="360"/>
      </w:pPr>
      <w:rPr>
        <w:rFonts w:cs="Times New Roman"/>
      </w:rPr>
    </w:lvl>
    <w:lvl w:ilvl="2">
      <w:start w:val="1"/>
      <w:numFmt w:val="decimal"/>
      <w:isLgl/>
      <w:lvlText w:val="%1.%2.%3"/>
      <w:lvlJc w:val="left"/>
      <w:pPr>
        <w:tabs>
          <w:tab w:val="num" w:pos="1395"/>
        </w:tabs>
        <w:ind w:left="1395" w:hanging="720"/>
      </w:pPr>
      <w:rPr>
        <w:rFonts w:cs="Times New Roman"/>
      </w:rPr>
    </w:lvl>
    <w:lvl w:ilvl="3">
      <w:start w:val="1"/>
      <w:numFmt w:val="decimal"/>
      <w:isLgl/>
      <w:lvlText w:val="%1.%2.%3.%4"/>
      <w:lvlJc w:val="left"/>
      <w:pPr>
        <w:tabs>
          <w:tab w:val="num" w:pos="1395"/>
        </w:tabs>
        <w:ind w:left="1395" w:hanging="720"/>
      </w:pPr>
      <w:rPr>
        <w:rFonts w:cs="Times New Roman"/>
      </w:rPr>
    </w:lvl>
    <w:lvl w:ilvl="4">
      <w:start w:val="1"/>
      <w:numFmt w:val="decimal"/>
      <w:isLgl/>
      <w:lvlText w:val="%1.%2.%3.%4.%5"/>
      <w:lvlJc w:val="left"/>
      <w:pPr>
        <w:tabs>
          <w:tab w:val="num" w:pos="1755"/>
        </w:tabs>
        <w:ind w:left="1755" w:hanging="1080"/>
      </w:pPr>
      <w:rPr>
        <w:rFonts w:cs="Times New Roman"/>
      </w:rPr>
    </w:lvl>
    <w:lvl w:ilvl="5">
      <w:start w:val="1"/>
      <w:numFmt w:val="decimal"/>
      <w:isLgl/>
      <w:lvlText w:val="%1.%2.%3.%4.%5.%6"/>
      <w:lvlJc w:val="left"/>
      <w:pPr>
        <w:tabs>
          <w:tab w:val="num" w:pos="1755"/>
        </w:tabs>
        <w:ind w:left="1755" w:hanging="1080"/>
      </w:pPr>
      <w:rPr>
        <w:rFonts w:cs="Times New Roman"/>
      </w:rPr>
    </w:lvl>
    <w:lvl w:ilvl="6">
      <w:start w:val="1"/>
      <w:numFmt w:val="decimal"/>
      <w:isLgl/>
      <w:lvlText w:val="%1.%2.%3.%4.%5.%6.%7"/>
      <w:lvlJc w:val="left"/>
      <w:pPr>
        <w:tabs>
          <w:tab w:val="num" w:pos="2115"/>
        </w:tabs>
        <w:ind w:left="2115" w:hanging="1440"/>
      </w:pPr>
      <w:rPr>
        <w:rFonts w:cs="Times New Roman"/>
      </w:rPr>
    </w:lvl>
    <w:lvl w:ilvl="7">
      <w:start w:val="1"/>
      <w:numFmt w:val="decimal"/>
      <w:isLgl/>
      <w:lvlText w:val="%1.%2.%3.%4.%5.%6.%7.%8"/>
      <w:lvlJc w:val="left"/>
      <w:pPr>
        <w:tabs>
          <w:tab w:val="num" w:pos="2115"/>
        </w:tabs>
        <w:ind w:left="2115" w:hanging="1440"/>
      </w:pPr>
      <w:rPr>
        <w:rFonts w:cs="Times New Roman"/>
      </w:rPr>
    </w:lvl>
    <w:lvl w:ilvl="8">
      <w:start w:val="1"/>
      <w:numFmt w:val="decimal"/>
      <w:isLgl/>
      <w:lvlText w:val="%1.%2.%3.%4.%5.%6.%7.%8.%9"/>
      <w:lvlJc w:val="left"/>
      <w:pPr>
        <w:tabs>
          <w:tab w:val="num" w:pos="2115"/>
        </w:tabs>
        <w:ind w:left="2115" w:hanging="1440"/>
      </w:pPr>
      <w:rPr>
        <w:rFonts w:cs="Times New Roman"/>
      </w:rPr>
    </w:lvl>
  </w:abstractNum>
  <w:abstractNum w:abstractNumId="8" w15:restartNumberingAfterBreak="0">
    <w:nsid w:val="0000000A"/>
    <w:multiLevelType w:val="singleLevel"/>
    <w:tmpl w:val="0000000A"/>
    <w:name w:val="WW8Num10"/>
    <w:lvl w:ilvl="0">
      <w:start w:val="1"/>
      <w:numFmt w:val="bullet"/>
      <w:lvlText w:val=""/>
      <w:lvlJc w:val="left"/>
      <w:pPr>
        <w:tabs>
          <w:tab w:val="num" w:pos="0"/>
        </w:tabs>
        <w:ind w:left="1571" w:hanging="360"/>
      </w:pPr>
      <w:rPr>
        <w:rFonts w:ascii="Symbol" w:hAnsi="Symbol"/>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olor w:val="000000"/>
      </w:rPr>
    </w:lvl>
    <w:lvl w:ilvl="1">
      <w:start w:val="1"/>
      <w:numFmt w:val="bullet"/>
      <w:lvlText w:val=""/>
      <w:lvlJc w:val="left"/>
      <w:pPr>
        <w:tabs>
          <w:tab w:val="num" w:pos="1080"/>
        </w:tabs>
        <w:ind w:left="1080" w:hanging="360"/>
      </w:pPr>
      <w:rPr>
        <w:rFonts w:ascii="Symbol" w:hAnsi="Symbol"/>
        <w:color w:val="000000"/>
      </w:rPr>
    </w:lvl>
    <w:lvl w:ilvl="2">
      <w:start w:val="1"/>
      <w:numFmt w:val="bullet"/>
      <w:lvlText w:val=""/>
      <w:lvlJc w:val="left"/>
      <w:pPr>
        <w:tabs>
          <w:tab w:val="num" w:pos="1440"/>
        </w:tabs>
        <w:ind w:left="1440" w:hanging="360"/>
      </w:pPr>
      <w:rPr>
        <w:rFonts w:ascii="Symbol" w:hAnsi="Symbol"/>
        <w:color w:val="000000"/>
      </w:rPr>
    </w:lvl>
    <w:lvl w:ilvl="3">
      <w:start w:val="1"/>
      <w:numFmt w:val="bullet"/>
      <w:lvlText w:val=""/>
      <w:lvlJc w:val="left"/>
      <w:pPr>
        <w:tabs>
          <w:tab w:val="num" w:pos="1800"/>
        </w:tabs>
        <w:ind w:left="1800" w:hanging="360"/>
      </w:pPr>
      <w:rPr>
        <w:rFonts w:ascii="Symbol" w:hAnsi="Symbol"/>
        <w:color w:val="000000"/>
      </w:rPr>
    </w:lvl>
    <w:lvl w:ilvl="4">
      <w:start w:val="1"/>
      <w:numFmt w:val="bullet"/>
      <w:lvlText w:val=""/>
      <w:lvlJc w:val="left"/>
      <w:pPr>
        <w:tabs>
          <w:tab w:val="num" w:pos="2160"/>
        </w:tabs>
        <w:ind w:left="2160" w:hanging="360"/>
      </w:pPr>
      <w:rPr>
        <w:rFonts w:ascii="Symbol" w:hAnsi="Symbol"/>
        <w:color w:val="000000"/>
      </w:rPr>
    </w:lvl>
    <w:lvl w:ilvl="5">
      <w:start w:val="1"/>
      <w:numFmt w:val="bullet"/>
      <w:lvlText w:val=""/>
      <w:lvlJc w:val="left"/>
      <w:pPr>
        <w:tabs>
          <w:tab w:val="num" w:pos="2520"/>
        </w:tabs>
        <w:ind w:left="2520" w:hanging="360"/>
      </w:pPr>
      <w:rPr>
        <w:rFonts w:ascii="Symbol" w:hAnsi="Symbol"/>
        <w:color w:val="000000"/>
      </w:rPr>
    </w:lvl>
    <w:lvl w:ilvl="6">
      <w:start w:val="1"/>
      <w:numFmt w:val="bullet"/>
      <w:lvlText w:val=""/>
      <w:lvlJc w:val="left"/>
      <w:pPr>
        <w:tabs>
          <w:tab w:val="num" w:pos="2880"/>
        </w:tabs>
        <w:ind w:left="2880" w:hanging="360"/>
      </w:pPr>
      <w:rPr>
        <w:rFonts w:ascii="Symbol" w:hAnsi="Symbol"/>
        <w:color w:val="000000"/>
      </w:rPr>
    </w:lvl>
    <w:lvl w:ilvl="7">
      <w:start w:val="1"/>
      <w:numFmt w:val="bullet"/>
      <w:lvlText w:val=""/>
      <w:lvlJc w:val="left"/>
      <w:pPr>
        <w:tabs>
          <w:tab w:val="num" w:pos="3240"/>
        </w:tabs>
        <w:ind w:left="3240" w:hanging="360"/>
      </w:pPr>
      <w:rPr>
        <w:rFonts w:ascii="Symbol" w:hAnsi="Symbol"/>
        <w:color w:val="000000"/>
      </w:rPr>
    </w:lvl>
    <w:lvl w:ilvl="8">
      <w:start w:val="1"/>
      <w:numFmt w:val="bullet"/>
      <w:lvlText w:val=""/>
      <w:lvlJc w:val="left"/>
      <w:pPr>
        <w:tabs>
          <w:tab w:val="num" w:pos="3600"/>
        </w:tabs>
        <w:ind w:left="3600" w:hanging="360"/>
      </w:pPr>
      <w:rPr>
        <w:rFonts w:ascii="Symbol" w:hAnsi="Symbol"/>
        <w:color w:val="000000"/>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1"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olor w:val="000000"/>
      </w:rPr>
    </w:lvl>
    <w:lvl w:ilvl="1">
      <w:start w:val="1"/>
      <w:numFmt w:val="bullet"/>
      <w:lvlText w:val=""/>
      <w:lvlJc w:val="left"/>
      <w:pPr>
        <w:tabs>
          <w:tab w:val="num" w:pos="1080"/>
        </w:tabs>
        <w:ind w:left="1080" w:hanging="360"/>
      </w:pPr>
      <w:rPr>
        <w:rFonts w:ascii="Symbol" w:hAnsi="Symbol"/>
        <w:color w:val="000000"/>
      </w:rPr>
    </w:lvl>
    <w:lvl w:ilvl="2">
      <w:start w:val="1"/>
      <w:numFmt w:val="bullet"/>
      <w:lvlText w:val=""/>
      <w:lvlJc w:val="left"/>
      <w:pPr>
        <w:tabs>
          <w:tab w:val="num" w:pos="1440"/>
        </w:tabs>
        <w:ind w:left="1440" w:hanging="360"/>
      </w:pPr>
      <w:rPr>
        <w:rFonts w:ascii="Symbol" w:hAnsi="Symbol"/>
        <w:color w:val="000000"/>
      </w:rPr>
    </w:lvl>
    <w:lvl w:ilvl="3">
      <w:start w:val="1"/>
      <w:numFmt w:val="bullet"/>
      <w:lvlText w:val=""/>
      <w:lvlJc w:val="left"/>
      <w:pPr>
        <w:tabs>
          <w:tab w:val="num" w:pos="1800"/>
        </w:tabs>
        <w:ind w:left="1800" w:hanging="360"/>
      </w:pPr>
      <w:rPr>
        <w:rFonts w:ascii="Symbol" w:hAnsi="Symbol"/>
        <w:color w:val="000000"/>
      </w:rPr>
    </w:lvl>
    <w:lvl w:ilvl="4">
      <w:start w:val="1"/>
      <w:numFmt w:val="bullet"/>
      <w:lvlText w:val=""/>
      <w:lvlJc w:val="left"/>
      <w:pPr>
        <w:tabs>
          <w:tab w:val="num" w:pos="2160"/>
        </w:tabs>
        <w:ind w:left="2160" w:hanging="360"/>
      </w:pPr>
      <w:rPr>
        <w:rFonts w:ascii="Symbol" w:hAnsi="Symbol"/>
        <w:color w:val="000000"/>
      </w:rPr>
    </w:lvl>
    <w:lvl w:ilvl="5">
      <w:start w:val="1"/>
      <w:numFmt w:val="bullet"/>
      <w:lvlText w:val=""/>
      <w:lvlJc w:val="left"/>
      <w:pPr>
        <w:tabs>
          <w:tab w:val="num" w:pos="2520"/>
        </w:tabs>
        <w:ind w:left="2520" w:hanging="360"/>
      </w:pPr>
      <w:rPr>
        <w:rFonts w:ascii="Symbol" w:hAnsi="Symbol"/>
        <w:color w:val="000000"/>
      </w:rPr>
    </w:lvl>
    <w:lvl w:ilvl="6">
      <w:start w:val="1"/>
      <w:numFmt w:val="bullet"/>
      <w:lvlText w:val=""/>
      <w:lvlJc w:val="left"/>
      <w:pPr>
        <w:tabs>
          <w:tab w:val="num" w:pos="2880"/>
        </w:tabs>
        <w:ind w:left="2880" w:hanging="360"/>
      </w:pPr>
      <w:rPr>
        <w:rFonts w:ascii="Symbol" w:hAnsi="Symbol"/>
        <w:color w:val="000000"/>
      </w:rPr>
    </w:lvl>
    <w:lvl w:ilvl="7">
      <w:start w:val="1"/>
      <w:numFmt w:val="bullet"/>
      <w:lvlText w:val=""/>
      <w:lvlJc w:val="left"/>
      <w:pPr>
        <w:tabs>
          <w:tab w:val="num" w:pos="3240"/>
        </w:tabs>
        <w:ind w:left="3240" w:hanging="360"/>
      </w:pPr>
      <w:rPr>
        <w:rFonts w:ascii="Symbol" w:hAnsi="Symbol"/>
        <w:color w:val="000000"/>
      </w:rPr>
    </w:lvl>
    <w:lvl w:ilvl="8">
      <w:start w:val="1"/>
      <w:numFmt w:val="bullet"/>
      <w:lvlText w:val=""/>
      <w:lvlJc w:val="left"/>
      <w:pPr>
        <w:tabs>
          <w:tab w:val="num" w:pos="3600"/>
        </w:tabs>
        <w:ind w:left="3600" w:hanging="360"/>
      </w:pPr>
      <w:rPr>
        <w:rFonts w:ascii="Symbol" w:hAnsi="Symbol"/>
        <w:color w:val="000000"/>
      </w:rPr>
    </w:lvl>
  </w:abstractNum>
  <w:abstractNum w:abstractNumId="12"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3" w15:restartNumberingAfterBreak="0">
    <w:nsid w:val="008C3748"/>
    <w:multiLevelType w:val="multilevel"/>
    <w:tmpl w:val="1BB2D89C"/>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14" w15:restartNumberingAfterBreak="0">
    <w:nsid w:val="0929096B"/>
    <w:multiLevelType w:val="multilevel"/>
    <w:tmpl w:val="42787DCA"/>
    <w:lvl w:ilvl="0">
      <w:start w:val="1"/>
      <w:numFmt w:val="decimal"/>
      <w:lvlText w:val="%1."/>
      <w:lvlJc w:val="left"/>
      <w:pPr>
        <w:ind w:left="1714" w:hanging="1005"/>
      </w:pPr>
      <w:rPr>
        <w:rFonts w:hint="default"/>
      </w:rPr>
    </w:lvl>
    <w:lvl w:ilvl="1">
      <w:start w:val="8"/>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0A865AB2"/>
    <w:multiLevelType w:val="hybridMultilevel"/>
    <w:tmpl w:val="92C4001E"/>
    <w:lvl w:ilvl="0" w:tplc="FC6C87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12E51F73"/>
    <w:multiLevelType w:val="multilevel"/>
    <w:tmpl w:val="6E5896FC"/>
    <w:lvl w:ilvl="0">
      <w:start w:val="2"/>
      <w:numFmt w:val="decimal"/>
      <w:lvlText w:val="%1"/>
      <w:lvlJc w:val="left"/>
      <w:pPr>
        <w:ind w:left="360" w:hanging="360"/>
      </w:pPr>
      <w:rPr>
        <w:rFonts w:hint="default"/>
      </w:rPr>
    </w:lvl>
    <w:lvl w:ilvl="1">
      <w:start w:val="9"/>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169A3C32"/>
    <w:multiLevelType w:val="hybridMultilevel"/>
    <w:tmpl w:val="3F38D8BC"/>
    <w:lvl w:ilvl="0" w:tplc="C4B00B20">
      <w:start w:val="1"/>
      <w:numFmt w:val="decimal"/>
      <w:lvlText w:val="%1."/>
      <w:lvlJc w:val="left"/>
      <w:pPr>
        <w:ind w:left="1200" w:hanging="360"/>
      </w:pPr>
      <w:rPr>
        <w:rFonts w:hint="default"/>
        <w:sz w:val="24"/>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8" w15:restartNumberingAfterBreak="0">
    <w:nsid w:val="193424CF"/>
    <w:multiLevelType w:val="multilevel"/>
    <w:tmpl w:val="B712C3BA"/>
    <w:lvl w:ilvl="0">
      <w:start w:val="3"/>
      <w:numFmt w:val="decimal"/>
      <w:lvlText w:val="%1."/>
      <w:lvlJc w:val="left"/>
      <w:pPr>
        <w:ind w:left="360" w:hanging="360"/>
      </w:pPr>
      <w:rPr>
        <w:rFonts w:hint="default"/>
      </w:rPr>
    </w:lvl>
    <w:lvl w:ilvl="1">
      <w:start w:val="1"/>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19" w15:restartNumberingAfterBreak="0">
    <w:nsid w:val="1A153AD9"/>
    <w:multiLevelType w:val="multilevel"/>
    <w:tmpl w:val="878A3C18"/>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080" w:hanging="1080"/>
      </w:pPr>
      <w:rPr>
        <w:rFonts w:cs="Times New Roman"/>
      </w:rPr>
    </w:lvl>
    <w:lvl w:ilvl="8">
      <w:start w:val="1"/>
      <w:numFmt w:val="decimal"/>
      <w:lvlText w:val="%1.%2.%3.%4.%5.%6.%7.%8.%9."/>
      <w:lvlJc w:val="left"/>
      <w:pPr>
        <w:ind w:left="1440" w:hanging="1440"/>
      </w:pPr>
      <w:rPr>
        <w:rFonts w:cs="Times New Roman"/>
      </w:rPr>
    </w:lvl>
  </w:abstractNum>
  <w:abstractNum w:abstractNumId="20" w15:restartNumberingAfterBreak="0">
    <w:nsid w:val="236D49A8"/>
    <w:multiLevelType w:val="hybridMultilevel"/>
    <w:tmpl w:val="22C064CA"/>
    <w:lvl w:ilvl="0" w:tplc="FBE4E70E">
      <w:start w:val="2"/>
      <w:numFmt w:val="decimal"/>
      <w:lvlText w:val="%1."/>
      <w:lvlJc w:val="left"/>
      <w:pPr>
        <w:tabs>
          <w:tab w:val="num" w:pos="502"/>
        </w:tabs>
        <w:ind w:left="502" w:hanging="360"/>
      </w:pPr>
      <w:rPr>
        <w:rFonts w:cs="Times New Roman"/>
      </w:rPr>
    </w:lvl>
    <w:lvl w:ilvl="1" w:tplc="C7C206E8">
      <w:numFmt w:val="none"/>
      <w:lvlText w:val=""/>
      <w:lvlJc w:val="left"/>
      <w:pPr>
        <w:tabs>
          <w:tab w:val="num" w:pos="360"/>
        </w:tabs>
        <w:ind w:left="0" w:firstLine="0"/>
      </w:pPr>
      <w:rPr>
        <w:rFonts w:cs="Times New Roman"/>
      </w:rPr>
    </w:lvl>
    <w:lvl w:ilvl="2" w:tplc="628057CA">
      <w:numFmt w:val="none"/>
      <w:lvlText w:val=""/>
      <w:lvlJc w:val="left"/>
      <w:pPr>
        <w:tabs>
          <w:tab w:val="num" w:pos="360"/>
        </w:tabs>
        <w:ind w:left="0" w:firstLine="0"/>
      </w:pPr>
      <w:rPr>
        <w:rFonts w:cs="Times New Roman"/>
      </w:rPr>
    </w:lvl>
    <w:lvl w:ilvl="3" w:tplc="40DC9050">
      <w:numFmt w:val="none"/>
      <w:lvlText w:val=""/>
      <w:lvlJc w:val="left"/>
      <w:pPr>
        <w:tabs>
          <w:tab w:val="num" w:pos="360"/>
        </w:tabs>
        <w:ind w:left="0" w:firstLine="0"/>
      </w:pPr>
      <w:rPr>
        <w:rFonts w:cs="Times New Roman"/>
      </w:rPr>
    </w:lvl>
    <w:lvl w:ilvl="4" w:tplc="EFEE1532">
      <w:numFmt w:val="none"/>
      <w:lvlText w:val=""/>
      <w:lvlJc w:val="left"/>
      <w:pPr>
        <w:tabs>
          <w:tab w:val="num" w:pos="360"/>
        </w:tabs>
        <w:ind w:left="0" w:firstLine="0"/>
      </w:pPr>
      <w:rPr>
        <w:rFonts w:cs="Times New Roman"/>
      </w:rPr>
    </w:lvl>
    <w:lvl w:ilvl="5" w:tplc="674653D0">
      <w:numFmt w:val="none"/>
      <w:lvlText w:val=""/>
      <w:lvlJc w:val="left"/>
      <w:pPr>
        <w:tabs>
          <w:tab w:val="num" w:pos="360"/>
        </w:tabs>
        <w:ind w:left="0" w:firstLine="0"/>
      </w:pPr>
      <w:rPr>
        <w:rFonts w:cs="Times New Roman"/>
      </w:rPr>
    </w:lvl>
    <w:lvl w:ilvl="6" w:tplc="C1D0EB26">
      <w:numFmt w:val="none"/>
      <w:lvlText w:val=""/>
      <w:lvlJc w:val="left"/>
      <w:pPr>
        <w:tabs>
          <w:tab w:val="num" w:pos="360"/>
        </w:tabs>
        <w:ind w:left="0" w:firstLine="0"/>
      </w:pPr>
      <w:rPr>
        <w:rFonts w:cs="Times New Roman"/>
      </w:rPr>
    </w:lvl>
    <w:lvl w:ilvl="7" w:tplc="94E6AFFA">
      <w:numFmt w:val="none"/>
      <w:lvlText w:val=""/>
      <w:lvlJc w:val="left"/>
      <w:pPr>
        <w:tabs>
          <w:tab w:val="num" w:pos="360"/>
        </w:tabs>
        <w:ind w:left="0" w:firstLine="0"/>
      </w:pPr>
      <w:rPr>
        <w:rFonts w:cs="Times New Roman"/>
      </w:rPr>
    </w:lvl>
    <w:lvl w:ilvl="8" w:tplc="81200F2A">
      <w:numFmt w:val="none"/>
      <w:lvlText w:val=""/>
      <w:lvlJc w:val="left"/>
      <w:pPr>
        <w:tabs>
          <w:tab w:val="num" w:pos="360"/>
        </w:tabs>
        <w:ind w:left="0" w:firstLine="0"/>
      </w:pPr>
      <w:rPr>
        <w:rFonts w:cs="Times New Roman"/>
      </w:rPr>
    </w:lvl>
  </w:abstractNum>
  <w:abstractNum w:abstractNumId="21" w15:restartNumberingAfterBreak="0">
    <w:nsid w:val="24B27314"/>
    <w:multiLevelType w:val="multilevel"/>
    <w:tmpl w:val="3140CFC6"/>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454"/>
        </w:tabs>
        <w:ind w:left="454" w:hanging="360"/>
      </w:pPr>
      <w:rPr>
        <w:rFonts w:cs="Times New Roman"/>
      </w:rPr>
    </w:lvl>
    <w:lvl w:ilvl="2">
      <w:start w:val="1"/>
      <w:numFmt w:val="decimal"/>
      <w:lvlText w:val="%1.%2.%3."/>
      <w:lvlJc w:val="left"/>
      <w:pPr>
        <w:tabs>
          <w:tab w:val="num" w:pos="908"/>
        </w:tabs>
        <w:ind w:left="908" w:hanging="720"/>
      </w:pPr>
      <w:rPr>
        <w:rFonts w:cs="Times New Roman"/>
      </w:rPr>
    </w:lvl>
    <w:lvl w:ilvl="3">
      <w:start w:val="1"/>
      <w:numFmt w:val="decimal"/>
      <w:lvlText w:val="%1.%2.%3.%4."/>
      <w:lvlJc w:val="left"/>
      <w:pPr>
        <w:tabs>
          <w:tab w:val="num" w:pos="1002"/>
        </w:tabs>
        <w:ind w:left="1002" w:hanging="720"/>
      </w:pPr>
      <w:rPr>
        <w:rFonts w:cs="Times New Roman"/>
      </w:rPr>
    </w:lvl>
    <w:lvl w:ilvl="4">
      <w:start w:val="1"/>
      <w:numFmt w:val="decimal"/>
      <w:lvlText w:val="%1.%2.%3.%4.%5."/>
      <w:lvlJc w:val="left"/>
      <w:pPr>
        <w:tabs>
          <w:tab w:val="num" w:pos="1456"/>
        </w:tabs>
        <w:ind w:left="1456" w:hanging="1080"/>
      </w:pPr>
      <w:rPr>
        <w:rFonts w:cs="Times New Roman"/>
      </w:rPr>
    </w:lvl>
    <w:lvl w:ilvl="5">
      <w:start w:val="1"/>
      <w:numFmt w:val="decimal"/>
      <w:lvlText w:val="%1.%2.%3.%4.%5.%6."/>
      <w:lvlJc w:val="left"/>
      <w:pPr>
        <w:tabs>
          <w:tab w:val="num" w:pos="1550"/>
        </w:tabs>
        <w:ind w:left="1550" w:hanging="1080"/>
      </w:pPr>
      <w:rPr>
        <w:rFonts w:cs="Times New Roman"/>
      </w:rPr>
    </w:lvl>
    <w:lvl w:ilvl="6">
      <w:start w:val="1"/>
      <w:numFmt w:val="decimal"/>
      <w:lvlText w:val="%1.%2.%3.%4.%5.%6.%7."/>
      <w:lvlJc w:val="left"/>
      <w:pPr>
        <w:tabs>
          <w:tab w:val="num" w:pos="2004"/>
        </w:tabs>
        <w:ind w:left="2004" w:hanging="1440"/>
      </w:pPr>
      <w:rPr>
        <w:rFonts w:cs="Times New Roman"/>
      </w:rPr>
    </w:lvl>
    <w:lvl w:ilvl="7">
      <w:start w:val="1"/>
      <w:numFmt w:val="decimal"/>
      <w:lvlText w:val="%1.%2.%3.%4.%5.%6.%7.%8."/>
      <w:lvlJc w:val="left"/>
      <w:pPr>
        <w:tabs>
          <w:tab w:val="num" w:pos="2098"/>
        </w:tabs>
        <w:ind w:left="2098" w:hanging="1440"/>
      </w:pPr>
      <w:rPr>
        <w:rFonts w:cs="Times New Roman"/>
      </w:rPr>
    </w:lvl>
    <w:lvl w:ilvl="8">
      <w:start w:val="1"/>
      <w:numFmt w:val="decimal"/>
      <w:lvlText w:val="%1.%2.%3.%4.%5.%6.%7.%8.%9."/>
      <w:lvlJc w:val="left"/>
      <w:pPr>
        <w:tabs>
          <w:tab w:val="num" w:pos="2552"/>
        </w:tabs>
        <w:ind w:left="2552" w:hanging="1800"/>
      </w:pPr>
      <w:rPr>
        <w:rFonts w:cs="Times New Roman"/>
      </w:rPr>
    </w:lvl>
  </w:abstractNum>
  <w:abstractNum w:abstractNumId="22" w15:restartNumberingAfterBreak="0">
    <w:nsid w:val="26D902AF"/>
    <w:multiLevelType w:val="hybridMultilevel"/>
    <w:tmpl w:val="8D1CDB74"/>
    <w:lvl w:ilvl="0" w:tplc="E72E4B70">
      <w:start w:val="1"/>
      <w:numFmt w:val="decimal"/>
      <w:lvlText w:val="%1."/>
      <w:lvlJc w:val="left"/>
      <w:pPr>
        <w:ind w:left="720" w:hanging="360"/>
      </w:pPr>
      <w:rPr>
        <w:rFonts w:cs="Times New Roman"/>
        <w:color w:val="000000"/>
        <w:sz w:val="1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2BD842C4"/>
    <w:multiLevelType w:val="multilevel"/>
    <w:tmpl w:val="4E80F596"/>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2EE82773"/>
    <w:multiLevelType w:val="hybridMultilevel"/>
    <w:tmpl w:val="A738B9BE"/>
    <w:lvl w:ilvl="0" w:tplc="5D283D86">
      <w:start w:val="8"/>
      <w:numFmt w:val="decimal"/>
      <w:lvlText w:val="%1."/>
      <w:lvlJc w:val="left"/>
      <w:pPr>
        <w:ind w:left="795" w:hanging="360"/>
      </w:pPr>
    </w:lvl>
    <w:lvl w:ilvl="1" w:tplc="04190019">
      <w:start w:val="1"/>
      <w:numFmt w:val="lowerLetter"/>
      <w:lvlText w:val="%2."/>
      <w:lvlJc w:val="left"/>
      <w:pPr>
        <w:ind w:left="1515" w:hanging="360"/>
      </w:pPr>
    </w:lvl>
    <w:lvl w:ilvl="2" w:tplc="0419001B">
      <w:start w:val="1"/>
      <w:numFmt w:val="lowerRoman"/>
      <w:lvlText w:val="%3."/>
      <w:lvlJc w:val="right"/>
      <w:pPr>
        <w:ind w:left="2235" w:hanging="180"/>
      </w:pPr>
    </w:lvl>
    <w:lvl w:ilvl="3" w:tplc="0419000F">
      <w:start w:val="1"/>
      <w:numFmt w:val="decimal"/>
      <w:lvlText w:val="%4."/>
      <w:lvlJc w:val="left"/>
      <w:pPr>
        <w:ind w:left="2955" w:hanging="360"/>
      </w:pPr>
    </w:lvl>
    <w:lvl w:ilvl="4" w:tplc="04190019">
      <w:start w:val="1"/>
      <w:numFmt w:val="lowerLetter"/>
      <w:lvlText w:val="%5."/>
      <w:lvlJc w:val="left"/>
      <w:pPr>
        <w:ind w:left="3675" w:hanging="360"/>
      </w:pPr>
    </w:lvl>
    <w:lvl w:ilvl="5" w:tplc="0419001B">
      <w:start w:val="1"/>
      <w:numFmt w:val="lowerRoman"/>
      <w:lvlText w:val="%6."/>
      <w:lvlJc w:val="right"/>
      <w:pPr>
        <w:ind w:left="4395" w:hanging="180"/>
      </w:pPr>
    </w:lvl>
    <w:lvl w:ilvl="6" w:tplc="0419000F">
      <w:start w:val="1"/>
      <w:numFmt w:val="decimal"/>
      <w:lvlText w:val="%7."/>
      <w:lvlJc w:val="left"/>
      <w:pPr>
        <w:ind w:left="5115" w:hanging="360"/>
      </w:pPr>
    </w:lvl>
    <w:lvl w:ilvl="7" w:tplc="04190019">
      <w:start w:val="1"/>
      <w:numFmt w:val="lowerLetter"/>
      <w:lvlText w:val="%8."/>
      <w:lvlJc w:val="left"/>
      <w:pPr>
        <w:ind w:left="5835" w:hanging="360"/>
      </w:pPr>
    </w:lvl>
    <w:lvl w:ilvl="8" w:tplc="0419001B">
      <w:start w:val="1"/>
      <w:numFmt w:val="lowerRoman"/>
      <w:lvlText w:val="%9."/>
      <w:lvlJc w:val="right"/>
      <w:pPr>
        <w:ind w:left="6555" w:hanging="180"/>
      </w:pPr>
    </w:lvl>
  </w:abstractNum>
  <w:abstractNum w:abstractNumId="25" w15:restartNumberingAfterBreak="0">
    <w:nsid w:val="3191532B"/>
    <w:multiLevelType w:val="hybridMultilevel"/>
    <w:tmpl w:val="5338252C"/>
    <w:lvl w:ilvl="0" w:tplc="DFFA06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3301794E"/>
    <w:multiLevelType w:val="hybridMultilevel"/>
    <w:tmpl w:val="DC1A4D26"/>
    <w:lvl w:ilvl="0" w:tplc="FE06E402">
      <w:start w:val="1"/>
      <w:numFmt w:val="decimal"/>
      <w:lvlText w:val="%1."/>
      <w:lvlJc w:val="left"/>
      <w:pPr>
        <w:ind w:left="644" w:hanging="360"/>
      </w:pPr>
      <w:rPr>
        <w:rFonts w:ascii="Times New Roman" w:eastAsia="Lucida Sans Unicode" w:hAnsi="Times New Roman" w:cs="Times New Roman"/>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33906678"/>
    <w:multiLevelType w:val="hybridMultilevel"/>
    <w:tmpl w:val="3BB851E6"/>
    <w:lvl w:ilvl="0" w:tplc="7E2247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6092D26"/>
    <w:multiLevelType w:val="hybridMultilevel"/>
    <w:tmpl w:val="D0B66AA8"/>
    <w:lvl w:ilvl="0" w:tplc="9286B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728293E"/>
    <w:multiLevelType w:val="hybridMultilevel"/>
    <w:tmpl w:val="5D4E1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7700122"/>
    <w:multiLevelType w:val="hybridMultilevel"/>
    <w:tmpl w:val="1ABC1DC4"/>
    <w:lvl w:ilvl="0" w:tplc="1DEC3316">
      <w:start w:val="3"/>
      <w:numFmt w:val="decimal"/>
      <w:lvlText w:val="%1."/>
      <w:lvlJc w:val="left"/>
      <w:pPr>
        <w:ind w:left="502" w:hanging="360"/>
      </w:pPr>
    </w:lvl>
    <w:lvl w:ilvl="1" w:tplc="04190019">
      <w:start w:val="1"/>
      <w:numFmt w:val="lowerLetter"/>
      <w:lvlText w:val="%2."/>
      <w:lvlJc w:val="left"/>
      <w:pPr>
        <w:ind w:left="20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38D17492"/>
    <w:multiLevelType w:val="multilevel"/>
    <w:tmpl w:val="9B023E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454"/>
        </w:tabs>
        <w:ind w:left="454" w:hanging="360"/>
      </w:pPr>
      <w:rPr>
        <w:rFonts w:cs="Times New Roman"/>
      </w:rPr>
    </w:lvl>
    <w:lvl w:ilvl="2">
      <w:start w:val="1"/>
      <w:numFmt w:val="decimal"/>
      <w:lvlText w:val="%1.%2.%3"/>
      <w:lvlJc w:val="left"/>
      <w:pPr>
        <w:tabs>
          <w:tab w:val="num" w:pos="908"/>
        </w:tabs>
        <w:ind w:left="908" w:hanging="720"/>
      </w:pPr>
      <w:rPr>
        <w:rFonts w:cs="Times New Roman"/>
      </w:rPr>
    </w:lvl>
    <w:lvl w:ilvl="3">
      <w:start w:val="1"/>
      <w:numFmt w:val="decimal"/>
      <w:lvlText w:val="%1.%2.%3.%4"/>
      <w:lvlJc w:val="left"/>
      <w:pPr>
        <w:tabs>
          <w:tab w:val="num" w:pos="1002"/>
        </w:tabs>
        <w:ind w:left="1002" w:hanging="720"/>
      </w:pPr>
      <w:rPr>
        <w:rFonts w:cs="Times New Roman"/>
      </w:rPr>
    </w:lvl>
    <w:lvl w:ilvl="4">
      <w:start w:val="1"/>
      <w:numFmt w:val="decimal"/>
      <w:lvlText w:val="%1.%2.%3.%4.%5"/>
      <w:lvlJc w:val="left"/>
      <w:pPr>
        <w:tabs>
          <w:tab w:val="num" w:pos="1456"/>
        </w:tabs>
        <w:ind w:left="1456" w:hanging="1080"/>
      </w:pPr>
      <w:rPr>
        <w:rFonts w:cs="Times New Roman"/>
      </w:rPr>
    </w:lvl>
    <w:lvl w:ilvl="5">
      <w:start w:val="1"/>
      <w:numFmt w:val="decimal"/>
      <w:lvlText w:val="%1.%2.%3.%4.%5.%6"/>
      <w:lvlJc w:val="left"/>
      <w:pPr>
        <w:tabs>
          <w:tab w:val="num" w:pos="1550"/>
        </w:tabs>
        <w:ind w:left="1550" w:hanging="1080"/>
      </w:pPr>
      <w:rPr>
        <w:rFonts w:cs="Times New Roman"/>
      </w:rPr>
    </w:lvl>
    <w:lvl w:ilvl="6">
      <w:start w:val="1"/>
      <w:numFmt w:val="decimal"/>
      <w:lvlText w:val="%1.%2.%3.%4.%5.%6.%7"/>
      <w:lvlJc w:val="left"/>
      <w:pPr>
        <w:tabs>
          <w:tab w:val="num" w:pos="2004"/>
        </w:tabs>
        <w:ind w:left="2004" w:hanging="1440"/>
      </w:pPr>
      <w:rPr>
        <w:rFonts w:cs="Times New Roman"/>
      </w:rPr>
    </w:lvl>
    <w:lvl w:ilvl="7">
      <w:start w:val="1"/>
      <w:numFmt w:val="decimal"/>
      <w:lvlText w:val="%1.%2.%3.%4.%5.%6.%7.%8"/>
      <w:lvlJc w:val="left"/>
      <w:pPr>
        <w:tabs>
          <w:tab w:val="num" w:pos="2098"/>
        </w:tabs>
        <w:ind w:left="2098" w:hanging="1440"/>
      </w:pPr>
      <w:rPr>
        <w:rFonts w:cs="Times New Roman"/>
      </w:rPr>
    </w:lvl>
    <w:lvl w:ilvl="8">
      <w:start w:val="1"/>
      <w:numFmt w:val="decimal"/>
      <w:lvlText w:val="%1.%2.%3.%4.%5.%6.%7.%8.%9"/>
      <w:lvlJc w:val="left"/>
      <w:pPr>
        <w:tabs>
          <w:tab w:val="num" w:pos="2192"/>
        </w:tabs>
        <w:ind w:left="2192" w:hanging="1440"/>
      </w:pPr>
      <w:rPr>
        <w:rFonts w:cs="Times New Roman"/>
      </w:rPr>
    </w:lvl>
  </w:abstractNum>
  <w:abstractNum w:abstractNumId="32" w15:restartNumberingAfterBreak="0">
    <w:nsid w:val="3D3A0B5F"/>
    <w:multiLevelType w:val="hybridMultilevel"/>
    <w:tmpl w:val="86F4DD66"/>
    <w:lvl w:ilvl="0" w:tplc="4A921598">
      <w:start w:val="1"/>
      <w:numFmt w:val="decimal"/>
      <w:lvlText w:val="%1."/>
      <w:lvlJc w:val="left"/>
      <w:pPr>
        <w:ind w:left="900" w:hanging="360"/>
      </w:pPr>
      <w:rPr>
        <w:rFonts w:ascii="Times New Roman" w:eastAsia="Lucida Sans Unicode"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40716B38"/>
    <w:multiLevelType w:val="hybridMultilevel"/>
    <w:tmpl w:val="13782FAE"/>
    <w:lvl w:ilvl="0" w:tplc="A38005B6">
      <w:numFmt w:val="bullet"/>
      <w:lvlText w:val="-"/>
      <w:lvlJc w:val="left"/>
      <w:pPr>
        <w:ind w:left="193" w:hanging="331"/>
      </w:pPr>
      <w:rPr>
        <w:rFonts w:ascii="Times New Roman" w:eastAsia="Times New Roman" w:hAnsi="Times New Roman" w:cs="Times New Roman" w:hint="default"/>
        <w:w w:val="108"/>
        <w:lang w:val="ru-RU" w:eastAsia="en-US" w:bidi="ar-SA"/>
      </w:rPr>
    </w:lvl>
    <w:lvl w:ilvl="1" w:tplc="8D02F240">
      <w:numFmt w:val="bullet"/>
      <w:lvlText w:val="•"/>
      <w:lvlJc w:val="left"/>
      <w:pPr>
        <w:ind w:left="1076" w:hanging="331"/>
      </w:pPr>
      <w:rPr>
        <w:rFonts w:hint="default"/>
        <w:lang w:val="ru-RU" w:eastAsia="en-US" w:bidi="ar-SA"/>
      </w:rPr>
    </w:lvl>
    <w:lvl w:ilvl="2" w:tplc="1826EBFC">
      <w:numFmt w:val="bullet"/>
      <w:lvlText w:val="•"/>
      <w:lvlJc w:val="left"/>
      <w:pPr>
        <w:ind w:left="1952" w:hanging="331"/>
      </w:pPr>
      <w:rPr>
        <w:rFonts w:hint="default"/>
        <w:lang w:val="ru-RU" w:eastAsia="en-US" w:bidi="ar-SA"/>
      </w:rPr>
    </w:lvl>
    <w:lvl w:ilvl="3" w:tplc="E43EB2FE">
      <w:numFmt w:val="bullet"/>
      <w:lvlText w:val="•"/>
      <w:lvlJc w:val="left"/>
      <w:pPr>
        <w:ind w:left="2828" w:hanging="331"/>
      </w:pPr>
      <w:rPr>
        <w:rFonts w:hint="default"/>
        <w:lang w:val="ru-RU" w:eastAsia="en-US" w:bidi="ar-SA"/>
      </w:rPr>
    </w:lvl>
    <w:lvl w:ilvl="4" w:tplc="65D87936">
      <w:numFmt w:val="bullet"/>
      <w:lvlText w:val="•"/>
      <w:lvlJc w:val="left"/>
      <w:pPr>
        <w:ind w:left="3704" w:hanging="331"/>
      </w:pPr>
      <w:rPr>
        <w:rFonts w:hint="default"/>
        <w:lang w:val="ru-RU" w:eastAsia="en-US" w:bidi="ar-SA"/>
      </w:rPr>
    </w:lvl>
    <w:lvl w:ilvl="5" w:tplc="86A62E52">
      <w:numFmt w:val="bullet"/>
      <w:lvlText w:val="•"/>
      <w:lvlJc w:val="left"/>
      <w:pPr>
        <w:ind w:left="4580" w:hanging="331"/>
      </w:pPr>
      <w:rPr>
        <w:rFonts w:hint="default"/>
        <w:lang w:val="ru-RU" w:eastAsia="en-US" w:bidi="ar-SA"/>
      </w:rPr>
    </w:lvl>
    <w:lvl w:ilvl="6" w:tplc="7ED88316">
      <w:numFmt w:val="bullet"/>
      <w:lvlText w:val="•"/>
      <w:lvlJc w:val="left"/>
      <w:pPr>
        <w:ind w:left="5456" w:hanging="331"/>
      </w:pPr>
      <w:rPr>
        <w:rFonts w:hint="default"/>
        <w:lang w:val="ru-RU" w:eastAsia="en-US" w:bidi="ar-SA"/>
      </w:rPr>
    </w:lvl>
    <w:lvl w:ilvl="7" w:tplc="813421D2">
      <w:numFmt w:val="bullet"/>
      <w:lvlText w:val="•"/>
      <w:lvlJc w:val="left"/>
      <w:pPr>
        <w:ind w:left="6332" w:hanging="331"/>
      </w:pPr>
      <w:rPr>
        <w:rFonts w:hint="default"/>
        <w:lang w:val="ru-RU" w:eastAsia="en-US" w:bidi="ar-SA"/>
      </w:rPr>
    </w:lvl>
    <w:lvl w:ilvl="8" w:tplc="BC860AB4">
      <w:numFmt w:val="bullet"/>
      <w:lvlText w:val="•"/>
      <w:lvlJc w:val="left"/>
      <w:pPr>
        <w:ind w:left="7208" w:hanging="331"/>
      </w:pPr>
      <w:rPr>
        <w:rFonts w:hint="default"/>
        <w:lang w:val="ru-RU" w:eastAsia="en-US" w:bidi="ar-SA"/>
      </w:rPr>
    </w:lvl>
  </w:abstractNum>
  <w:abstractNum w:abstractNumId="34" w15:restartNumberingAfterBreak="0">
    <w:nsid w:val="42D530EA"/>
    <w:multiLevelType w:val="multilevel"/>
    <w:tmpl w:val="A01CE5D4"/>
    <w:lvl w:ilvl="0">
      <w:start w:val="2"/>
      <w:numFmt w:val="decimal"/>
      <w:lvlText w:val="%1."/>
      <w:lvlJc w:val="left"/>
      <w:pPr>
        <w:ind w:left="480" w:hanging="480"/>
      </w:pPr>
      <w:rPr>
        <w:rFonts w:hint="default"/>
      </w:rPr>
    </w:lvl>
    <w:lvl w:ilvl="1">
      <w:start w:val="10"/>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46557E05"/>
    <w:multiLevelType w:val="hybridMultilevel"/>
    <w:tmpl w:val="1522052E"/>
    <w:lvl w:ilvl="0" w:tplc="D7D8F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9BF77F2"/>
    <w:multiLevelType w:val="hybridMultilevel"/>
    <w:tmpl w:val="3816081C"/>
    <w:lvl w:ilvl="0" w:tplc="FC366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4AD22AFC"/>
    <w:multiLevelType w:val="multilevel"/>
    <w:tmpl w:val="634E0D8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8" w15:restartNumberingAfterBreak="0">
    <w:nsid w:val="4BFB1FF9"/>
    <w:multiLevelType w:val="hybridMultilevel"/>
    <w:tmpl w:val="D5F84BE0"/>
    <w:lvl w:ilvl="0" w:tplc="3E8E3DB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54DB2DC9"/>
    <w:multiLevelType w:val="multilevel"/>
    <w:tmpl w:val="F4E8044E"/>
    <w:lvl w:ilvl="0">
      <w:start w:val="5"/>
      <w:numFmt w:val="decimal"/>
      <w:lvlText w:val="%1."/>
      <w:lvlJc w:val="left"/>
      <w:pPr>
        <w:ind w:left="360" w:hanging="360"/>
      </w:pPr>
      <w:rPr>
        <w:rFonts w:cs="Times New Roman"/>
      </w:rPr>
    </w:lvl>
    <w:lvl w:ilvl="1">
      <w:start w:val="5"/>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080" w:hanging="1080"/>
      </w:pPr>
      <w:rPr>
        <w:rFonts w:cs="Times New Roman"/>
      </w:rPr>
    </w:lvl>
    <w:lvl w:ilvl="8">
      <w:start w:val="1"/>
      <w:numFmt w:val="decimal"/>
      <w:lvlText w:val="%1.%2.%3.%4.%5.%6.%7.%8.%9."/>
      <w:lvlJc w:val="left"/>
      <w:pPr>
        <w:ind w:left="1440" w:hanging="1440"/>
      </w:pPr>
      <w:rPr>
        <w:rFonts w:cs="Times New Roman"/>
      </w:rPr>
    </w:lvl>
  </w:abstractNum>
  <w:abstractNum w:abstractNumId="40" w15:restartNumberingAfterBreak="0">
    <w:nsid w:val="54F92E48"/>
    <w:multiLevelType w:val="hybridMultilevel"/>
    <w:tmpl w:val="4CA23FE8"/>
    <w:lvl w:ilvl="0" w:tplc="61429AD4">
      <w:start w:val="4"/>
      <w:numFmt w:val="decimal"/>
      <w:lvlText w:val="%1."/>
      <w:lvlJc w:val="left"/>
      <w:pPr>
        <w:tabs>
          <w:tab w:val="num" w:pos="502"/>
        </w:tabs>
        <w:ind w:left="502"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5B5F08D7"/>
    <w:multiLevelType w:val="multilevel"/>
    <w:tmpl w:val="F4E8044E"/>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080" w:hanging="1080"/>
      </w:pPr>
      <w:rPr>
        <w:rFonts w:cs="Times New Roman"/>
      </w:rPr>
    </w:lvl>
    <w:lvl w:ilvl="8">
      <w:start w:val="1"/>
      <w:numFmt w:val="decimal"/>
      <w:lvlText w:val="%1.%2.%3.%4.%5.%6.%7.%8.%9."/>
      <w:lvlJc w:val="left"/>
      <w:pPr>
        <w:ind w:left="1440" w:hanging="1440"/>
      </w:pPr>
      <w:rPr>
        <w:rFonts w:cs="Times New Roman"/>
      </w:rPr>
    </w:lvl>
  </w:abstractNum>
  <w:abstractNum w:abstractNumId="42" w15:restartNumberingAfterBreak="0">
    <w:nsid w:val="5C044907"/>
    <w:multiLevelType w:val="hybridMultilevel"/>
    <w:tmpl w:val="F6AA70B8"/>
    <w:lvl w:ilvl="0" w:tplc="6436FF70">
      <w:start w:val="3"/>
      <w:numFmt w:val="decimal"/>
      <w:lvlText w:val="%1."/>
      <w:lvlJc w:val="left"/>
      <w:pPr>
        <w:ind w:left="1395" w:hanging="360"/>
      </w:pPr>
      <w:rPr>
        <w:rFonts w:cs="Times New Roman"/>
      </w:rPr>
    </w:lvl>
    <w:lvl w:ilvl="1" w:tplc="04190019">
      <w:start w:val="1"/>
      <w:numFmt w:val="lowerLetter"/>
      <w:lvlText w:val="%2."/>
      <w:lvlJc w:val="left"/>
      <w:pPr>
        <w:ind w:left="2115"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5E8C5E59"/>
    <w:multiLevelType w:val="hybridMultilevel"/>
    <w:tmpl w:val="B08EE600"/>
    <w:lvl w:ilvl="0" w:tplc="5DFC2914">
      <w:start w:val="1"/>
      <w:numFmt w:val="bullet"/>
      <w:lvlText w:val=""/>
      <w:lvlJc w:val="left"/>
      <w:pPr>
        <w:tabs>
          <w:tab w:val="num" w:pos="833"/>
        </w:tabs>
        <w:ind w:left="794" w:hanging="397"/>
      </w:pPr>
      <w:rPr>
        <w:rFonts w:ascii="Symbol" w:hAnsi="Symbol" w:hint="default"/>
        <w:b w:val="0"/>
        <w:i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5F063818"/>
    <w:multiLevelType w:val="hybridMultilevel"/>
    <w:tmpl w:val="901A9D0C"/>
    <w:lvl w:ilvl="0" w:tplc="A59A704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15:restartNumberingAfterBreak="0">
    <w:nsid w:val="63A16613"/>
    <w:multiLevelType w:val="multilevel"/>
    <w:tmpl w:val="9648DFD4"/>
    <w:lvl w:ilvl="0">
      <w:start w:val="1"/>
      <w:numFmt w:val="decimal"/>
      <w:lvlText w:val="%1."/>
      <w:lvlJc w:val="left"/>
      <w:pPr>
        <w:ind w:left="720" w:hanging="360"/>
      </w:pPr>
      <w:rPr>
        <w:rFonts w:ascii="TimesNewRomanPS-BoldMT" w:hAnsi="TimesNewRomanPS-BoldMT"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F235BA2"/>
    <w:multiLevelType w:val="hybridMultilevel"/>
    <w:tmpl w:val="85EE7E2E"/>
    <w:lvl w:ilvl="0" w:tplc="0419000F">
      <w:start w:val="10"/>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15:restartNumberingAfterBreak="0">
    <w:nsid w:val="73DE4EB7"/>
    <w:multiLevelType w:val="multilevel"/>
    <w:tmpl w:val="1DDCFD96"/>
    <w:lvl w:ilvl="0">
      <w:start w:val="5"/>
      <w:numFmt w:val="decimal"/>
      <w:lvlText w:val="%1."/>
      <w:lvlJc w:val="left"/>
      <w:pPr>
        <w:ind w:left="360" w:hanging="360"/>
      </w:pPr>
      <w:rPr>
        <w:rFonts w:cs="Times New Roman"/>
      </w:rPr>
    </w:lvl>
    <w:lvl w:ilvl="1">
      <w:start w:val="1"/>
      <w:numFmt w:val="decimal"/>
      <w:lvlText w:val="%1.%2."/>
      <w:lvlJc w:val="left"/>
      <w:pPr>
        <w:ind w:left="454" w:hanging="360"/>
      </w:pPr>
      <w:rPr>
        <w:rFonts w:cs="Times New Roman"/>
      </w:rPr>
    </w:lvl>
    <w:lvl w:ilvl="2">
      <w:start w:val="1"/>
      <w:numFmt w:val="decimal"/>
      <w:lvlText w:val="%1.%2.%3."/>
      <w:lvlJc w:val="left"/>
      <w:pPr>
        <w:ind w:left="908" w:hanging="720"/>
      </w:pPr>
      <w:rPr>
        <w:rFonts w:cs="Times New Roman"/>
      </w:rPr>
    </w:lvl>
    <w:lvl w:ilvl="3">
      <w:start w:val="1"/>
      <w:numFmt w:val="decimal"/>
      <w:lvlText w:val="%1.%2.%3.%4."/>
      <w:lvlJc w:val="left"/>
      <w:pPr>
        <w:ind w:left="1002" w:hanging="720"/>
      </w:pPr>
      <w:rPr>
        <w:rFonts w:cs="Times New Roman"/>
      </w:rPr>
    </w:lvl>
    <w:lvl w:ilvl="4">
      <w:start w:val="1"/>
      <w:numFmt w:val="decimal"/>
      <w:lvlText w:val="%1.%2.%3.%4.%5."/>
      <w:lvlJc w:val="left"/>
      <w:pPr>
        <w:ind w:left="1456" w:hanging="1080"/>
      </w:pPr>
      <w:rPr>
        <w:rFonts w:cs="Times New Roman"/>
      </w:rPr>
    </w:lvl>
    <w:lvl w:ilvl="5">
      <w:start w:val="1"/>
      <w:numFmt w:val="decimal"/>
      <w:lvlText w:val="%1.%2.%3.%4.%5.%6."/>
      <w:lvlJc w:val="left"/>
      <w:pPr>
        <w:ind w:left="1550" w:hanging="1080"/>
      </w:pPr>
      <w:rPr>
        <w:rFonts w:cs="Times New Roman"/>
      </w:rPr>
    </w:lvl>
    <w:lvl w:ilvl="6">
      <w:start w:val="1"/>
      <w:numFmt w:val="decimal"/>
      <w:lvlText w:val="%1.%2.%3.%4.%5.%6.%7."/>
      <w:lvlJc w:val="left"/>
      <w:pPr>
        <w:ind w:left="1644" w:hanging="1080"/>
      </w:pPr>
      <w:rPr>
        <w:rFonts w:cs="Times New Roman"/>
      </w:rPr>
    </w:lvl>
    <w:lvl w:ilvl="7">
      <w:start w:val="1"/>
      <w:numFmt w:val="decimal"/>
      <w:lvlText w:val="%1.%2.%3.%4.%5.%6.%7.%8."/>
      <w:lvlJc w:val="left"/>
      <w:pPr>
        <w:ind w:left="2098" w:hanging="1440"/>
      </w:pPr>
      <w:rPr>
        <w:rFonts w:cs="Times New Roman"/>
      </w:rPr>
    </w:lvl>
    <w:lvl w:ilvl="8">
      <w:start w:val="1"/>
      <w:numFmt w:val="decimal"/>
      <w:lvlText w:val="%1.%2.%3.%4.%5.%6.%7.%8.%9."/>
      <w:lvlJc w:val="left"/>
      <w:pPr>
        <w:ind w:left="2192" w:hanging="1440"/>
      </w:pPr>
      <w:rPr>
        <w:rFonts w:cs="Times New Roman"/>
      </w:rPr>
    </w:lvl>
  </w:abstractNum>
  <w:abstractNum w:abstractNumId="48" w15:restartNumberingAfterBreak="0">
    <w:nsid w:val="7FF95708"/>
    <w:multiLevelType w:val="multilevel"/>
    <w:tmpl w:val="89227E90"/>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7"/>
  </w:num>
  <w:num w:numId="2">
    <w:abstractNumId w:val="36"/>
  </w:num>
  <w:num w:numId="3">
    <w:abstractNumId w:val="15"/>
  </w:num>
  <w:num w:numId="4">
    <w:abstractNumId w:val="35"/>
  </w:num>
  <w:num w:numId="5">
    <w:abstractNumId w:val="28"/>
  </w:num>
  <w:num w:numId="6">
    <w:abstractNumId w:val="14"/>
  </w:num>
  <w:num w:numId="7">
    <w:abstractNumId w:val="26"/>
  </w:num>
  <w:num w:numId="8">
    <w:abstractNumId w:val="44"/>
  </w:num>
  <w:num w:numId="9">
    <w:abstractNumId w:val="45"/>
  </w:num>
  <w:num w:numId="10">
    <w:abstractNumId w:val="3"/>
  </w:num>
  <w:num w:numId="11">
    <w:abstractNumId w:val="2"/>
  </w:num>
  <w:num w:numId="12">
    <w:abstractNumId w:val="5"/>
  </w:num>
  <w:num w:numId="13">
    <w:abstractNumId w:val="4"/>
  </w:num>
  <w:num w:numId="14">
    <w:abstractNumId w:val="6"/>
  </w:num>
  <w:num w:numId="15">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
  </w:num>
  <w:num w:numId="19">
    <w:abstractNumId w:val="20"/>
    <w:lvlOverride w:ilvl="0">
      <w:startOverride w:val="2"/>
    </w:lvlOverride>
    <w:lvlOverride w:ilvl="1"/>
    <w:lvlOverride w:ilvl="2"/>
    <w:lvlOverride w:ilvl="3"/>
    <w:lvlOverride w:ilvl="4"/>
    <w:lvlOverride w:ilvl="5"/>
    <w:lvlOverride w:ilvl="6"/>
    <w:lvlOverride w:ilvl="7"/>
    <w:lvlOverride w:ilvl="8"/>
  </w:num>
  <w:num w:numId="20">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10"/>
  </w:num>
  <w:num w:numId="32">
    <w:abstractNumId w:val="11"/>
  </w:num>
  <w:num w:numId="33">
    <w:abstractNumId w:val="12"/>
  </w:num>
  <w:num w:numId="34">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3"/>
  </w:num>
  <w:num w:numId="39">
    <w:abstractNumId w:val="48"/>
  </w:num>
  <w:num w:numId="40">
    <w:abstractNumId w:val="16"/>
  </w:num>
  <w:num w:numId="41">
    <w:abstractNumId w:val="34"/>
  </w:num>
  <w:num w:numId="42">
    <w:abstractNumId w:val="25"/>
  </w:num>
  <w:num w:numId="43">
    <w:abstractNumId w:val="17"/>
  </w:num>
  <w:num w:numId="44">
    <w:abstractNumId w:val="32"/>
  </w:num>
  <w:num w:numId="45">
    <w:abstractNumId w:val="29"/>
  </w:num>
  <w:num w:numId="46">
    <w:abstractNumId w:val="37"/>
  </w:num>
  <w:num w:numId="47">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33"/>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A9"/>
    <w:rsid w:val="000045AE"/>
    <w:rsid w:val="00004F9B"/>
    <w:rsid w:val="00005370"/>
    <w:rsid w:val="00005519"/>
    <w:rsid w:val="00005A51"/>
    <w:rsid w:val="000108C8"/>
    <w:rsid w:val="000116A1"/>
    <w:rsid w:val="00015BBA"/>
    <w:rsid w:val="00030227"/>
    <w:rsid w:val="00030825"/>
    <w:rsid w:val="00050D49"/>
    <w:rsid w:val="0005767D"/>
    <w:rsid w:val="000639C2"/>
    <w:rsid w:val="000658DB"/>
    <w:rsid w:val="000730DD"/>
    <w:rsid w:val="000756E8"/>
    <w:rsid w:val="00075DBE"/>
    <w:rsid w:val="00083A45"/>
    <w:rsid w:val="000910CD"/>
    <w:rsid w:val="000A6F1A"/>
    <w:rsid w:val="000B3A20"/>
    <w:rsid w:val="000C242F"/>
    <w:rsid w:val="000C53F6"/>
    <w:rsid w:val="000D1A10"/>
    <w:rsid w:val="000D1FEA"/>
    <w:rsid w:val="000E3642"/>
    <w:rsid w:val="000F1123"/>
    <w:rsid w:val="000F1403"/>
    <w:rsid w:val="000F4BD5"/>
    <w:rsid w:val="00100C1A"/>
    <w:rsid w:val="00102E8A"/>
    <w:rsid w:val="0010529E"/>
    <w:rsid w:val="001055DE"/>
    <w:rsid w:val="00114C22"/>
    <w:rsid w:val="00124AC8"/>
    <w:rsid w:val="00125ABA"/>
    <w:rsid w:val="00140D79"/>
    <w:rsid w:val="00151706"/>
    <w:rsid w:val="00151BA9"/>
    <w:rsid w:val="001524DF"/>
    <w:rsid w:val="001540DD"/>
    <w:rsid w:val="00154553"/>
    <w:rsid w:val="00162714"/>
    <w:rsid w:val="0017079B"/>
    <w:rsid w:val="00173825"/>
    <w:rsid w:val="00187299"/>
    <w:rsid w:val="0019259B"/>
    <w:rsid w:val="0019308F"/>
    <w:rsid w:val="00193F7B"/>
    <w:rsid w:val="001A2CA4"/>
    <w:rsid w:val="001A406A"/>
    <w:rsid w:val="001A7D44"/>
    <w:rsid w:val="001C1AA0"/>
    <w:rsid w:val="001C7F26"/>
    <w:rsid w:val="001D1A58"/>
    <w:rsid w:val="001E2FC5"/>
    <w:rsid w:val="001E55D4"/>
    <w:rsid w:val="001F0BC8"/>
    <w:rsid w:val="002039BA"/>
    <w:rsid w:val="00205F80"/>
    <w:rsid w:val="00214322"/>
    <w:rsid w:val="00220F6B"/>
    <w:rsid w:val="00232973"/>
    <w:rsid w:val="00253C0B"/>
    <w:rsid w:val="002674A6"/>
    <w:rsid w:val="002749DE"/>
    <w:rsid w:val="00277191"/>
    <w:rsid w:val="002776C7"/>
    <w:rsid w:val="002779FE"/>
    <w:rsid w:val="00296586"/>
    <w:rsid w:val="00296A11"/>
    <w:rsid w:val="002A3D44"/>
    <w:rsid w:val="002A5F10"/>
    <w:rsid w:val="002A619E"/>
    <w:rsid w:val="002B06A3"/>
    <w:rsid w:val="002B15CF"/>
    <w:rsid w:val="002B3E17"/>
    <w:rsid w:val="002B7F78"/>
    <w:rsid w:val="002C61A6"/>
    <w:rsid w:val="002D01CF"/>
    <w:rsid w:val="002D3E04"/>
    <w:rsid w:val="002D733A"/>
    <w:rsid w:val="002E03A0"/>
    <w:rsid w:val="002E4B0F"/>
    <w:rsid w:val="002E7F15"/>
    <w:rsid w:val="002F2255"/>
    <w:rsid w:val="002F489F"/>
    <w:rsid w:val="0030277C"/>
    <w:rsid w:val="00303335"/>
    <w:rsid w:val="00303C29"/>
    <w:rsid w:val="003079B9"/>
    <w:rsid w:val="00313513"/>
    <w:rsid w:val="00314149"/>
    <w:rsid w:val="00316629"/>
    <w:rsid w:val="00330555"/>
    <w:rsid w:val="0033266F"/>
    <w:rsid w:val="003334A1"/>
    <w:rsid w:val="003426DD"/>
    <w:rsid w:val="0034501E"/>
    <w:rsid w:val="003520A2"/>
    <w:rsid w:val="00353085"/>
    <w:rsid w:val="003575C2"/>
    <w:rsid w:val="00363145"/>
    <w:rsid w:val="003670A9"/>
    <w:rsid w:val="003708AD"/>
    <w:rsid w:val="0037674A"/>
    <w:rsid w:val="0038320E"/>
    <w:rsid w:val="00384056"/>
    <w:rsid w:val="00393D9D"/>
    <w:rsid w:val="003963B6"/>
    <w:rsid w:val="003A291C"/>
    <w:rsid w:val="003A5729"/>
    <w:rsid w:val="003A5732"/>
    <w:rsid w:val="003B19EE"/>
    <w:rsid w:val="003E0450"/>
    <w:rsid w:val="003E04F4"/>
    <w:rsid w:val="003E150A"/>
    <w:rsid w:val="003E2800"/>
    <w:rsid w:val="003F4079"/>
    <w:rsid w:val="004105F9"/>
    <w:rsid w:val="00416C6A"/>
    <w:rsid w:val="00416CF7"/>
    <w:rsid w:val="00420853"/>
    <w:rsid w:val="00432F13"/>
    <w:rsid w:val="00445E6F"/>
    <w:rsid w:val="0044732F"/>
    <w:rsid w:val="004521E8"/>
    <w:rsid w:val="00455BE6"/>
    <w:rsid w:val="00470006"/>
    <w:rsid w:val="00471658"/>
    <w:rsid w:val="00474DBC"/>
    <w:rsid w:val="00483216"/>
    <w:rsid w:val="0048326C"/>
    <w:rsid w:val="00483BA9"/>
    <w:rsid w:val="0049119B"/>
    <w:rsid w:val="00496A5D"/>
    <w:rsid w:val="004A6674"/>
    <w:rsid w:val="004A7E28"/>
    <w:rsid w:val="004B6168"/>
    <w:rsid w:val="004D0062"/>
    <w:rsid w:val="004D0E74"/>
    <w:rsid w:val="004D3BC2"/>
    <w:rsid w:val="004D68F3"/>
    <w:rsid w:val="004E2302"/>
    <w:rsid w:val="004F1F26"/>
    <w:rsid w:val="004F31B4"/>
    <w:rsid w:val="005017FB"/>
    <w:rsid w:val="005023EB"/>
    <w:rsid w:val="005132E5"/>
    <w:rsid w:val="005219DB"/>
    <w:rsid w:val="005260D0"/>
    <w:rsid w:val="0054156F"/>
    <w:rsid w:val="005419E4"/>
    <w:rsid w:val="005421B9"/>
    <w:rsid w:val="005439CD"/>
    <w:rsid w:val="0054428C"/>
    <w:rsid w:val="00550E1B"/>
    <w:rsid w:val="00553EFB"/>
    <w:rsid w:val="00576F53"/>
    <w:rsid w:val="005944B7"/>
    <w:rsid w:val="005B7FE8"/>
    <w:rsid w:val="005D62FB"/>
    <w:rsid w:val="005D7CD4"/>
    <w:rsid w:val="005E1359"/>
    <w:rsid w:val="005E4448"/>
    <w:rsid w:val="005E7CB2"/>
    <w:rsid w:val="00600DC5"/>
    <w:rsid w:val="00603E1C"/>
    <w:rsid w:val="00604AF9"/>
    <w:rsid w:val="00606A47"/>
    <w:rsid w:val="006073ED"/>
    <w:rsid w:val="00607BE9"/>
    <w:rsid w:val="006113B8"/>
    <w:rsid w:val="00613C12"/>
    <w:rsid w:val="00623C50"/>
    <w:rsid w:val="00632E14"/>
    <w:rsid w:val="006445DD"/>
    <w:rsid w:val="0064491D"/>
    <w:rsid w:val="00645541"/>
    <w:rsid w:val="0064701E"/>
    <w:rsid w:val="00656BE1"/>
    <w:rsid w:val="00660FE2"/>
    <w:rsid w:val="00665C33"/>
    <w:rsid w:val="006704ED"/>
    <w:rsid w:val="00673730"/>
    <w:rsid w:val="00677983"/>
    <w:rsid w:val="006836C1"/>
    <w:rsid w:val="00684439"/>
    <w:rsid w:val="00684BF0"/>
    <w:rsid w:val="00685690"/>
    <w:rsid w:val="006859EC"/>
    <w:rsid w:val="0068602F"/>
    <w:rsid w:val="00686CAB"/>
    <w:rsid w:val="0069518B"/>
    <w:rsid w:val="006A4D26"/>
    <w:rsid w:val="006B31ED"/>
    <w:rsid w:val="006C3673"/>
    <w:rsid w:val="006D34BF"/>
    <w:rsid w:val="006D51D1"/>
    <w:rsid w:val="006D5649"/>
    <w:rsid w:val="006D68CD"/>
    <w:rsid w:val="006E1E24"/>
    <w:rsid w:val="006E7373"/>
    <w:rsid w:val="006F14F4"/>
    <w:rsid w:val="006F4538"/>
    <w:rsid w:val="006F6595"/>
    <w:rsid w:val="00715D07"/>
    <w:rsid w:val="007169A1"/>
    <w:rsid w:val="00720A6E"/>
    <w:rsid w:val="007318BF"/>
    <w:rsid w:val="007476FD"/>
    <w:rsid w:val="00762AEE"/>
    <w:rsid w:val="007806A2"/>
    <w:rsid w:val="00782F09"/>
    <w:rsid w:val="00785552"/>
    <w:rsid w:val="007901FF"/>
    <w:rsid w:val="00790580"/>
    <w:rsid w:val="007A007A"/>
    <w:rsid w:val="007A02DA"/>
    <w:rsid w:val="007A0544"/>
    <w:rsid w:val="007A382B"/>
    <w:rsid w:val="007A48A9"/>
    <w:rsid w:val="007B2B88"/>
    <w:rsid w:val="007C0D8D"/>
    <w:rsid w:val="007C1215"/>
    <w:rsid w:val="007C425A"/>
    <w:rsid w:val="007D3988"/>
    <w:rsid w:val="007E536D"/>
    <w:rsid w:val="007E7E30"/>
    <w:rsid w:val="007F4ADD"/>
    <w:rsid w:val="007F6615"/>
    <w:rsid w:val="007F69D3"/>
    <w:rsid w:val="00801573"/>
    <w:rsid w:val="00802EBF"/>
    <w:rsid w:val="008114FF"/>
    <w:rsid w:val="00823481"/>
    <w:rsid w:val="0084181B"/>
    <w:rsid w:val="00852012"/>
    <w:rsid w:val="008549EC"/>
    <w:rsid w:val="00865CD2"/>
    <w:rsid w:val="00871B80"/>
    <w:rsid w:val="00885567"/>
    <w:rsid w:val="00892A30"/>
    <w:rsid w:val="0089345C"/>
    <w:rsid w:val="00897383"/>
    <w:rsid w:val="008A0928"/>
    <w:rsid w:val="008B3262"/>
    <w:rsid w:val="008B6F1D"/>
    <w:rsid w:val="008C0437"/>
    <w:rsid w:val="008D32D9"/>
    <w:rsid w:val="008D4CA7"/>
    <w:rsid w:val="008E4BEA"/>
    <w:rsid w:val="008E6149"/>
    <w:rsid w:val="008F19EA"/>
    <w:rsid w:val="008F222B"/>
    <w:rsid w:val="008F3757"/>
    <w:rsid w:val="009124A9"/>
    <w:rsid w:val="009176A4"/>
    <w:rsid w:val="00917BB6"/>
    <w:rsid w:val="009214FF"/>
    <w:rsid w:val="0092596A"/>
    <w:rsid w:val="009308DC"/>
    <w:rsid w:val="00930C37"/>
    <w:rsid w:val="00933069"/>
    <w:rsid w:val="00941D2A"/>
    <w:rsid w:val="009421B6"/>
    <w:rsid w:val="00943E41"/>
    <w:rsid w:val="00952A87"/>
    <w:rsid w:val="009726EF"/>
    <w:rsid w:val="009741A7"/>
    <w:rsid w:val="00990945"/>
    <w:rsid w:val="00997BA6"/>
    <w:rsid w:val="009A375D"/>
    <w:rsid w:val="009B6CE8"/>
    <w:rsid w:val="009B7E1C"/>
    <w:rsid w:val="009C04B5"/>
    <w:rsid w:val="009C41CD"/>
    <w:rsid w:val="009C5D18"/>
    <w:rsid w:val="009D084D"/>
    <w:rsid w:val="009E19A5"/>
    <w:rsid w:val="009F08B2"/>
    <w:rsid w:val="00A01701"/>
    <w:rsid w:val="00A104FC"/>
    <w:rsid w:val="00A47285"/>
    <w:rsid w:val="00A63DB3"/>
    <w:rsid w:val="00A67110"/>
    <w:rsid w:val="00A70A0A"/>
    <w:rsid w:val="00A77C54"/>
    <w:rsid w:val="00A85C95"/>
    <w:rsid w:val="00A87651"/>
    <w:rsid w:val="00A93438"/>
    <w:rsid w:val="00A93631"/>
    <w:rsid w:val="00A94E1C"/>
    <w:rsid w:val="00AB3BBB"/>
    <w:rsid w:val="00AD6819"/>
    <w:rsid w:val="00AE02C1"/>
    <w:rsid w:val="00AE1A77"/>
    <w:rsid w:val="00AE33DE"/>
    <w:rsid w:val="00AF3A1D"/>
    <w:rsid w:val="00B072D2"/>
    <w:rsid w:val="00B07B64"/>
    <w:rsid w:val="00B14F04"/>
    <w:rsid w:val="00B236E3"/>
    <w:rsid w:val="00B24300"/>
    <w:rsid w:val="00B25E82"/>
    <w:rsid w:val="00B27AAC"/>
    <w:rsid w:val="00B3089D"/>
    <w:rsid w:val="00B318C1"/>
    <w:rsid w:val="00B3392D"/>
    <w:rsid w:val="00B36527"/>
    <w:rsid w:val="00B403C1"/>
    <w:rsid w:val="00B46E37"/>
    <w:rsid w:val="00B544C0"/>
    <w:rsid w:val="00B61DCD"/>
    <w:rsid w:val="00B707A7"/>
    <w:rsid w:val="00B72131"/>
    <w:rsid w:val="00B7310E"/>
    <w:rsid w:val="00B74265"/>
    <w:rsid w:val="00B80374"/>
    <w:rsid w:val="00B8180A"/>
    <w:rsid w:val="00B8187D"/>
    <w:rsid w:val="00B81D2D"/>
    <w:rsid w:val="00B903E9"/>
    <w:rsid w:val="00B9721A"/>
    <w:rsid w:val="00BA0FDB"/>
    <w:rsid w:val="00BA43C1"/>
    <w:rsid w:val="00BA633A"/>
    <w:rsid w:val="00BA795C"/>
    <w:rsid w:val="00BC3C8C"/>
    <w:rsid w:val="00BD2962"/>
    <w:rsid w:val="00BE18DE"/>
    <w:rsid w:val="00BE770F"/>
    <w:rsid w:val="00C02D1F"/>
    <w:rsid w:val="00C035A6"/>
    <w:rsid w:val="00C03765"/>
    <w:rsid w:val="00C07832"/>
    <w:rsid w:val="00C12C03"/>
    <w:rsid w:val="00C20570"/>
    <w:rsid w:val="00C21BEF"/>
    <w:rsid w:val="00C26529"/>
    <w:rsid w:val="00C27931"/>
    <w:rsid w:val="00C33C22"/>
    <w:rsid w:val="00C54034"/>
    <w:rsid w:val="00C5500E"/>
    <w:rsid w:val="00C558F1"/>
    <w:rsid w:val="00C71467"/>
    <w:rsid w:val="00C76F3C"/>
    <w:rsid w:val="00C921A5"/>
    <w:rsid w:val="00CA176A"/>
    <w:rsid w:val="00CA3696"/>
    <w:rsid w:val="00CA45C8"/>
    <w:rsid w:val="00CB4FD6"/>
    <w:rsid w:val="00CC022E"/>
    <w:rsid w:val="00CC725C"/>
    <w:rsid w:val="00CD4337"/>
    <w:rsid w:val="00CD6885"/>
    <w:rsid w:val="00CD71FC"/>
    <w:rsid w:val="00CE0C68"/>
    <w:rsid w:val="00CE70B6"/>
    <w:rsid w:val="00CF2005"/>
    <w:rsid w:val="00D05D61"/>
    <w:rsid w:val="00D07C40"/>
    <w:rsid w:val="00D1005F"/>
    <w:rsid w:val="00D11845"/>
    <w:rsid w:val="00D25155"/>
    <w:rsid w:val="00D334C8"/>
    <w:rsid w:val="00D356A0"/>
    <w:rsid w:val="00D44234"/>
    <w:rsid w:val="00D458A3"/>
    <w:rsid w:val="00D505AE"/>
    <w:rsid w:val="00D50858"/>
    <w:rsid w:val="00D51B51"/>
    <w:rsid w:val="00D545AB"/>
    <w:rsid w:val="00D638FE"/>
    <w:rsid w:val="00D647DD"/>
    <w:rsid w:val="00D67879"/>
    <w:rsid w:val="00D72C86"/>
    <w:rsid w:val="00D95AE3"/>
    <w:rsid w:val="00DA2CB7"/>
    <w:rsid w:val="00DB0DE4"/>
    <w:rsid w:val="00DB1222"/>
    <w:rsid w:val="00DB1B41"/>
    <w:rsid w:val="00DC0A4E"/>
    <w:rsid w:val="00DC0FB0"/>
    <w:rsid w:val="00DC1E92"/>
    <w:rsid w:val="00DC5D19"/>
    <w:rsid w:val="00DC7F0A"/>
    <w:rsid w:val="00DD3B82"/>
    <w:rsid w:val="00DD5B29"/>
    <w:rsid w:val="00DD6CAE"/>
    <w:rsid w:val="00E001F6"/>
    <w:rsid w:val="00E01039"/>
    <w:rsid w:val="00E01683"/>
    <w:rsid w:val="00E10D5B"/>
    <w:rsid w:val="00E349A6"/>
    <w:rsid w:val="00E5261A"/>
    <w:rsid w:val="00E529C3"/>
    <w:rsid w:val="00E70BDF"/>
    <w:rsid w:val="00E7513D"/>
    <w:rsid w:val="00E84337"/>
    <w:rsid w:val="00E85A27"/>
    <w:rsid w:val="00E85EAB"/>
    <w:rsid w:val="00E87196"/>
    <w:rsid w:val="00E900F3"/>
    <w:rsid w:val="00E93AEE"/>
    <w:rsid w:val="00E95529"/>
    <w:rsid w:val="00E95F45"/>
    <w:rsid w:val="00EA75E3"/>
    <w:rsid w:val="00EB0032"/>
    <w:rsid w:val="00EB4238"/>
    <w:rsid w:val="00EB4E50"/>
    <w:rsid w:val="00EB7F37"/>
    <w:rsid w:val="00EC0E16"/>
    <w:rsid w:val="00EC24D4"/>
    <w:rsid w:val="00EC36E4"/>
    <w:rsid w:val="00EC6528"/>
    <w:rsid w:val="00ED0EBB"/>
    <w:rsid w:val="00EE2B39"/>
    <w:rsid w:val="00EE3026"/>
    <w:rsid w:val="00F02792"/>
    <w:rsid w:val="00F036BC"/>
    <w:rsid w:val="00F10164"/>
    <w:rsid w:val="00F1783E"/>
    <w:rsid w:val="00F22EB3"/>
    <w:rsid w:val="00F431F2"/>
    <w:rsid w:val="00F43BF1"/>
    <w:rsid w:val="00F43E5A"/>
    <w:rsid w:val="00F44A53"/>
    <w:rsid w:val="00F44F49"/>
    <w:rsid w:val="00F513F0"/>
    <w:rsid w:val="00F53DB4"/>
    <w:rsid w:val="00F6522E"/>
    <w:rsid w:val="00F66C1B"/>
    <w:rsid w:val="00F67DC4"/>
    <w:rsid w:val="00F723F7"/>
    <w:rsid w:val="00F80C58"/>
    <w:rsid w:val="00F8117B"/>
    <w:rsid w:val="00F81EA5"/>
    <w:rsid w:val="00F90A4D"/>
    <w:rsid w:val="00F9140A"/>
    <w:rsid w:val="00FA7F5E"/>
    <w:rsid w:val="00FB02A7"/>
    <w:rsid w:val="00FF1735"/>
    <w:rsid w:val="00FF4CD0"/>
    <w:rsid w:val="00FF5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059E7"/>
  <w15:chartTrackingRefBased/>
  <w15:docId w15:val="{916C83BC-E6B6-4F97-AC76-4D7C645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169A1"/>
    <w:pPr>
      <w:tabs>
        <w:tab w:val="num" w:pos="0"/>
      </w:tabs>
      <w:suppressAutoHyphens/>
      <w:autoSpaceDE w:val="0"/>
      <w:spacing w:before="108" w:after="108" w:line="240" w:lineRule="auto"/>
      <w:ind w:left="432" w:hanging="432"/>
      <w:jc w:val="center"/>
      <w:outlineLvl w:val="0"/>
    </w:pPr>
    <w:rPr>
      <w:rFonts w:ascii="Arial" w:eastAsia="Calibri" w:hAnsi="Arial" w:cs="Arial"/>
      <w:b/>
      <w:bCs/>
      <w:color w:val="000080"/>
      <w:sz w:val="20"/>
      <w:szCs w:val="20"/>
      <w:lang w:eastAsia="ar-SA"/>
    </w:rPr>
  </w:style>
  <w:style w:type="paragraph" w:styleId="2">
    <w:name w:val="heading 2"/>
    <w:basedOn w:val="a"/>
    <w:next w:val="a"/>
    <w:link w:val="20"/>
    <w:semiHidden/>
    <w:unhideWhenUsed/>
    <w:qFormat/>
    <w:rsid w:val="007169A1"/>
    <w:pPr>
      <w:keepNext/>
      <w:spacing w:before="240" w:after="60" w:line="276" w:lineRule="auto"/>
      <w:outlineLvl w:val="1"/>
    </w:pPr>
    <w:rPr>
      <w:rFonts w:ascii="Calibri Light" w:eastAsia="Times New Roman" w:hAnsi="Calibri Light" w:cs="Times New Roman"/>
      <w:b/>
      <w:bCs/>
      <w:i/>
      <w:iCs/>
      <w:sz w:val="28"/>
      <w:szCs w:val="28"/>
    </w:rPr>
  </w:style>
  <w:style w:type="paragraph" w:styleId="3">
    <w:name w:val="heading 3"/>
    <w:basedOn w:val="a"/>
    <w:next w:val="a"/>
    <w:link w:val="30"/>
    <w:qFormat/>
    <w:rsid w:val="007169A1"/>
    <w:pPr>
      <w:keepNext/>
      <w:widowControl w:val="0"/>
      <w:suppressAutoHyphens/>
      <w:spacing w:after="0" w:line="240" w:lineRule="auto"/>
      <w:outlineLvl w:val="2"/>
    </w:pPr>
    <w:rPr>
      <w:rFonts w:ascii="Arial" w:eastAsia="Lucida Sans Unicode" w:hAnsi="Arial" w:cs="Times New Roman"/>
      <w:sz w:val="28"/>
      <w:szCs w:val="24"/>
      <w:lang w:eastAsia="ru-RU"/>
    </w:rPr>
  </w:style>
  <w:style w:type="paragraph" w:styleId="4">
    <w:name w:val="heading 4"/>
    <w:basedOn w:val="a"/>
    <w:next w:val="a"/>
    <w:link w:val="40"/>
    <w:semiHidden/>
    <w:unhideWhenUsed/>
    <w:qFormat/>
    <w:rsid w:val="007169A1"/>
    <w:pPr>
      <w:keepNext/>
      <w:spacing w:before="240" w:after="60" w:line="276" w:lineRule="auto"/>
      <w:outlineLvl w:val="3"/>
    </w:pPr>
    <w:rPr>
      <w:rFonts w:ascii="Calibri" w:eastAsia="Times New Roman" w:hAnsi="Calibri" w:cs="Times New Roman"/>
      <w:b/>
      <w:bCs/>
      <w:sz w:val="28"/>
      <w:szCs w:val="28"/>
    </w:rPr>
  </w:style>
  <w:style w:type="paragraph" w:styleId="5">
    <w:name w:val="heading 5"/>
    <w:basedOn w:val="a"/>
    <w:next w:val="a"/>
    <w:link w:val="50"/>
    <w:semiHidden/>
    <w:unhideWhenUsed/>
    <w:qFormat/>
    <w:rsid w:val="007169A1"/>
    <w:pPr>
      <w:suppressAutoHyphens/>
      <w:spacing w:before="240" w:after="60" w:line="276" w:lineRule="auto"/>
      <w:outlineLvl w:val="4"/>
    </w:pPr>
    <w:rPr>
      <w:rFonts w:ascii="Calibri" w:eastAsia="Calibri" w:hAnsi="Calibri" w:cs="Times New Roman"/>
      <w:b/>
      <w:bCs/>
      <w:i/>
      <w:iCs/>
      <w:sz w:val="26"/>
      <w:szCs w:val="26"/>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CE0C68"/>
    <w:rPr>
      <w:rFonts w:ascii="TimesNewRomanPSMT" w:hAnsi="TimesNewRomanPSMT" w:hint="default"/>
      <w:b w:val="0"/>
      <w:bCs w:val="0"/>
      <w:i w:val="0"/>
      <w:iCs w:val="0"/>
      <w:color w:val="000000"/>
      <w:sz w:val="28"/>
      <w:szCs w:val="28"/>
    </w:rPr>
  </w:style>
  <w:style w:type="character" w:customStyle="1" w:styleId="fontstyle21">
    <w:name w:val="fontstyle21"/>
    <w:basedOn w:val="a0"/>
    <w:rsid w:val="0069518B"/>
    <w:rPr>
      <w:rFonts w:ascii="Times New Roman" w:hAnsi="Times New Roman" w:cs="Times New Roman" w:hint="default"/>
      <w:b/>
      <w:bCs/>
      <w:i w:val="0"/>
      <w:iCs w:val="0"/>
      <w:color w:val="000000"/>
      <w:sz w:val="24"/>
      <w:szCs w:val="24"/>
    </w:rPr>
  </w:style>
  <w:style w:type="paragraph" w:customStyle="1" w:styleId="ConsPlusTitle">
    <w:name w:val="ConsPlusTitle"/>
    <w:rsid w:val="00A70A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uiPriority w:val="99"/>
    <w:rsid w:val="00A70A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Normal">
    <w:name w:val="ConsNormal"/>
    <w:uiPriority w:val="99"/>
    <w:rsid w:val="00A70A0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3">
    <w:name w:val="Hyperlink"/>
    <w:basedOn w:val="a0"/>
    <w:uiPriority w:val="99"/>
    <w:unhideWhenUsed/>
    <w:rsid w:val="00253C0B"/>
    <w:rPr>
      <w:color w:val="0563C1" w:themeColor="hyperlink"/>
      <w:u w:val="single"/>
    </w:rPr>
  </w:style>
  <w:style w:type="character" w:customStyle="1" w:styleId="10">
    <w:name w:val="Заголовок 1 Знак"/>
    <w:basedOn w:val="a0"/>
    <w:link w:val="1"/>
    <w:rsid w:val="007169A1"/>
    <w:rPr>
      <w:rFonts w:ascii="Arial" w:eastAsia="Calibri" w:hAnsi="Arial" w:cs="Arial"/>
      <w:b/>
      <w:bCs/>
      <w:color w:val="000080"/>
      <w:sz w:val="20"/>
      <w:szCs w:val="20"/>
      <w:lang w:eastAsia="ar-SA"/>
    </w:rPr>
  </w:style>
  <w:style w:type="character" w:customStyle="1" w:styleId="20">
    <w:name w:val="Заголовок 2 Знак"/>
    <w:basedOn w:val="a0"/>
    <w:link w:val="2"/>
    <w:semiHidden/>
    <w:rsid w:val="007169A1"/>
    <w:rPr>
      <w:rFonts w:ascii="Calibri Light" w:eastAsia="Times New Roman" w:hAnsi="Calibri Light" w:cs="Times New Roman"/>
      <w:b/>
      <w:bCs/>
      <w:i/>
      <w:iCs/>
      <w:sz w:val="28"/>
      <w:szCs w:val="28"/>
    </w:rPr>
  </w:style>
  <w:style w:type="character" w:customStyle="1" w:styleId="30">
    <w:name w:val="Заголовок 3 Знак"/>
    <w:basedOn w:val="a0"/>
    <w:link w:val="3"/>
    <w:rsid w:val="007169A1"/>
    <w:rPr>
      <w:rFonts w:ascii="Arial" w:eastAsia="Lucida Sans Unicode" w:hAnsi="Arial" w:cs="Times New Roman"/>
      <w:sz w:val="28"/>
      <w:szCs w:val="24"/>
      <w:lang w:eastAsia="ru-RU"/>
    </w:rPr>
  </w:style>
  <w:style w:type="character" w:customStyle="1" w:styleId="40">
    <w:name w:val="Заголовок 4 Знак"/>
    <w:basedOn w:val="a0"/>
    <w:link w:val="4"/>
    <w:semiHidden/>
    <w:rsid w:val="007169A1"/>
    <w:rPr>
      <w:rFonts w:ascii="Calibri" w:eastAsia="Times New Roman" w:hAnsi="Calibri" w:cs="Times New Roman"/>
      <w:b/>
      <w:bCs/>
      <w:sz w:val="28"/>
      <w:szCs w:val="28"/>
    </w:rPr>
  </w:style>
  <w:style w:type="character" w:customStyle="1" w:styleId="50">
    <w:name w:val="Заголовок 5 Знак"/>
    <w:basedOn w:val="a0"/>
    <w:link w:val="5"/>
    <w:semiHidden/>
    <w:rsid w:val="007169A1"/>
    <w:rPr>
      <w:rFonts w:ascii="Calibri" w:eastAsia="Calibri" w:hAnsi="Calibri" w:cs="Times New Roman"/>
      <w:b/>
      <w:bCs/>
      <w:i/>
      <w:iCs/>
      <w:sz w:val="26"/>
      <w:szCs w:val="26"/>
      <w:lang w:eastAsia="ar-SA"/>
    </w:rPr>
  </w:style>
  <w:style w:type="numbering" w:customStyle="1" w:styleId="11">
    <w:name w:val="Нет списка1"/>
    <w:next w:val="a2"/>
    <w:uiPriority w:val="99"/>
    <w:semiHidden/>
    <w:unhideWhenUsed/>
    <w:rsid w:val="007169A1"/>
  </w:style>
  <w:style w:type="paragraph" w:styleId="a4">
    <w:name w:val="header"/>
    <w:basedOn w:val="a"/>
    <w:link w:val="a5"/>
    <w:uiPriority w:val="99"/>
    <w:unhideWhenUsed/>
    <w:rsid w:val="007169A1"/>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rsid w:val="007169A1"/>
    <w:rPr>
      <w:rFonts w:ascii="Calibri" w:eastAsia="Calibri" w:hAnsi="Calibri" w:cs="Times New Roman"/>
    </w:rPr>
  </w:style>
  <w:style w:type="paragraph" w:styleId="a6">
    <w:name w:val="footer"/>
    <w:basedOn w:val="a"/>
    <w:link w:val="a7"/>
    <w:uiPriority w:val="99"/>
    <w:unhideWhenUsed/>
    <w:rsid w:val="007169A1"/>
    <w:pPr>
      <w:tabs>
        <w:tab w:val="center" w:pos="4677"/>
        <w:tab w:val="right" w:pos="9355"/>
      </w:tabs>
      <w:spacing w:after="0" w:line="240" w:lineRule="auto"/>
    </w:pPr>
    <w:rPr>
      <w:rFonts w:ascii="Calibri" w:eastAsia="Calibri" w:hAnsi="Calibri" w:cs="Times New Roman"/>
    </w:rPr>
  </w:style>
  <w:style w:type="character" w:customStyle="1" w:styleId="a7">
    <w:name w:val="Нижний колонтитул Знак"/>
    <w:basedOn w:val="a0"/>
    <w:link w:val="a6"/>
    <w:uiPriority w:val="99"/>
    <w:rsid w:val="007169A1"/>
    <w:rPr>
      <w:rFonts w:ascii="Calibri" w:eastAsia="Calibri" w:hAnsi="Calibri" w:cs="Times New Roman"/>
    </w:rPr>
  </w:style>
  <w:style w:type="paragraph" w:customStyle="1" w:styleId="ConsPlusNonformat">
    <w:name w:val="ConsPlusNonformat"/>
    <w:rsid w:val="007169A1"/>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Cell">
    <w:name w:val="ConsPlusCell"/>
    <w:uiPriority w:val="99"/>
    <w:rsid w:val="007169A1"/>
    <w:pPr>
      <w:autoSpaceDE w:val="0"/>
      <w:autoSpaceDN w:val="0"/>
      <w:adjustRightInd w:val="0"/>
      <w:spacing w:after="0" w:line="240" w:lineRule="auto"/>
    </w:pPr>
    <w:rPr>
      <w:rFonts w:ascii="Courier New" w:eastAsia="Calibri" w:hAnsi="Courier New" w:cs="Courier New"/>
      <w:sz w:val="20"/>
      <w:szCs w:val="20"/>
    </w:rPr>
  </w:style>
  <w:style w:type="paragraph" w:styleId="a8">
    <w:name w:val="Balloon Text"/>
    <w:basedOn w:val="a"/>
    <w:link w:val="a9"/>
    <w:semiHidden/>
    <w:unhideWhenUsed/>
    <w:rsid w:val="007169A1"/>
    <w:pPr>
      <w:spacing w:after="0" w:line="240" w:lineRule="auto"/>
    </w:pPr>
    <w:rPr>
      <w:rFonts w:ascii="Tahoma" w:eastAsia="Calibri" w:hAnsi="Tahoma" w:cs="Tahoma"/>
      <w:sz w:val="16"/>
      <w:szCs w:val="16"/>
    </w:rPr>
  </w:style>
  <w:style w:type="character" w:customStyle="1" w:styleId="a9">
    <w:name w:val="Текст выноски Знак"/>
    <w:basedOn w:val="a0"/>
    <w:link w:val="a8"/>
    <w:semiHidden/>
    <w:rsid w:val="007169A1"/>
    <w:rPr>
      <w:rFonts w:ascii="Tahoma" w:eastAsia="Calibri" w:hAnsi="Tahoma" w:cs="Tahoma"/>
      <w:sz w:val="16"/>
      <w:szCs w:val="16"/>
    </w:rPr>
  </w:style>
  <w:style w:type="table" w:styleId="aa">
    <w:name w:val="Table Grid"/>
    <w:basedOn w:val="a1"/>
    <w:uiPriority w:val="59"/>
    <w:rsid w:val="007169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JurTerm">
    <w:name w:val="ConsPlusJurTerm"/>
    <w:rsid w:val="007169A1"/>
    <w:pPr>
      <w:autoSpaceDE w:val="0"/>
      <w:autoSpaceDN w:val="0"/>
      <w:adjustRightInd w:val="0"/>
      <w:spacing w:after="0" w:line="240" w:lineRule="auto"/>
    </w:pPr>
    <w:rPr>
      <w:rFonts w:ascii="Tahoma" w:eastAsia="Calibri" w:hAnsi="Tahoma" w:cs="Tahoma"/>
      <w:sz w:val="26"/>
      <w:szCs w:val="26"/>
    </w:rPr>
  </w:style>
  <w:style w:type="paragraph" w:customStyle="1" w:styleId="ab">
    <w:name w:val="Содержимое таблицы"/>
    <w:basedOn w:val="a"/>
    <w:uiPriority w:val="99"/>
    <w:rsid w:val="007169A1"/>
    <w:pPr>
      <w:widowControl w:val="0"/>
      <w:suppressLineNumbers/>
      <w:suppressAutoHyphens/>
      <w:spacing w:after="0" w:line="240" w:lineRule="auto"/>
    </w:pPr>
    <w:rPr>
      <w:rFonts w:ascii="Times New Roman" w:eastAsia="Lucida Sans Unicode" w:hAnsi="Times New Roman" w:cs="Times New Roman"/>
      <w:sz w:val="24"/>
      <w:szCs w:val="24"/>
      <w:lang w:eastAsia="ru-RU"/>
    </w:rPr>
  </w:style>
  <w:style w:type="paragraph" w:styleId="ac">
    <w:name w:val="Body Text"/>
    <w:basedOn w:val="a"/>
    <w:link w:val="ad"/>
    <w:uiPriority w:val="99"/>
    <w:rsid w:val="007169A1"/>
    <w:pPr>
      <w:spacing w:after="0" w:line="240" w:lineRule="auto"/>
    </w:pPr>
    <w:rPr>
      <w:rFonts w:ascii="Times New Roman" w:eastAsia="Times New Roman" w:hAnsi="Times New Roman" w:cs="Times New Roman"/>
      <w:sz w:val="28"/>
      <w:szCs w:val="24"/>
      <w:lang w:eastAsia="ru-RU"/>
    </w:rPr>
  </w:style>
  <w:style w:type="character" w:customStyle="1" w:styleId="ad">
    <w:name w:val="Основной текст Знак"/>
    <w:basedOn w:val="a0"/>
    <w:link w:val="ac"/>
    <w:uiPriority w:val="99"/>
    <w:rsid w:val="007169A1"/>
    <w:rPr>
      <w:rFonts w:ascii="Times New Roman" w:eastAsia="Times New Roman" w:hAnsi="Times New Roman" w:cs="Times New Roman"/>
      <w:sz w:val="28"/>
      <w:szCs w:val="24"/>
      <w:lang w:eastAsia="ru-RU"/>
    </w:rPr>
  </w:style>
  <w:style w:type="paragraph" w:styleId="ae">
    <w:name w:val="List Paragraph"/>
    <w:basedOn w:val="a"/>
    <w:uiPriority w:val="1"/>
    <w:qFormat/>
    <w:rsid w:val="007169A1"/>
    <w:pPr>
      <w:spacing w:after="200" w:line="276" w:lineRule="auto"/>
      <w:ind w:left="720"/>
      <w:contextualSpacing/>
    </w:pPr>
    <w:rPr>
      <w:rFonts w:ascii="Calibri" w:eastAsia="Calibri" w:hAnsi="Calibri" w:cs="Times New Roman"/>
    </w:rPr>
  </w:style>
  <w:style w:type="paragraph" w:styleId="af">
    <w:name w:val="Normal (Web)"/>
    <w:basedOn w:val="a"/>
    <w:unhideWhenUsed/>
    <w:rsid w:val="007169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ody Text Indent"/>
    <w:basedOn w:val="a"/>
    <w:link w:val="af1"/>
    <w:semiHidden/>
    <w:unhideWhenUsed/>
    <w:rsid w:val="007169A1"/>
    <w:pPr>
      <w:spacing w:after="120" w:line="276" w:lineRule="auto"/>
      <w:ind w:left="283"/>
    </w:pPr>
    <w:rPr>
      <w:rFonts w:ascii="Calibri" w:eastAsia="Calibri" w:hAnsi="Calibri" w:cs="Times New Roman"/>
    </w:rPr>
  </w:style>
  <w:style w:type="character" w:customStyle="1" w:styleId="af1">
    <w:name w:val="Основной текст с отступом Знак"/>
    <w:basedOn w:val="a0"/>
    <w:link w:val="af0"/>
    <w:semiHidden/>
    <w:rsid w:val="007169A1"/>
    <w:rPr>
      <w:rFonts w:ascii="Calibri" w:eastAsia="Calibri" w:hAnsi="Calibri" w:cs="Times New Roman"/>
    </w:rPr>
  </w:style>
  <w:style w:type="paragraph" w:customStyle="1" w:styleId="af2">
    <w:name w:val="Адресат"/>
    <w:basedOn w:val="a"/>
    <w:rsid w:val="007169A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Postan">
    <w:name w:val="Postan"/>
    <w:basedOn w:val="a"/>
    <w:rsid w:val="007169A1"/>
    <w:pPr>
      <w:widowControl w:val="0"/>
      <w:suppressAutoHyphens/>
      <w:spacing w:after="0" w:line="240" w:lineRule="auto"/>
      <w:jc w:val="center"/>
    </w:pPr>
    <w:rPr>
      <w:rFonts w:ascii="Times New Roman" w:eastAsia="Lucida Sans Unicode" w:hAnsi="Times New Roman" w:cs="Times New Roman"/>
      <w:sz w:val="28"/>
      <w:szCs w:val="24"/>
    </w:rPr>
  </w:style>
  <w:style w:type="character" w:customStyle="1" w:styleId="FontStyle50">
    <w:name w:val="Font Style50"/>
    <w:rsid w:val="007169A1"/>
    <w:rPr>
      <w:rFonts w:ascii="Times New Roman" w:hAnsi="Times New Roman" w:cs="Times New Roman"/>
      <w:color w:val="000000"/>
      <w:sz w:val="26"/>
      <w:szCs w:val="26"/>
    </w:rPr>
  </w:style>
  <w:style w:type="paragraph" w:customStyle="1" w:styleId="af3">
    <w:basedOn w:val="a"/>
    <w:next w:val="a"/>
    <w:qFormat/>
    <w:rsid w:val="007169A1"/>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31">
    <w:name w:val="Заголовок Знак3"/>
    <w:link w:val="af4"/>
    <w:rsid w:val="007169A1"/>
    <w:rPr>
      <w:rFonts w:ascii="Cambria" w:eastAsia="Times New Roman" w:hAnsi="Cambria"/>
      <w:b/>
      <w:bCs/>
      <w:kern w:val="28"/>
      <w:sz w:val="32"/>
      <w:szCs w:val="32"/>
    </w:rPr>
  </w:style>
  <w:style w:type="paragraph" w:customStyle="1" w:styleId="p28">
    <w:name w:val="p28"/>
    <w:basedOn w:val="a"/>
    <w:rsid w:val="007169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7169A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7169A1"/>
  </w:style>
  <w:style w:type="character" w:customStyle="1" w:styleId="fontstyle31">
    <w:name w:val="fontstyle31"/>
    <w:rsid w:val="007169A1"/>
    <w:rPr>
      <w:rFonts w:ascii="TimesNewRomanPS-ItalicMT" w:hAnsi="TimesNewRomanPS-ItalicMT" w:hint="default"/>
      <w:b w:val="0"/>
      <w:bCs w:val="0"/>
      <w:i/>
      <w:iCs/>
      <w:color w:val="000000"/>
      <w:sz w:val="28"/>
      <w:szCs w:val="28"/>
    </w:rPr>
  </w:style>
  <w:style w:type="paragraph" w:customStyle="1" w:styleId="12">
    <w:name w:val="Без интервала1"/>
    <w:rsid w:val="007169A1"/>
    <w:pPr>
      <w:suppressAutoHyphens/>
      <w:spacing w:after="0" w:line="240" w:lineRule="auto"/>
    </w:pPr>
    <w:rPr>
      <w:rFonts w:ascii="Calibri" w:eastAsia="Times New Roman" w:hAnsi="Calibri" w:cs="Calibri"/>
      <w:lang w:eastAsia="ar-SA"/>
    </w:rPr>
  </w:style>
  <w:style w:type="paragraph" w:styleId="af5">
    <w:name w:val="No Spacing"/>
    <w:uiPriority w:val="1"/>
    <w:qFormat/>
    <w:rsid w:val="007169A1"/>
    <w:pPr>
      <w:spacing w:after="0" w:line="240" w:lineRule="auto"/>
    </w:pPr>
    <w:rPr>
      <w:rFonts w:ascii="Calibri" w:eastAsia="Times New Roman" w:hAnsi="Calibri" w:cs="Times New Roman"/>
      <w:lang w:eastAsia="ru-RU"/>
    </w:rPr>
  </w:style>
  <w:style w:type="numbering" w:customStyle="1" w:styleId="111">
    <w:name w:val="Нет списка111"/>
    <w:next w:val="a2"/>
    <w:uiPriority w:val="99"/>
    <w:semiHidden/>
    <w:unhideWhenUsed/>
    <w:rsid w:val="007169A1"/>
  </w:style>
  <w:style w:type="character" w:customStyle="1" w:styleId="13">
    <w:name w:val="Заголовок Знак1"/>
    <w:rsid w:val="007169A1"/>
    <w:rPr>
      <w:rFonts w:ascii="Cambria" w:eastAsia="Times New Roman" w:hAnsi="Cambria"/>
      <w:b/>
      <w:bCs/>
      <w:kern w:val="28"/>
      <w:sz w:val="32"/>
      <w:szCs w:val="32"/>
    </w:rPr>
  </w:style>
  <w:style w:type="character" w:customStyle="1" w:styleId="af6">
    <w:name w:val="Заголовок Знак"/>
    <w:rsid w:val="007169A1"/>
    <w:rPr>
      <w:rFonts w:ascii="Calibri Light" w:eastAsia="Times New Roman" w:hAnsi="Calibri Light" w:cs="Times New Roman"/>
      <w:spacing w:val="-10"/>
      <w:kern w:val="28"/>
      <w:sz w:val="56"/>
      <w:szCs w:val="56"/>
    </w:rPr>
  </w:style>
  <w:style w:type="character" w:styleId="af7">
    <w:name w:val="FollowedHyperlink"/>
    <w:uiPriority w:val="99"/>
    <w:semiHidden/>
    <w:unhideWhenUsed/>
    <w:rsid w:val="007169A1"/>
    <w:rPr>
      <w:rFonts w:ascii="Times New Roman" w:hAnsi="Times New Roman" w:cs="Times New Roman" w:hint="default"/>
      <w:color w:val="800080"/>
      <w:u w:val="single"/>
    </w:rPr>
  </w:style>
  <w:style w:type="character" w:styleId="af8">
    <w:name w:val="Strong"/>
    <w:qFormat/>
    <w:rsid w:val="007169A1"/>
    <w:rPr>
      <w:rFonts w:ascii="Times New Roman" w:hAnsi="Times New Roman" w:cs="Times New Roman" w:hint="default"/>
      <w:b/>
      <w:bCs w:val="0"/>
    </w:rPr>
  </w:style>
  <w:style w:type="character" w:customStyle="1" w:styleId="14">
    <w:name w:val="Верхний колонтитул Знак1"/>
    <w:semiHidden/>
    <w:locked/>
    <w:rsid w:val="007169A1"/>
    <w:rPr>
      <w:rFonts w:ascii="Calibri" w:eastAsia="Calibri" w:hAnsi="Calibri" w:cs="Times New Roman"/>
      <w:lang w:eastAsia="ar-SA"/>
    </w:rPr>
  </w:style>
  <w:style w:type="character" w:customStyle="1" w:styleId="15">
    <w:name w:val="Нижний колонтитул Знак1"/>
    <w:semiHidden/>
    <w:locked/>
    <w:rsid w:val="007169A1"/>
    <w:rPr>
      <w:rFonts w:ascii="Calibri" w:eastAsia="Calibri" w:hAnsi="Calibri" w:cs="Times New Roman"/>
      <w:lang w:eastAsia="ar-SA"/>
    </w:rPr>
  </w:style>
  <w:style w:type="paragraph" w:styleId="af9">
    <w:name w:val="List"/>
    <w:basedOn w:val="ac"/>
    <w:semiHidden/>
    <w:unhideWhenUsed/>
    <w:rsid w:val="007169A1"/>
    <w:pPr>
      <w:suppressAutoHyphens/>
      <w:spacing w:after="120" w:line="276" w:lineRule="auto"/>
    </w:pPr>
    <w:rPr>
      <w:rFonts w:ascii="Arial" w:eastAsia="Calibri" w:hAnsi="Arial" w:cs="Mangal"/>
      <w:sz w:val="22"/>
      <w:szCs w:val="22"/>
      <w:lang w:eastAsia="ar-SA"/>
    </w:rPr>
  </w:style>
  <w:style w:type="character" w:customStyle="1" w:styleId="16">
    <w:name w:val="Текст выноски Знак1"/>
    <w:semiHidden/>
    <w:locked/>
    <w:rsid w:val="007169A1"/>
    <w:rPr>
      <w:rFonts w:ascii="Tahoma" w:eastAsia="Calibri" w:hAnsi="Tahoma" w:cs="Times New Roman"/>
      <w:sz w:val="16"/>
      <w:szCs w:val="16"/>
      <w:lang w:eastAsia="ar-SA"/>
    </w:rPr>
  </w:style>
  <w:style w:type="paragraph" w:customStyle="1" w:styleId="17">
    <w:name w:val="Заголовок1"/>
    <w:basedOn w:val="a"/>
    <w:next w:val="ac"/>
    <w:rsid w:val="007169A1"/>
    <w:pPr>
      <w:keepNext/>
      <w:suppressAutoHyphens/>
      <w:spacing w:before="240" w:after="120" w:line="276" w:lineRule="auto"/>
    </w:pPr>
    <w:rPr>
      <w:rFonts w:ascii="Arial" w:eastAsia="Microsoft YaHei" w:hAnsi="Arial" w:cs="Mangal"/>
      <w:sz w:val="28"/>
      <w:szCs w:val="28"/>
      <w:lang w:eastAsia="ar-SA"/>
    </w:rPr>
  </w:style>
  <w:style w:type="paragraph" w:customStyle="1" w:styleId="32">
    <w:name w:val="Название3"/>
    <w:basedOn w:val="a"/>
    <w:rsid w:val="007169A1"/>
    <w:pPr>
      <w:suppressLineNumbers/>
      <w:suppressAutoHyphens/>
      <w:spacing w:before="120" w:after="120" w:line="276" w:lineRule="auto"/>
    </w:pPr>
    <w:rPr>
      <w:rFonts w:ascii="Arial" w:eastAsia="Calibri" w:hAnsi="Arial" w:cs="Mangal"/>
      <w:i/>
      <w:iCs/>
      <w:sz w:val="20"/>
      <w:szCs w:val="24"/>
      <w:lang w:eastAsia="ar-SA"/>
    </w:rPr>
  </w:style>
  <w:style w:type="paragraph" w:customStyle="1" w:styleId="33">
    <w:name w:val="Указатель3"/>
    <w:basedOn w:val="a"/>
    <w:rsid w:val="007169A1"/>
    <w:pPr>
      <w:suppressLineNumbers/>
      <w:suppressAutoHyphens/>
      <w:spacing w:after="200" w:line="276" w:lineRule="auto"/>
    </w:pPr>
    <w:rPr>
      <w:rFonts w:ascii="Arial" w:eastAsia="Calibri" w:hAnsi="Arial" w:cs="Mangal"/>
      <w:lang w:eastAsia="ar-SA"/>
    </w:rPr>
  </w:style>
  <w:style w:type="paragraph" w:customStyle="1" w:styleId="21">
    <w:name w:val="Название2"/>
    <w:basedOn w:val="a"/>
    <w:rsid w:val="007169A1"/>
    <w:pPr>
      <w:suppressLineNumbers/>
      <w:suppressAutoHyphens/>
      <w:spacing w:before="120" w:after="120" w:line="276" w:lineRule="auto"/>
    </w:pPr>
    <w:rPr>
      <w:rFonts w:ascii="Arial" w:eastAsia="Calibri" w:hAnsi="Arial" w:cs="Mangal"/>
      <w:i/>
      <w:iCs/>
      <w:sz w:val="20"/>
      <w:szCs w:val="24"/>
      <w:lang w:eastAsia="ar-SA"/>
    </w:rPr>
  </w:style>
  <w:style w:type="paragraph" w:customStyle="1" w:styleId="22">
    <w:name w:val="Указатель2"/>
    <w:basedOn w:val="a"/>
    <w:rsid w:val="007169A1"/>
    <w:pPr>
      <w:suppressLineNumbers/>
      <w:suppressAutoHyphens/>
      <w:spacing w:after="200" w:line="276" w:lineRule="auto"/>
    </w:pPr>
    <w:rPr>
      <w:rFonts w:ascii="Arial" w:eastAsia="Calibri" w:hAnsi="Arial" w:cs="Mangal"/>
      <w:lang w:eastAsia="ar-SA"/>
    </w:rPr>
  </w:style>
  <w:style w:type="paragraph" w:customStyle="1" w:styleId="18">
    <w:name w:val="Название1"/>
    <w:basedOn w:val="a"/>
    <w:rsid w:val="007169A1"/>
    <w:pPr>
      <w:suppressLineNumbers/>
      <w:suppressAutoHyphens/>
      <w:spacing w:before="120" w:after="120" w:line="276" w:lineRule="auto"/>
    </w:pPr>
    <w:rPr>
      <w:rFonts w:ascii="Arial" w:eastAsia="Calibri" w:hAnsi="Arial" w:cs="Mangal"/>
      <w:i/>
      <w:iCs/>
      <w:sz w:val="20"/>
      <w:szCs w:val="24"/>
      <w:lang w:eastAsia="ar-SA"/>
    </w:rPr>
  </w:style>
  <w:style w:type="paragraph" w:customStyle="1" w:styleId="19">
    <w:name w:val="Указатель1"/>
    <w:basedOn w:val="a"/>
    <w:rsid w:val="007169A1"/>
    <w:pPr>
      <w:suppressLineNumbers/>
      <w:suppressAutoHyphens/>
      <w:spacing w:after="200" w:line="276" w:lineRule="auto"/>
    </w:pPr>
    <w:rPr>
      <w:rFonts w:ascii="Arial" w:eastAsia="Calibri" w:hAnsi="Arial" w:cs="Mangal"/>
      <w:lang w:eastAsia="ar-SA"/>
    </w:rPr>
  </w:style>
  <w:style w:type="paragraph" w:customStyle="1" w:styleId="afa">
    <w:name w:val="Заголовок статьи"/>
    <w:basedOn w:val="a"/>
    <w:next w:val="a"/>
    <w:rsid w:val="007169A1"/>
    <w:pPr>
      <w:suppressAutoHyphens/>
      <w:autoSpaceDE w:val="0"/>
      <w:spacing w:after="0" w:line="240" w:lineRule="auto"/>
      <w:ind w:left="1612" w:hanging="892"/>
      <w:jc w:val="both"/>
    </w:pPr>
    <w:rPr>
      <w:rFonts w:ascii="Arial" w:eastAsia="Calibri" w:hAnsi="Arial" w:cs="Arial"/>
      <w:sz w:val="20"/>
      <w:szCs w:val="20"/>
      <w:lang w:eastAsia="ar-SA"/>
    </w:rPr>
  </w:style>
  <w:style w:type="paragraph" w:customStyle="1" w:styleId="afb">
    <w:name w:val="Комментарий"/>
    <w:basedOn w:val="a"/>
    <w:next w:val="a"/>
    <w:rsid w:val="007169A1"/>
    <w:pPr>
      <w:suppressAutoHyphens/>
      <w:autoSpaceDE w:val="0"/>
      <w:spacing w:after="0" w:line="240" w:lineRule="auto"/>
      <w:ind w:left="170"/>
      <w:jc w:val="both"/>
    </w:pPr>
    <w:rPr>
      <w:rFonts w:ascii="Arial" w:eastAsia="Calibri" w:hAnsi="Arial" w:cs="Arial"/>
      <w:i/>
      <w:iCs/>
      <w:color w:val="800080"/>
      <w:sz w:val="20"/>
      <w:szCs w:val="20"/>
      <w:lang w:eastAsia="ar-SA"/>
    </w:rPr>
  </w:style>
  <w:style w:type="paragraph" w:customStyle="1" w:styleId="afc">
    <w:name w:val="Текст (лев. подпись)"/>
    <w:basedOn w:val="a"/>
    <w:next w:val="a"/>
    <w:rsid w:val="007169A1"/>
    <w:pPr>
      <w:suppressAutoHyphens/>
      <w:autoSpaceDE w:val="0"/>
      <w:spacing w:after="0" w:line="240" w:lineRule="auto"/>
    </w:pPr>
    <w:rPr>
      <w:rFonts w:ascii="Arial" w:eastAsia="Calibri" w:hAnsi="Arial" w:cs="Arial"/>
      <w:sz w:val="20"/>
      <w:szCs w:val="20"/>
      <w:lang w:eastAsia="ar-SA"/>
    </w:rPr>
  </w:style>
  <w:style w:type="paragraph" w:customStyle="1" w:styleId="afd">
    <w:name w:val="Текст (прав. подпись)"/>
    <w:basedOn w:val="a"/>
    <w:next w:val="a"/>
    <w:rsid w:val="007169A1"/>
    <w:pPr>
      <w:suppressAutoHyphens/>
      <w:autoSpaceDE w:val="0"/>
      <w:spacing w:after="0" w:line="240" w:lineRule="auto"/>
      <w:jc w:val="right"/>
    </w:pPr>
    <w:rPr>
      <w:rFonts w:ascii="Arial" w:eastAsia="Calibri" w:hAnsi="Arial" w:cs="Arial"/>
      <w:sz w:val="20"/>
      <w:szCs w:val="20"/>
      <w:lang w:eastAsia="ar-SA"/>
    </w:rPr>
  </w:style>
  <w:style w:type="paragraph" w:customStyle="1" w:styleId="afe">
    <w:name w:val="Прижатый влево"/>
    <w:basedOn w:val="a"/>
    <w:next w:val="a"/>
    <w:rsid w:val="007169A1"/>
    <w:pPr>
      <w:suppressAutoHyphens/>
      <w:autoSpaceDE w:val="0"/>
      <w:spacing w:after="0" w:line="240" w:lineRule="auto"/>
    </w:pPr>
    <w:rPr>
      <w:rFonts w:ascii="Arial" w:eastAsia="Calibri" w:hAnsi="Arial" w:cs="Arial"/>
      <w:sz w:val="20"/>
      <w:szCs w:val="20"/>
      <w:lang w:eastAsia="ar-SA"/>
    </w:rPr>
  </w:style>
  <w:style w:type="paragraph" w:customStyle="1" w:styleId="aff">
    <w:name w:val="Таблицы (моноширинный)"/>
    <w:basedOn w:val="a"/>
    <w:next w:val="a"/>
    <w:rsid w:val="007169A1"/>
    <w:pPr>
      <w:suppressAutoHyphens/>
      <w:autoSpaceDE w:val="0"/>
      <w:spacing w:after="0" w:line="240" w:lineRule="auto"/>
      <w:jc w:val="both"/>
    </w:pPr>
    <w:rPr>
      <w:rFonts w:ascii="Courier New" w:eastAsia="Calibri" w:hAnsi="Courier New" w:cs="Courier New"/>
      <w:sz w:val="20"/>
      <w:szCs w:val="20"/>
      <w:lang w:eastAsia="ar-SA"/>
    </w:rPr>
  </w:style>
  <w:style w:type="paragraph" w:customStyle="1" w:styleId="23">
    <w:name w:val="Без интервала2"/>
    <w:rsid w:val="007169A1"/>
    <w:pPr>
      <w:suppressAutoHyphens/>
      <w:spacing w:after="0" w:line="240" w:lineRule="auto"/>
    </w:pPr>
    <w:rPr>
      <w:rFonts w:ascii="Calibri" w:eastAsia="Times New Roman" w:hAnsi="Calibri" w:cs="Calibri"/>
      <w:lang w:eastAsia="ar-SA"/>
    </w:rPr>
  </w:style>
  <w:style w:type="paragraph" w:customStyle="1" w:styleId="310">
    <w:name w:val="Список 31"/>
    <w:basedOn w:val="a"/>
    <w:rsid w:val="007169A1"/>
    <w:pPr>
      <w:widowControl w:val="0"/>
      <w:suppressAutoHyphens/>
      <w:spacing w:after="0" w:line="240" w:lineRule="auto"/>
      <w:ind w:left="849" w:hanging="283"/>
    </w:pPr>
    <w:rPr>
      <w:rFonts w:ascii="Times New Roman" w:eastAsia="Calibri" w:hAnsi="Times New Roman" w:cs="Calibri"/>
      <w:sz w:val="24"/>
      <w:szCs w:val="20"/>
      <w:lang w:eastAsia="ar-SA"/>
    </w:rPr>
  </w:style>
  <w:style w:type="paragraph" w:customStyle="1" w:styleId="311">
    <w:name w:val="Продолжение списка 31"/>
    <w:basedOn w:val="a"/>
    <w:rsid w:val="007169A1"/>
    <w:pPr>
      <w:widowControl w:val="0"/>
      <w:suppressAutoHyphens/>
      <w:spacing w:after="120" w:line="240" w:lineRule="auto"/>
      <w:ind w:left="849"/>
    </w:pPr>
    <w:rPr>
      <w:rFonts w:ascii="Times New Roman" w:eastAsia="Calibri" w:hAnsi="Times New Roman" w:cs="Calibri"/>
      <w:sz w:val="24"/>
      <w:szCs w:val="20"/>
      <w:lang w:eastAsia="ar-SA"/>
    </w:rPr>
  </w:style>
  <w:style w:type="paragraph" w:customStyle="1" w:styleId="BodyText24">
    <w:name w:val="Body Text 24"/>
    <w:basedOn w:val="a"/>
    <w:rsid w:val="007169A1"/>
    <w:pPr>
      <w:widowControl w:val="0"/>
      <w:suppressAutoHyphens/>
      <w:overflowPunct w:val="0"/>
      <w:autoSpaceDE w:val="0"/>
      <w:spacing w:after="0" w:line="240" w:lineRule="auto"/>
      <w:jc w:val="both"/>
    </w:pPr>
    <w:rPr>
      <w:rFonts w:ascii="Times New Roman" w:eastAsia="Calibri" w:hAnsi="Times New Roman" w:cs="Calibri"/>
      <w:sz w:val="28"/>
      <w:szCs w:val="20"/>
      <w:lang w:eastAsia="ar-SA"/>
    </w:rPr>
  </w:style>
  <w:style w:type="paragraph" w:customStyle="1" w:styleId="1a">
    <w:name w:val="Абзац списка1"/>
    <w:basedOn w:val="a"/>
    <w:rsid w:val="007169A1"/>
    <w:pPr>
      <w:suppressAutoHyphens/>
      <w:spacing w:after="200" w:line="276" w:lineRule="auto"/>
      <w:ind w:left="720"/>
    </w:pPr>
    <w:rPr>
      <w:rFonts w:ascii="Calibri" w:eastAsia="Calibri" w:hAnsi="Calibri" w:cs="Calibri"/>
      <w:lang w:eastAsia="ar-SA"/>
    </w:rPr>
  </w:style>
  <w:style w:type="paragraph" w:customStyle="1" w:styleId="aff0">
    <w:name w:val="Содержимое врезки"/>
    <w:basedOn w:val="ac"/>
    <w:rsid w:val="007169A1"/>
    <w:pPr>
      <w:suppressAutoHyphens/>
      <w:spacing w:after="120" w:line="276" w:lineRule="auto"/>
    </w:pPr>
    <w:rPr>
      <w:rFonts w:ascii="Calibri" w:eastAsia="Calibri" w:hAnsi="Calibri" w:cs="Calibri"/>
      <w:sz w:val="22"/>
      <w:szCs w:val="22"/>
      <w:lang w:eastAsia="ar-SA"/>
    </w:rPr>
  </w:style>
  <w:style w:type="paragraph" w:customStyle="1" w:styleId="aff1">
    <w:name w:val="Заголовок таблицы"/>
    <w:basedOn w:val="ab"/>
    <w:rsid w:val="007169A1"/>
    <w:pPr>
      <w:widowControl/>
      <w:spacing w:after="200" w:line="276" w:lineRule="auto"/>
      <w:jc w:val="center"/>
    </w:pPr>
    <w:rPr>
      <w:rFonts w:ascii="Calibri" w:eastAsia="Calibri" w:hAnsi="Calibri" w:cs="Calibri"/>
      <w:b/>
      <w:bCs/>
      <w:sz w:val="22"/>
      <w:szCs w:val="22"/>
      <w:lang w:eastAsia="ar-SA"/>
    </w:rPr>
  </w:style>
  <w:style w:type="paragraph" w:customStyle="1" w:styleId="ConsTitle">
    <w:name w:val="ConsTitle"/>
    <w:rsid w:val="007169A1"/>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aff2">
    <w:name w:val="Знак Знак Знак Знак"/>
    <w:basedOn w:val="a"/>
    <w:rsid w:val="007169A1"/>
    <w:pPr>
      <w:spacing w:line="240" w:lineRule="exact"/>
    </w:pPr>
    <w:rPr>
      <w:rFonts w:ascii="Verdana" w:eastAsia="Calibri" w:hAnsi="Verdana" w:cs="Times New Roman"/>
      <w:sz w:val="20"/>
      <w:szCs w:val="20"/>
      <w:lang w:val="en-US" w:eastAsia="ar-SA"/>
    </w:rPr>
  </w:style>
  <w:style w:type="paragraph" w:customStyle="1" w:styleId="1b">
    <w:name w:val="Текст1"/>
    <w:basedOn w:val="a"/>
    <w:rsid w:val="007169A1"/>
    <w:pPr>
      <w:spacing w:after="0" w:line="240" w:lineRule="auto"/>
    </w:pPr>
    <w:rPr>
      <w:rFonts w:ascii="Courier New" w:eastAsia="Calibri" w:hAnsi="Courier New" w:cs="Courier New"/>
      <w:kern w:val="2"/>
      <w:sz w:val="24"/>
      <w:szCs w:val="20"/>
      <w:lang w:eastAsia="ar-SA"/>
    </w:rPr>
  </w:style>
  <w:style w:type="paragraph" w:customStyle="1" w:styleId="consplusnormal0">
    <w:name w:val="consplusnormal"/>
    <w:basedOn w:val="a"/>
    <w:rsid w:val="007169A1"/>
    <w:pPr>
      <w:spacing w:before="30" w:after="30" w:line="240" w:lineRule="auto"/>
    </w:pPr>
    <w:rPr>
      <w:rFonts w:ascii="Times New Roman" w:eastAsia="Calibri" w:hAnsi="Times New Roman" w:cs="Times New Roman"/>
      <w:sz w:val="20"/>
      <w:szCs w:val="20"/>
      <w:lang w:eastAsia="ru-RU"/>
    </w:rPr>
  </w:style>
  <w:style w:type="paragraph" w:customStyle="1" w:styleId="1c">
    <w:name w:val="Маркированный список1"/>
    <w:basedOn w:val="a"/>
    <w:rsid w:val="007169A1"/>
    <w:pPr>
      <w:tabs>
        <w:tab w:val="num" w:pos="1155"/>
      </w:tabs>
      <w:suppressAutoHyphens/>
      <w:spacing w:after="0" w:line="240" w:lineRule="auto"/>
      <w:ind w:left="1155" w:hanging="360"/>
    </w:pPr>
    <w:rPr>
      <w:rFonts w:ascii="Times New Roman" w:eastAsia="Times New Roman" w:hAnsi="Times New Roman" w:cs="Times New Roman"/>
      <w:sz w:val="24"/>
      <w:szCs w:val="24"/>
      <w:lang w:eastAsia="ar-SA"/>
    </w:rPr>
  </w:style>
  <w:style w:type="paragraph" w:customStyle="1" w:styleId="312">
    <w:name w:val="Основной текст с отступом 31"/>
    <w:basedOn w:val="a"/>
    <w:rsid w:val="007169A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d">
    <w:name w:val="Знак1 Знак Знак Знак"/>
    <w:basedOn w:val="a"/>
    <w:rsid w:val="007169A1"/>
    <w:pPr>
      <w:suppressAutoHyphens/>
      <w:spacing w:line="240" w:lineRule="exact"/>
    </w:pPr>
    <w:rPr>
      <w:rFonts w:ascii="Verdana" w:eastAsia="Times New Roman" w:hAnsi="Verdana" w:cs="Times New Roman"/>
      <w:sz w:val="20"/>
      <w:szCs w:val="20"/>
      <w:lang w:val="en-US" w:eastAsia="ar-SA"/>
    </w:rPr>
  </w:style>
  <w:style w:type="paragraph" w:customStyle="1" w:styleId="Default">
    <w:name w:val="Default"/>
    <w:rsid w:val="007169A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WW8Num3z0">
    <w:name w:val="WW8Num3z0"/>
    <w:rsid w:val="007169A1"/>
    <w:rPr>
      <w:rFonts w:ascii="Symbol" w:hAnsi="Symbol" w:hint="default"/>
    </w:rPr>
  </w:style>
  <w:style w:type="character" w:customStyle="1" w:styleId="WW8Num4z0">
    <w:name w:val="WW8Num4z0"/>
    <w:rsid w:val="007169A1"/>
    <w:rPr>
      <w:b/>
      <w:bCs w:val="0"/>
    </w:rPr>
  </w:style>
  <w:style w:type="character" w:customStyle="1" w:styleId="WW8Num5z0">
    <w:name w:val="WW8Num5z0"/>
    <w:rsid w:val="007169A1"/>
    <w:rPr>
      <w:rFonts w:ascii="Symbol" w:hAnsi="Symbol" w:hint="default"/>
    </w:rPr>
  </w:style>
  <w:style w:type="character" w:customStyle="1" w:styleId="WW8Num6z0">
    <w:name w:val="WW8Num6z0"/>
    <w:rsid w:val="007169A1"/>
    <w:rPr>
      <w:rFonts w:ascii="Symbol" w:hAnsi="Symbol" w:hint="default"/>
      <w:color w:val="auto"/>
    </w:rPr>
  </w:style>
  <w:style w:type="character" w:customStyle="1" w:styleId="WW8Num7z0">
    <w:name w:val="WW8Num7z0"/>
    <w:rsid w:val="007169A1"/>
    <w:rPr>
      <w:rFonts w:ascii="Symbol" w:hAnsi="Symbol" w:hint="default"/>
    </w:rPr>
  </w:style>
  <w:style w:type="character" w:customStyle="1" w:styleId="WW8Num8z0">
    <w:name w:val="WW8Num8z0"/>
    <w:rsid w:val="007169A1"/>
    <w:rPr>
      <w:rFonts w:ascii="Times New Roman" w:hAnsi="Times New Roman" w:cs="Times New Roman" w:hint="default"/>
    </w:rPr>
  </w:style>
  <w:style w:type="character" w:customStyle="1" w:styleId="WW8Num10z0">
    <w:name w:val="WW8Num10z0"/>
    <w:rsid w:val="007169A1"/>
    <w:rPr>
      <w:rFonts w:ascii="Symbol" w:hAnsi="Symbol" w:hint="default"/>
    </w:rPr>
  </w:style>
  <w:style w:type="character" w:customStyle="1" w:styleId="Absatz-Standardschriftart">
    <w:name w:val="Absatz-Standardschriftart"/>
    <w:rsid w:val="007169A1"/>
  </w:style>
  <w:style w:type="character" w:customStyle="1" w:styleId="WW-Absatz-Standardschriftart">
    <w:name w:val="WW-Absatz-Standardschriftart"/>
    <w:rsid w:val="007169A1"/>
  </w:style>
  <w:style w:type="character" w:customStyle="1" w:styleId="WW8Num2z0">
    <w:name w:val="WW8Num2z0"/>
    <w:rsid w:val="007169A1"/>
    <w:rPr>
      <w:rFonts w:ascii="Times New Roman" w:hAnsi="Times New Roman" w:cs="Times New Roman" w:hint="default"/>
      <w:color w:val="auto"/>
    </w:rPr>
  </w:style>
  <w:style w:type="character" w:customStyle="1" w:styleId="WW8Num11z0">
    <w:name w:val="WW8Num11z0"/>
    <w:rsid w:val="007169A1"/>
    <w:rPr>
      <w:rFonts w:ascii="Symbol" w:hAnsi="Symbol" w:hint="default"/>
    </w:rPr>
  </w:style>
  <w:style w:type="character" w:customStyle="1" w:styleId="WW8Num11z1">
    <w:name w:val="WW8Num11z1"/>
    <w:rsid w:val="007169A1"/>
    <w:rPr>
      <w:rFonts w:ascii="Courier New" w:hAnsi="Courier New" w:cs="Courier New" w:hint="default"/>
    </w:rPr>
  </w:style>
  <w:style w:type="character" w:customStyle="1" w:styleId="WW8Num11z2">
    <w:name w:val="WW8Num11z2"/>
    <w:rsid w:val="007169A1"/>
    <w:rPr>
      <w:rFonts w:ascii="Wingdings" w:hAnsi="Wingdings" w:hint="default"/>
    </w:rPr>
  </w:style>
  <w:style w:type="character" w:customStyle="1" w:styleId="34">
    <w:name w:val="Основной шрифт абзаца3"/>
    <w:rsid w:val="007169A1"/>
  </w:style>
  <w:style w:type="character" w:customStyle="1" w:styleId="WW8Num3z1">
    <w:name w:val="WW8Num3z1"/>
    <w:rsid w:val="007169A1"/>
    <w:rPr>
      <w:rFonts w:ascii="Courier New" w:hAnsi="Courier New" w:cs="Courier New" w:hint="default"/>
    </w:rPr>
  </w:style>
  <w:style w:type="character" w:customStyle="1" w:styleId="WW8Num3z2">
    <w:name w:val="WW8Num3z2"/>
    <w:rsid w:val="007169A1"/>
    <w:rPr>
      <w:rFonts w:ascii="Wingdings" w:hAnsi="Wingdings" w:hint="default"/>
    </w:rPr>
  </w:style>
  <w:style w:type="character" w:customStyle="1" w:styleId="WW8Num5z1">
    <w:name w:val="WW8Num5z1"/>
    <w:rsid w:val="007169A1"/>
    <w:rPr>
      <w:rFonts w:ascii="Courier New" w:hAnsi="Courier New" w:cs="Courier New" w:hint="default"/>
    </w:rPr>
  </w:style>
  <w:style w:type="character" w:customStyle="1" w:styleId="WW8Num5z2">
    <w:name w:val="WW8Num5z2"/>
    <w:rsid w:val="007169A1"/>
    <w:rPr>
      <w:rFonts w:ascii="Wingdings" w:hAnsi="Wingdings" w:hint="default"/>
    </w:rPr>
  </w:style>
  <w:style w:type="character" w:customStyle="1" w:styleId="WW8Num6z1">
    <w:name w:val="WW8Num6z1"/>
    <w:rsid w:val="007169A1"/>
    <w:rPr>
      <w:rFonts w:ascii="Courier New" w:hAnsi="Courier New" w:cs="Courier New" w:hint="default"/>
    </w:rPr>
  </w:style>
  <w:style w:type="character" w:customStyle="1" w:styleId="WW8Num6z2">
    <w:name w:val="WW8Num6z2"/>
    <w:rsid w:val="007169A1"/>
    <w:rPr>
      <w:rFonts w:ascii="Wingdings" w:hAnsi="Wingdings" w:hint="default"/>
    </w:rPr>
  </w:style>
  <w:style w:type="character" w:customStyle="1" w:styleId="WW8Num6z3">
    <w:name w:val="WW8Num6z3"/>
    <w:rsid w:val="007169A1"/>
    <w:rPr>
      <w:rFonts w:ascii="Symbol" w:hAnsi="Symbol" w:hint="default"/>
    </w:rPr>
  </w:style>
  <w:style w:type="character" w:customStyle="1" w:styleId="WW8Num7z1">
    <w:name w:val="WW8Num7z1"/>
    <w:rsid w:val="007169A1"/>
    <w:rPr>
      <w:rFonts w:ascii="Courier New" w:hAnsi="Courier New" w:cs="Courier New" w:hint="default"/>
    </w:rPr>
  </w:style>
  <w:style w:type="character" w:customStyle="1" w:styleId="WW8Num7z2">
    <w:name w:val="WW8Num7z2"/>
    <w:rsid w:val="007169A1"/>
    <w:rPr>
      <w:rFonts w:ascii="Wingdings" w:hAnsi="Wingdings" w:hint="default"/>
    </w:rPr>
  </w:style>
  <w:style w:type="character" w:customStyle="1" w:styleId="WW8Num9z0">
    <w:name w:val="WW8Num9z0"/>
    <w:rsid w:val="007169A1"/>
    <w:rPr>
      <w:rFonts w:ascii="Symbol" w:hAnsi="Symbol" w:hint="default"/>
    </w:rPr>
  </w:style>
  <w:style w:type="character" w:customStyle="1" w:styleId="WW8Num9z1">
    <w:name w:val="WW8Num9z1"/>
    <w:rsid w:val="007169A1"/>
    <w:rPr>
      <w:rFonts w:ascii="Courier New" w:hAnsi="Courier New" w:cs="Courier New" w:hint="default"/>
    </w:rPr>
  </w:style>
  <w:style w:type="character" w:customStyle="1" w:styleId="WW8Num9z2">
    <w:name w:val="WW8Num9z2"/>
    <w:rsid w:val="007169A1"/>
    <w:rPr>
      <w:rFonts w:ascii="Wingdings" w:hAnsi="Wingdings" w:hint="default"/>
    </w:rPr>
  </w:style>
  <w:style w:type="character" w:customStyle="1" w:styleId="24">
    <w:name w:val="Основной шрифт абзаца2"/>
    <w:rsid w:val="007169A1"/>
  </w:style>
  <w:style w:type="character" w:customStyle="1" w:styleId="WW8Num1z0">
    <w:name w:val="WW8Num1z0"/>
    <w:rsid w:val="007169A1"/>
    <w:rPr>
      <w:rFonts w:ascii="Times New Roman" w:hAnsi="Times New Roman" w:cs="Times New Roman" w:hint="default"/>
      <w:color w:val="auto"/>
    </w:rPr>
  </w:style>
  <w:style w:type="character" w:customStyle="1" w:styleId="WW8Num1z1">
    <w:name w:val="WW8Num1z1"/>
    <w:rsid w:val="007169A1"/>
  </w:style>
  <w:style w:type="character" w:customStyle="1" w:styleId="1e">
    <w:name w:val="Основной шрифт абзаца1"/>
    <w:rsid w:val="007169A1"/>
  </w:style>
  <w:style w:type="character" w:customStyle="1" w:styleId="aff3">
    <w:name w:val="Символ нумерации"/>
    <w:rsid w:val="007169A1"/>
  </w:style>
  <w:style w:type="character" w:customStyle="1" w:styleId="51">
    <w:name w:val="Знак Знак5"/>
    <w:rsid w:val="007169A1"/>
    <w:rPr>
      <w:rFonts w:ascii="Times New Roman" w:hAnsi="Times New Roman" w:cs="Times New Roman" w:hint="default"/>
    </w:rPr>
  </w:style>
  <w:style w:type="character" w:customStyle="1" w:styleId="41">
    <w:name w:val="Знак Знак4"/>
    <w:rsid w:val="007169A1"/>
    <w:rPr>
      <w:rFonts w:ascii="Times New Roman" w:hAnsi="Times New Roman" w:cs="Times New Roman" w:hint="default"/>
    </w:rPr>
  </w:style>
  <w:style w:type="character" w:customStyle="1" w:styleId="25">
    <w:name w:val="Знак Знак2"/>
    <w:rsid w:val="007169A1"/>
    <w:rPr>
      <w:rFonts w:ascii="Times New Roman" w:hAnsi="Times New Roman" w:cs="Times New Roman" w:hint="default"/>
      <w:sz w:val="24"/>
      <w:lang w:eastAsia="ru-RU"/>
    </w:rPr>
  </w:style>
  <w:style w:type="character" w:customStyle="1" w:styleId="TitleChar">
    <w:name w:val="Title Char"/>
    <w:rsid w:val="007169A1"/>
    <w:rPr>
      <w:rFonts w:ascii="Cambria" w:hAnsi="Cambria" w:cs="Angsana New" w:hint="default"/>
      <w:b/>
      <w:bCs/>
      <w:kern w:val="28"/>
      <w:sz w:val="32"/>
      <w:szCs w:val="32"/>
      <w:lang w:eastAsia="ar-SA" w:bidi="ar-SA"/>
    </w:rPr>
  </w:style>
  <w:style w:type="character" w:customStyle="1" w:styleId="WW8Num12z0">
    <w:name w:val="WW8Num12z0"/>
    <w:rsid w:val="007169A1"/>
    <w:rPr>
      <w:rFonts w:ascii="Symbol" w:hAnsi="Symbol" w:hint="default"/>
    </w:rPr>
  </w:style>
  <w:style w:type="character" w:customStyle="1" w:styleId="WW8Num13z0">
    <w:name w:val="WW8Num13z0"/>
    <w:rsid w:val="007169A1"/>
    <w:rPr>
      <w:b/>
      <w:bCs w:val="0"/>
      <w:sz w:val="28"/>
    </w:rPr>
  </w:style>
  <w:style w:type="character" w:customStyle="1" w:styleId="WW8Num14z0">
    <w:name w:val="WW8Num14z0"/>
    <w:rsid w:val="007169A1"/>
    <w:rPr>
      <w:color w:val="000000"/>
    </w:rPr>
  </w:style>
  <w:style w:type="character" w:customStyle="1" w:styleId="WW8Num15z0">
    <w:name w:val="WW8Num15z0"/>
    <w:rsid w:val="007169A1"/>
    <w:rPr>
      <w:color w:val="000000"/>
    </w:rPr>
  </w:style>
  <w:style w:type="character" w:customStyle="1" w:styleId="WW8Num16z0">
    <w:name w:val="WW8Num16z0"/>
    <w:rsid w:val="007169A1"/>
    <w:rPr>
      <w:rFonts w:ascii="Symbol" w:hAnsi="Symbol" w:hint="default"/>
    </w:rPr>
  </w:style>
  <w:style w:type="character" w:customStyle="1" w:styleId="WW8Num17z0">
    <w:name w:val="WW8Num17z0"/>
    <w:rsid w:val="007169A1"/>
    <w:rPr>
      <w:color w:val="000000"/>
    </w:rPr>
  </w:style>
  <w:style w:type="character" w:customStyle="1" w:styleId="WW8Num18z0">
    <w:name w:val="WW8Num18z0"/>
    <w:rsid w:val="007169A1"/>
    <w:rPr>
      <w:rFonts w:ascii="Symbol" w:hAnsi="Symbol" w:hint="default"/>
    </w:rPr>
  </w:style>
  <w:style w:type="character" w:customStyle="1" w:styleId="WW8Num19z0">
    <w:name w:val="WW8Num19z0"/>
    <w:rsid w:val="007169A1"/>
    <w:rPr>
      <w:rFonts w:ascii="Symbol" w:hAnsi="Symbol" w:hint="default"/>
    </w:rPr>
  </w:style>
  <w:style w:type="character" w:customStyle="1" w:styleId="WW8Num20z0">
    <w:name w:val="WW8Num20z0"/>
    <w:rsid w:val="007169A1"/>
    <w:rPr>
      <w:color w:val="000000"/>
    </w:rPr>
  </w:style>
  <w:style w:type="character" w:customStyle="1" w:styleId="WW8Num21z0">
    <w:name w:val="WW8Num21z0"/>
    <w:rsid w:val="007169A1"/>
    <w:rPr>
      <w:rFonts w:ascii="Symbol" w:hAnsi="Symbol" w:hint="default"/>
    </w:rPr>
  </w:style>
  <w:style w:type="character" w:customStyle="1" w:styleId="WW8Num22z0">
    <w:name w:val="WW8Num22z0"/>
    <w:rsid w:val="007169A1"/>
    <w:rPr>
      <w:color w:val="000000"/>
    </w:rPr>
  </w:style>
  <w:style w:type="character" w:customStyle="1" w:styleId="WW8Num23z0">
    <w:name w:val="WW8Num23z0"/>
    <w:rsid w:val="007169A1"/>
    <w:rPr>
      <w:rFonts w:ascii="Symbol" w:hAnsi="Symbol" w:hint="default"/>
    </w:rPr>
  </w:style>
  <w:style w:type="character" w:customStyle="1" w:styleId="WW8Num24z0">
    <w:name w:val="WW8Num24z0"/>
    <w:rsid w:val="007169A1"/>
    <w:rPr>
      <w:rFonts w:ascii="Symbol" w:hAnsi="Symbol" w:hint="default"/>
    </w:rPr>
  </w:style>
  <w:style w:type="character" w:customStyle="1" w:styleId="WW8Num25z0">
    <w:name w:val="WW8Num25z0"/>
    <w:rsid w:val="007169A1"/>
    <w:rPr>
      <w:rFonts w:ascii="Symbol" w:hAnsi="Symbol" w:hint="default"/>
    </w:rPr>
  </w:style>
  <w:style w:type="character" w:customStyle="1" w:styleId="WW8Num26z0">
    <w:name w:val="WW8Num26z0"/>
    <w:rsid w:val="007169A1"/>
    <w:rPr>
      <w:rFonts w:ascii="Symbol" w:hAnsi="Symbol" w:hint="default"/>
    </w:rPr>
  </w:style>
  <w:style w:type="character" w:customStyle="1" w:styleId="WW8Num27z0">
    <w:name w:val="WW8Num27z0"/>
    <w:rsid w:val="007169A1"/>
    <w:rPr>
      <w:rFonts w:ascii="Symbol" w:hAnsi="Symbol" w:hint="default"/>
    </w:rPr>
  </w:style>
  <w:style w:type="character" w:customStyle="1" w:styleId="WW8Num28z0">
    <w:name w:val="WW8Num28z0"/>
    <w:rsid w:val="007169A1"/>
    <w:rPr>
      <w:rFonts w:ascii="Symbol" w:hAnsi="Symbol" w:hint="default"/>
    </w:rPr>
  </w:style>
  <w:style w:type="character" w:customStyle="1" w:styleId="WW8Num29z0">
    <w:name w:val="WW8Num29z0"/>
    <w:rsid w:val="007169A1"/>
    <w:rPr>
      <w:rFonts w:ascii="Symbol" w:hAnsi="Symbol" w:hint="default"/>
    </w:rPr>
  </w:style>
  <w:style w:type="character" w:customStyle="1" w:styleId="WW8Num30z0">
    <w:name w:val="WW8Num30z0"/>
    <w:rsid w:val="007169A1"/>
    <w:rPr>
      <w:rFonts w:ascii="Symbol" w:hAnsi="Symbol" w:hint="default"/>
    </w:rPr>
  </w:style>
  <w:style w:type="character" w:customStyle="1" w:styleId="WW8Num31z0">
    <w:name w:val="WW8Num31z0"/>
    <w:rsid w:val="007169A1"/>
    <w:rPr>
      <w:rFonts w:ascii="Symbol" w:hAnsi="Symbol" w:hint="default"/>
    </w:rPr>
  </w:style>
  <w:style w:type="character" w:customStyle="1" w:styleId="WW8Num32z0">
    <w:name w:val="WW8Num32z0"/>
    <w:rsid w:val="007169A1"/>
    <w:rPr>
      <w:rFonts w:ascii="Symbol" w:hAnsi="Symbol" w:hint="default"/>
    </w:rPr>
  </w:style>
  <w:style w:type="character" w:customStyle="1" w:styleId="WW8Num33z0">
    <w:name w:val="WW8Num33z0"/>
    <w:rsid w:val="007169A1"/>
    <w:rPr>
      <w:rFonts w:ascii="Symbol" w:hAnsi="Symbol" w:hint="default"/>
    </w:rPr>
  </w:style>
  <w:style w:type="character" w:customStyle="1" w:styleId="WW8Num34z0">
    <w:name w:val="WW8Num34z0"/>
    <w:rsid w:val="007169A1"/>
    <w:rPr>
      <w:rFonts w:ascii="Symbol" w:hAnsi="Symbol" w:hint="default"/>
    </w:rPr>
  </w:style>
  <w:style w:type="character" w:customStyle="1" w:styleId="WW8Num35z0">
    <w:name w:val="WW8Num35z0"/>
    <w:rsid w:val="007169A1"/>
    <w:rPr>
      <w:rFonts w:ascii="Symbol" w:hAnsi="Symbol" w:hint="default"/>
    </w:rPr>
  </w:style>
  <w:style w:type="character" w:customStyle="1" w:styleId="WW8Num36z0">
    <w:name w:val="WW8Num36z0"/>
    <w:rsid w:val="007169A1"/>
    <w:rPr>
      <w:rFonts w:ascii="Symbol" w:hAnsi="Symbol" w:hint="default"/>
    </w:rPr>
  </w:style>
  <w:style w:type="character" w:customStyle="1" w:styleId="WW8Num37z0">
    <w:name w:val="WW8Num37z0"/>
    <w:rsid w:val="007169A1"/>
    <w:rPr>
      <w:rFonts w:ascii="Symbol" w:hAnsi="Symbol" w:hint="default"/>
    </w:rPr>
  </w:style>
  <w:style w:type="character" w:customStyle="1" w:styleId="WW8Num38z0">
    <w:name w:val="WW8Num38z0"/>
    <w:rsid w:val="007169A1"/>
    <w:rPr>
      <w:rFonts w:ascii="Symbol" w:hAnsi="Symbol" w:hint="default"/>
    </w:rPr>
  </w:style>
  <w:style w:type="character" w:customStyle="1" w:styleId="WW8Num39z0">
    <w:name w:val="WW8Num39z0"/>
    <w:rsid w:val="007169A1"/>
    <w:rPr>
      <w:rFonts w:ascii="Symbol" w:hAnsi="Symbol" w:hint="default"/>
    </w:rPr>
  </w:style>
  <w:style w:type="character" w:customStyle="1" w:styleId="WW8Num40z0">
    <w:name w:val="WW8Num40z0"/>
    <w:rsid w:val="007169A1"/>
    <w:rPr>
      <w:rFonts w:ascii="Symbol" w:hAnsi="Symbol" w:hint="default"/>
    </w:rPr>
  </w:style>
  <w:style w:type="character" w:customStyle="1" w:styleId="WW8Num41z0">
    <w:name w:val="WW8Num41z0"/>
    <w:rsid w:val="007169A1"/>
    <w:rPr>
      <w:rFonts w:ascii="Symbol" w:hAnsi="Symbol" w:hint="default"/>
    </w:rPr>
  </w:style>
  <w:style w:type="character" w:customStyle="1" w:styleId="WW8Num42z0">
    <w:name w:val="WW8Num42z0"/>
    <w:rsid w:val="007169A1"/>
    <w:rPr>
      <w:rFonts w:ascii="Symbol" w:hAnsi="Symbol" w:hint="default"/>
    </w:rPr>
  </w:style>
  <w:style w:type="character" w:customStyle="1" w:styleId="WW8Num43z0">
    <w:name w:val="WW8Num43z0"/>
    <w:rsid w:val="007169A1"/>
    <w:rPr>
      <w:rFonts w:ascii="Symbol" w:hAnsi="Symbol" w:hint="default"/>
    </w:rPr>
  </w:style>
  <w:style w:type="character" w:customStyle="1" w:styleId="WW8Num44z0">
    <w:name w:val="WW8Num44z0"/>
    <w:rsid w:val="007169A1"/>
    <w:rPr>
      <w:rFonts w:ascii="Symbol" w:hAnsi="Symbol" w:hint="default"/>
    </w:rPr>
  </w:style>
  <w:style w:type="character" w:customStyle="1" w:styleId="WW8Num45z0">
    <w:name w:val="WW8Num45z0"/>
    <w:rsid w:val="007169A1"/>
    <w:rPr>
      <w:rFonts w:ascii="Symbol" w:hAnsi="Symbol" w:hint="default"/>
    </w:rPr>
  </w:style>
  <w:style w:type="character" w:customStyle="1" w:styleId="WW8Num46z0">
    <w:name w:val="WW8Num46z0"/>
    <w:rsid w:val="007169A1"/>
    <w:rPr>
      <w:rFonts w:ascii="Symbol" w:hAnsi="Symbol" w:hint="default"/>
    </w:rPr>
  </w:style>
  <w:style w:type="character" w:customStyle="1" w:styleId="WW8Num47z0">
    <w:name w:val="WW8Num47z0"/>
    <w:rsid w:val="007169A1"/>
    <w:rPr>
      <w:rFonts w:ascii="Symbol" w:hAnsi="Symbol" w:hint="default"/>
    </w:rPr>
  </w:style>
  <w:style w:type="character" w:customStyle="1" w:styleId="WW8Num48z0">
    <w:name w:val="WW8Num48z0"/>
    <w:rsid w:val="007169A1"/>
    <w:rPr>
      <w:rFonts w:ascii="Symbol" w:hAnsi="Symbol" w:hint="default"/>
    </w:rPr>
  </w:style>
  <w:style w:type="character" w:customStyle="1" w:styleId="WW-Absatz-Standardschriftart1">
    <w:name w:val="WW-Absatz-Standardschriftart1"/>
    <w:rsid w:val="007169A1"/>
  </w:style>
  <w:style w:type="character" w:customStyle="1" w:styleId="WW-Absatz-Standardschriftart11">
    <w:name w:val="WW-Absatz-Standardschriftart11"/>
    <w:rsid w:val="007169A1"/>
  </w:style>
  <w:style w:type="character" w:customStyle="1" w:styleId="WW-Absatz-Standardschriftart111">
    <w:name w:val="WW-Absatz-Standardschriftart111"/>
    <w:rsid w:val="007169A1"/>
  </w:style>
  <w:style w:type="character" w:customStyle="1" w:styleId="WW-Absatz-Standardschriftart1111">
    <w:name w:val="WW-Absatz-Standardschriftart1111"/>
    <w:rsid w:val="007169A1"/>
  </w:style>
  <w:style w:type="character" w:customStyle="1" w:styleId="WW-Absatz-Standardschriftart11111">
    <w:name w:val="WW-Absatz-Standardschriftart11111"/>
    <w:rsid w:val="007169A1"/>
  </w:style>
  <w:style w:type="character" w:customStyle="1" w:styleId="WW-Absatz-Standardschriftart111111">
    <w:name w:val="WW-Absatz-Standardschriftart111111"/>
    <w:rsid w:val="007169A1"/>
  </w:style>
  <w:style w:type="character" w:customStyle="1" w:styleId="WW-Absatz-Standardschriftart1111111">
    <w:name w:val="WW-Absatz-Standardschriftart1111111"/>
    <w:rsid w:val="007169A1"/>
  </w:style>
  <w:style w:type="character" w:customStyle="1" w:styleId="WW-Absatz-Standardschriftart11111111">
    <w:name w:val="WW-Absatz-Standardschriftart11111111"/>
    <w:rsid w:val="007169A1"/>
  </w:style>
  <w:style w:type="character" w:customStyle="1" w:styleId="WW-Absatz-Standardschriftart111111111">
    <w:name w:val="WW-Absatz-Standardschriftart111111111"/>
    <w:rsid w:val="007169A1"/>
  </w:style>
  <w:style w:type="character" w:customStyle="1" w:styleId="WW8Num25z4">
    <w:name w:val="WW8Num25z4"/>
    <w:rsid w:val="007169A1"/>
    <w:rPr>
      <w:rFonts w:ascii="Courier New" w:hAnsi="Courier New" w:cs="Courier New" w:hint="default"/>
      <w:color w:val="auto"/>
    </w:rPr>
  </w:style>
  <w:style w:type="character" w:customStyle="1" w:styleId="aff4">
    <w:name w:val="Маркеры списка"/>
    <w:rsid w:val="007169A1"/>
    <w:rPr>
      <w:rFonts w:ascii="OpenSymbol" w:hAnsi="OpenSymbol" w:hint="default"/>
    </w:rPr>
  </w:style>
  <w:style w:type="paragraph" w:styleId="aff5">
    <w:name w:val="Subtitle"/>
    <w:basedOn w:val="a"/>
    <w:next w:val="a"/>
    <w:link w:val="aff6"/>
    <w:qFormat/>
    <w:rsid w:val="007169A1"/>
    <w:pPr>
      <w:numPr>
        <w:ilvl w:val="1"/>
      </w:numPr>
      <w:suppressAutoHyphens/>
      <w:spacing w:after="200" w:line="276" w:lineRule="auto"/>
    </w:pPr>
    <w:rPr>
      <w:rFonts w:ascii="Calibri Light" w:eastAsia="Times New Roman" w:hAnsi="Calibri Light" w:cs="Times New Roman"/>
      <w:i/>
      <w:iCs/>
      <w:color w:val="5B9BD5"/>
      <w:spacing w:val="15"/>
      <w:sz w:val="24"/>
      <w:szCs w:val="24"/>
      <w:lang w:eastAsia="ar-SA"/>
    </w:rPr>
  </w:style>
  <w:style w:type="character" w:customStyle="1" w:styleId="aff6">
    <w:name w:val="Подзаголовок Знак"/>
    <w:basedOn w:val="a0"/>
    <w:link w:val="aff5"/>
    <w:rsid w:val="007169A1"/>
    <w:rPr>
      <w:rFonts w:ascii="Calibri Light" w:eastAsia="Times New Roman" w:hAnsi="Calibri Light" w:cs="Times New Roman"/>
      <w:i/>
      <w:iCs/>
      <w:color w:val="5B9BD5"/>
      <w:spacing w:val="15"/>
      <w:sz w:val="24"/>
      <w:szCs w:val="24"/>
      <w:lang w:eastAsia="ar-SA"/>
    </w:rPr>
  </w:style>
  <w:style w:type="character" w:customStyle="1" w:styleId="q">
    <w:name w:val="q"/>
    <w:rsid w:val="007169A1"/>
  </w:style>
  <w:style w:type="character" w:customStyle="1" w:styleId="fontstyle41">
    <w:name w:val="fontstyle41"/>
    <w:rsid w:val="007169A1"/>
    <w:rPr>
      <w:rFonts w:ascii="Wingdings-Regular" w:hAnsi="Wingdings-Regular" w:hint="default"/>
      <w:b w:val="0"/>
      <w:bCs w:val="0"/>
      <w:i w:val="0"/>
      <w:iCs w:val="0"/>
      <w:color w:val="00000A"/>
      <w:sz w:val="28"/>
      <w:szCs w:val="28"/>
    </w:rPr>
  </w:style>
  <w:style w:type="paragraph" w:styleId="af4">
    <w:name w:val="Title"/>
    <w:basedOn w:val="a"/>
    <w:next w:val="a"/>
    <w:link w:val="31"/>
    <w:qFormat/>
    <w:rsid w:val="007169A1"/>
    <w:pPr>
      <w:spacing w:after="0" w:line="240" w:lineRule="auto"/>
      <w:contextualSpacing/>
    </w:pPr>
    <w:rPr>
      <w:rFonts w:ascii="Cambria" w:eastAsia="Times New Roman" w:hAnsi="Cambria"/>
      <w:b/>
      <w:bCs/>
      <w:kern w:val="28"/>
      <w:sz w:val="32"/>
      <w:szCs w:val="32"/>
    </w:rPr>
  </w:style>
  <w:style w:type="character" w:customStyle="1" w:styleId="26">
    <w:name w:val="Заголовок Знак2"/>
    <w:basedOn w:val="a0"/>
    <w:uiPriority w:val="10"/>
    <w:rsid w:val="007169A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54690">
      <w:bodyDiv w:val="1"/>
      <w:marLeft w:val="0"/>
      <w:marRight w:val="0"/>
      <w:marTop w:val="0"/>
      <w:marBottom w:val="0"/>
      <w:divBdr>
        <w:top w:val="none" w:sz="0" w:space="0" w:color="auto"/>
        <w:left w:val="none" w:sz="0" w:space="0" w:color="auto"/>
        <w:bottom w:val="none" w:sz="0" w:space="0" w:color="auto"/>
        <w:right w:val="none" w:sz="0" w:space="0" w:color="auto"/>
      </w:divBdr>
    </w:div>
    <w:div w:id="156501497">
      <w:bodyDiv w:val="1"/>
      <w:marLeft w:val="0"/>
      <w:marRight w:val="0"/>
      <w:marTop w:val="0"/>
      <w:marBottom w:val="0"/>
      <w:divBdr>
        <w:top w:val="none" w:sz="0" w:space="0" w:color="auto"/>
        <w:left w:val="none" w:sz="0" w:space="0" w:color="auto"/>
        <w:bottom w:val="none" w:sz="0" w:space="0" w:color="auto"/>
        <w:right w:val="none" w:sz="0" w:space="0" w:color="auto"/>
      </w:divBdr>
    </w:div>
    <w:div w:id="176970057">
      <w:bodyDiv w:val="1"/>
      <w:marLeft w:val="0"/>
      <w:marRight w:val="0"/>
      <w:marTop w:val="0"/>
      <w:marBottom w:val="0"/>
      <w:divBdr>
        <w:top w:val="none" w:sz="0" w:space="0" w:color="auto"/>
        <w:left w:val="none" w:sz="0" w:space="0" w:color="auto"/>
        <w:bottom w:val="none" w:sz="0" w:space="0" w:color="auto"/>
        <w:right w:val="none" w:sz="0" w:space="0" w:color="auto"/>
      </w:divBdr>
    </w:div>
    <w:div w:id="233710917">
      <w:bodyDiv w:val="1"/>
      <w:marLeft w:val="0"/>
      <w:marRight w:val="0"/>
      <w:marTop w:val="0"/>
      <w:marBottom w:val="0"/>
      <w:divBdr>
        <w:top w:val="none" w:sz="0" w:space="0" w:color="auto"/>
        <w:left w:val="none" w:sz="0" w:space="0" w:color="auto"/>
        <w:bottom w:val="none" w:sz="0" w:space="0" w:color="auto"/>
        <w:right w:val="none" w:sz="0" w:space="0" w:color="auto"/>
      </w:divBdr>
    </w:div>
    <w:div w:id="245455494">
      <w:bodyDiv w:val="1"/>
      <w:marLeft w:val="0"/>
      <w:marRight w:val="0"/>
      <w:marTop w:val="0"/>
      <w:marBottom w:val="0"/>
      <w:divBdr>
        <w:top w:val="none" w:sz="0" w:space="0" w:color="auto"/>
        <w:left w:val="none" w:sz="0" w:space="0" w:color="auto"/>
        <w:bottom w:val="none" w:sz="0" w:space="0" w:color="auto"/>
        <w:right w:val="none" w:sz="0" w:space="0" w:color="auto"/>
      </w:divBdr>
    </w:div>
    <w:div w:id="260799511">
      <w:bodyDiv w:val="1"/>
      <w:marLeft w:val="0"/>
      <w:marRight w:val="0"/>
      <w:marTop w:val="0"/>
      <w:marBottom w:val="0"/>
      <w:divBdr>
        <w:top w:val="none" w:sz="0" w:space="0" w:color="auto"/>
        <w:left w:val="none" w:sz="0" w:space="0" w:color="auto"/>
        <w:bottom w:val="none" w:sz="0" w:space="0" w:color="auto"/>
        <w:right w:val="none" w:sz="0" w:space="0" w:color="auto"/>
      </w:divBdr>
    </w:div>
    <w:div w:id="277025641">
      <w:bodyDiv w:val="1"/>
      <w:marLeft w:val="0"/>
      <w:marRight w:val="0"/>
      <w:marTop w:val="0"/>
      <w:marBottom w:val="0"/>
      <w:divBdr>
        <w:top w:val="none" w:sz="0" w:space="0" w:color="auto"/>
        <w:left w:val="none" w:sz="0" w:space="0" w:color="auto"/>
        <w:bottom w:val="none" w:sz="0" w:space="0" w:color="auto"/>
        <w:right w:val="none" w:sz="0" w:space="0" w:color="auto"/>
      </w:divBdr>
    </w:div>
    <w:div w:id="289171019">
      <w:bodyDiv w:val="1"/>
      <w:marLeft w:val="0"/>
      <w:marRight w:val="0"/>
      <w:marTop w:val="0"/>
      <w:marBottom w:val="0"/>
      <w:divBdr>
        <w:top w:val="none" w:sz="0" w:space="0" w:color="auto"/>
        <w:left w:val="none" w:sz="0" w:space="0" w:color="auto"/>
        <w:bottom w:val="none" w:sz="0" w:space="0" w:color="auto"/>
        <w:right w:val="none" w:sz="0" w:space="0" w:color="auto"/>
      </w:divBdr>
    </w:div>
    <w:div w:id="291401759">
      <w:bodyDiv w:val="1"/>
      <w:marLeft w:val="0"/>
      <w:marRight w:val="0"/>
      <w:marTop w:val="0"/>
      <w:marBottom w:val="0"/>
      <w:divBdr>
        <w:top w:val="none" w:sz="0" w:space="0" w:color="auto"/>
        <w:left w:val="none" w:sz="0" w:space="0" w:color="auto"/>
        <w:bottom w:val="none" w:sz="0" w:space="0" w:color="auto"/>
        <w:right w:val="none" w:sz="0" w:space="0" w:color="auto"/>
      </w:divBdr>
    </w:div>
    <w:div w:id="313262619">
      <w:bodyDiv w:val="1"/>
      <w:marLeft w:val="0"/>
      <w:marRight w:val="0"/>
      <w:marTop w:val="0"/>
      <w:marBottom w:val="0"/>
      <w:divBdr>
        <w:top w:val="none" w:sz="0" w:space="0" w:color="auto"/>
        <w:left w:val="none" w:sz="0" w:space="0" w:color="auto"/>
        <w:bottom w:val="none" w:sz="0" w:space="0" w:color="auto"/>
        <w:right w:val="none" w:sz="0" w:space="0" w:color="auto"/>
      </w:divBdr>
    </w:div>
    <w:div w:id="343367044">
      <w:bodyDiv w:val="1"/>
      <w:marLeft w:val="0"/>
      <w:marRight w:val="0"/>
      <w:marTop w:val="0"/>
      <w:marBottom w:val="0"/>
      <w:divBdr>
        <w:top w:val="none" w:sz="0" w:space="0" w:color="auto"/>
        <w:left w:val="none" w:sz="0" w:space="0" w:color="auto"/>
        <w:bottom w:val="none" w:sz="0" w:space="0" w:color="auto"/>
        <w:right w:val="none" w:sz="0" w:space="0" w:color="auto"/>
      </w:divBdr>
    </w:div>
    <w:div w:id="345863644">
      <w:bodyDiv w:val="1"/>
      <w:marLeft w:val="0"/>
      <w:marRight w:val="0"/>
      <w:marTop w:val="0"/>
      <w:marBottom w:val="0"/>
      <w:divBdr>
        <w:top w:val="none" w:sz="0" w:space="0" w:color="auto"/>
        <w:left w:val="none" w:sz="0" w:space="0" w:color="auto"/>
        <w:bottom w:val="none" w:sz="0" w:space="0" w:color="auto"/>
        <w:right w:val="none" w:sz="0" w:space="0" w:color="auto"/>
      </w:divBdr>
    </w:div>
    <w:div w:id="384253591">
      <w:bodyDiv w:val="1"/>
      <w:marLeft w:val="0"/>
      <w:marRight w:val="0"/>
      <w:marTop w:val="0"/>
      <w:marBottom w:val="0"/>
      <w:divBdr>
        <w:top w:val="none" w:sz="0" w:space="0" w:color="auto"/>
        <w:left w:val="none" w:sz="0" w:space="0" w:color="auto"/>
        <w:bottom w:val="none" w:sz="0" w:space="0" w:color="auto"/>
        <w:right w:val="none" w:sz="0" w:space="0" w:color="auto"/>
      </w:divBdr>
    </w:div>
    <w:div w:id="480929453">
      <w:bodyDiv w:val="1"/>
      <w:marLeft w:val="0"/>
      <w:marRight w:val="0"/>
      <w:marTop w:val="0"/>
      <w:marBottom w:val="0"/>
      <w:divBdr>
        <w:top w:val="none" w:sz="0" w:space="0" w:color="auto"/>
        <w:left w:val="none" w:sz="0" w:space="0" w:color="auto"/>
        <w:bottom w:val="none" w:sz="0" w:space="0" w:color="auto"/>
        <w:right w:val="none" w:sz="0" w:space="0" w:color="auto"/>
      </w:divBdr>
    </w:div>
    <w:div w:id="505288594">
      <w:bodyDiv w:val="1"/>
      <w:marLeft w:val="0"/>
      <w:marRight w:val="0"/>
      <w:marTop w:val="0"/>
      <w:marBottom w:val="0"/>
      <w:divBdr>
        <w:top w:val="none" w:sz="0" w:space="0" w:color="auto"/>
        <w:left w:val="none" w:sz="0" w:space="0" w:color="auto"/>
        <w:bottom w:val="none" w:sz="0" w:space="0" w:color="auto"/>
        <w:right w:val="none" w:sz="0" w:space="0" w:color="auto"/>
      </w:divBdr>
    </w:div>
    <w:div w:id="529536084">
      <w:bodyDiv w:val="1"/>
      <w:marLeft w:val="0"/>
      <w:marRight w:val="0"/>
      <w:marTop w:val="0"/>
      <w:marBottom w:val="0"/>
      <w:divBdr>
        <w:top w:val="none" w:sz="0" w:space="0" w:color="auto"/>
        <w:left w:val="none" w:sz="0" w:space="0" w:color="auto"/>
        <w:bottom w:val="none" w:sz="0" w:space="0" w:color="auto"/>
        <w:right w:val="none" w:sz="0" w:space="0" w:color="auto"/>
      </w:divBdr>
    </w:div>
    <w:div w:id="589706096">
      <w:bodyDiv w:val="1"/>
      <w:marLeft w:val="0"/>
      <w:marRight w:val="0"/>
      <w:marTop w:val="0"/>
      <w:marBottom w:val="0"/>
      <w:divBdr>
        <w:top w:val="none" w:sz="0" w:space="0" w:color="auto"/>
        <w:left w:val="none" w:sz="0" w:space="0" w:color="auto"/>
        <w:bottom w:val="none" w:sz="0" w:space="0" w:color="auto"/>
        <w:right w:val="none" w:sz="0" w:space="0" w:color="auto"/>
      </w:divBdr>
    </w:div>
    <w:div w:id="607542238">
      <w:bodyDiv w:val="1"/>
      <w:marLeft w:val="0"/>
      <w:marRight w:val="0"/>
      <w:marTop w:val="0"/>
      <w:marBottom w:val="0"/>
      <w:divBdr>
        <w:top w:val="none" w:sz="0" w:space="0" w:color="auto"/>
        <w:left w:val="none" w:sz="0" w:space="0" w:color="auto"/>
        <w:bottom w:val="none" w:sz="0" w:space="0" w:color="auto"/>
        <w:right w:val="none" w:sz="0" w:space="0" w:color="auto"/>
      </w:divBdr>
    </w:div>
    <w:div w:id="617876740">
      <w:bodyDiv w:val="1"/>
      <w:marLeft w:val="0"/>
      <w:marRight w:val="0"/>
      <w:marTop w:val="0"/>
      <w:marBottom w:val="0"/>
      <w:divBdr>
        <w:top w:val="none" w:sz="0" w:space="0" w:color="auto"/>
        <w:left w:val="none" w:sz="0" w:space="0" w:color="auto"/>
        <w:bottom w:val="none" w:sz="0" w:space="0" w:color="auto"/>
        <w:right w:val="none" w:sz="0" w:space="0" w:color="auto"/>
      </w:divBdr>
    </w:div>
    <w:div w:id="630288715">
      <w:bodyDiv w:val="1"/>
      <w:marLeft w:val="0"/>
      <w:marRight w:val="0"/>
      <w:marTop w:val="0"/>
      <w:marBottom w:val="0"/>
      <w:divBdr>
        <w:top w:val="none" w:sz="0" w:space="0" w:color="auto"/>
        <w:left w:val="none" w:sz="0" w:space="0" w:color="auto"/>
        <w:bottom w:val="none" w:sz="0" w:space="0" w:color="auto"/>
        <w:right w:val="none" w:sz="0" w:space="0" w:color="auto"/>
      </w:divBdr>
    </w:div>
    <w:div w:id="644235078">
      <w:bodyDiv w:val="1"/>
      <w:marLeft w:val="0"/>
      <w:marRight w:val="0"/>
      <w:marTop w:val="0"/>
      <w:marBottom w:val="0"/>
      <w:divBdr>
        <w:top w:val="none" w:sz="0" w:space="0" w:color="auto"/>
        <w:left w:val="none" w:sz="0" w:space="0" w:color="auto"/>
        <w:bottom w:val="none" w:sz="0" w:space="0" w:color="auto"/>
        <w:right w:val="none" w:sz="0" w:space="0" w:color="auto"/>
      </w:divBdr>
    </w:div>
    <w:div w:id="716592348">
      <w:bodyDiv w:val="1"/>
      <w:marLeft w:val="0"/>
      <w:marRight w:val="0"/>
      <w:marTop w:val="0"/>
      <w:marBottom w:val="0"/>
      <w:divBdr>
        <w:top w:val="none" w:sz="0" w:space="0" w:color="auto"/>
        <w:left w:val="none" w:sz="0" w:space="0" w:color="auto"/>
        <w:bottom w:val="none" w:sz="0" w:space="0" w:color="auto"/>
        <w:right w:val="none" w:sz="0" w:space="0" w:color="auto"/>
      </w:divBdr>
    </w:div>
    <w:div w:id="735469622">
      <w:bodyDiv w:val="1"/>
      <w:marLeft w:val="0"/>
      <w:marRight w:val="0"/>
      <w:marTop w:val="0"/>
      <w:marBottom w:val="0"/>
      <w:divBdr>
        <w:top w:val="none" w:sz="0" w:space="0" w:color="auto"/>
        <w:left w:val="none" w:sz="0" w:space="0" w:color="auto"/>
        <w:bottom w:val="none" w:sz="0" w:space="0" w:color="auto"/>
        <w:right w:val="none" w:sz="0" w:space="0" w:color="auto"/>
      </w:divBdr>
    </w:div>
    <w:div w:id="749231843">
      <w:bodyDiv w:val="1"/>
      <w:marLeft w:val="0"/>
      <w:marRight w:val="0"/>
      <w:marTop w:val="0"/>
      <w:marBottom w:val="0"/>
      <w:divBdr>
        <w:top w:val="none" w:sz="0" w:space="0" w:color="auto"/>
        <w:left w:val="none" w:sz="0" w:space="0" w:color="auto"/>
        <w:bottom w:val="none" w:sz="0" w:space="0" w:color="auto"/>
        <w:right w:val="none" w:sz="0" w:space="0" w:color="auto"/>
      </w:divBdr>
    </w:div>
    <w:div w:id="819275336">
      <w:bodyDiv w:val="1"/>
      <w:marLeft w:val="0"/>
      <w:marRight w:val="0"/>
      <w:marTop w:val="0"/>
      <w:marBottom w:val="0"/>
      <w:divBdr>
        <w:top w:val="none" w:sz="0" w:space="0" w:color="auto"/>
        <w:left w:val="none" w:sz="0" w:space="0" w:color="auto"/>
        <w:bottom w:val="none" w:sz="0" w:space="0" w:color="auto"/>
        <w:right w:val="none" w:sz="0" w:space="0" w:color="auto"/>
      </w:divBdr>
    </w:div>
    <w:div w:id="1035040069">
      <w:bodyDiv w:val="1"/>
      <w:marLeft w:val="0"/>
      <w:marRight w:val="0"/>
      <w:marTop w:val="0"/>
      <w:marBottom w:val="0"/>
      <w:divBdr>
        <w:top w:val="none" w:sz="0" w:space="0" w:color="auto"/>
        <w:left w:val="none" w:sz="0" w:space="0" w:color="auto"/>
        <w:bottom w:val="none" w:sz="0" w:space="0" w:color="auto"/>
        <w:right w:val="none" w:sz="0" w:space="0" w:color="auto"/>
      </w:divBdr>
    </w:div>
    <w:div w:id="1036349643">
      <w:bodyDiv w:val="1"/>
      <w:marLeft w:val="0"/>
      <w:marRight w:val="0"/>
      <w:marTop w:val="0"/>
      <w:marBottom w:val="0"/>
      <w:divBdr>
        <w:top w:val="none" w:sz="0" w:space="0" w:color="auto"/>
        <w:left w:val="none" w:sz="0" w:space="0" w:color="auto"/>
        <w:bottom w:val="none" w:sz="0" w:space="0" w:color="auto"/>
        <w:right w:val="none" w:sz="0" w:space="0" w:color="auto"/>
      </w:divBdr>
    </w:div>
    <w:div w:id="1044524955">
      <w:bodyDiv w:val="1"/>
      <w:marLeft w:val="0"/>
      <w:marRight w:val="0"/>
      <w:marTop w:val="0"/>
      <w:marBottom w:val="0"/>
      <w:divBdr>
        <w:top w:val="none" w:sz="0" w:space="0" w:color="auto"/>
        <w:left w:val="none" w:sz="0" w:space="0" w:color="auto"/>
        <w:bottom w:val="none" w:sz="0" w:space="0" w:color="auto"/>
        <w:right w:val="none" w:sz="0" w:space="0" w:color="auto"/>
      </w:divBdr>
    </w:div>
    <w:div w:id="1054737560">
      <w:bodyDiv w:val="1"/>
      <w:marLeft w:val="0"/>
      <w:marRight w:val="0"/>
      <w:marTop w:val="0"/>
      <w:marBottom w:val="0"/>
      <w:divBdr>
        <w:top w:val="none" w:sz="0" w:space="0" w:color="auto"/>
        <w:left w:val="none" w:sz="0" w:space="0" w:color="auto"/>
        <w:bottom w:val="none" w:sz="0" w:space="0" w:color="auto"/>
        <w:right w:val="none" w:sz="0" w:space="0" w:color="auto"/>
      </w:divBdr>
    </w:div>
    <w:div w:id="1059014798">
      <w:bodyDiv w:val="1"/>
      <w:marLeft w:val="0"/>
      <w:marRight w:val="0"/>
      <w:marTop w:val="0"/>
      <w:marBottom w:val="0"/>
      <w:divBdr>
        <w:top w:val="none" w:sz="0" w:space="0" w:color="auto"/>
        <w:left w:val="none" w:sz="0" w:space="0" w:color="auto"/>
        <w:bottom w:val="none" w:sz="0" w:space="0" w:color="auto"/>
        <w:right w:val="none" w:sz="0" w:space="0" w:color="auto"/>
      </w:divBdr>
    </w:div>
    <w:div w:id="1076166710">
      <w:bodyDiv w:val="1"/>
      <w:marLeft w:val="0"/>
      <w:marRight w:val="0"/>
      <w:marTop w:val="0"/>
      <w:marBottom w:val="0"/>
      <w:divBdr>
        <w:top w:val="none" w:sz="0" w:space="0" w:color="auto"/>
        <w:left w:val="none" w:sz="0" w:space="0" w:color="auto"/>
        <w:bottom w:val="none" w:sz="0" w:space="0" w:color="auto"/>
        <w:right w:val="none" w:sz="0" w:space="0" w:color="auto"/>
      </w:divBdr>
    </w:div>
    <w:div w:id="1080448138">
      <w:bodyDiv w:val="1"/>
      <w:marLeft w:val="0"/>
      <w:marRight w:val="0"/>
      <w:marTop w:val="0"/>
      <w:marBottom w:val="0"/>
      <w:divBdr>
        <w:top w:val="none" w:sz="0" w:space="0" w:color="auto"/>
        <w:left w:val="none" w:sz="0" w:space="0" w:color="auto"/>
        <w:bottom w:val="none" w:sz="0" w:space="0" w:color="auto"/>
        <w:right w:val="none" w:sz="0" w:space="0" w:color="auto"/>
      </w:divBdr>
    </w:div>
    <w:div w:id="1110049846">
      <w:bodyDiv w:val="1"/>
      <w:marLeft w:val="0"/>
      <w:marRight w:val="0"/>
      <w:marTop w:val="0"/>
      <w:marBottom w:val="0"/>
      <w:divBdr>
        <w:top w:val="none" w:sz="0" w:space="0" w:color="auto"/>
        <w:left w:val="none" w:sz="0" w:space="0" w:color="auto"/>
        <w:bottom w:val="none" w:sz="0" w:space="0" w:color="auto"/>
        <w:right w:val="none" w:sz="0" w:space="0" w:color="auto"/>
      </w:divBdr>
    </w:div>
    <w:div w:id="1121001422">
      <w:bodyDiv w:val="1"/>
      <w:marLeft w:val="0"/>
      <w:marRight w:val="0"/>
      <w:marTop w:val="0"/>
      <w:marBottom w:val="0"/>
      <w:divBdr>
        <w:top w:val="none" w:sz="0" w:space="0" w:color="auto"/>
        <w:left w:val="none" w:sz="0" w:space="0" w:color="auto"/>
        <w:bottom w:val="none" w:sz="0" w:space="0" w:color="auto"/>
        <w:right w:val="none" w:sz="0" w:space="0" w:color="auto"/>
      </w:divBdr>
    </w:div>
    <w:div w:id="1127161242">
      <w:bodyDiv w:val="1"/>
      <w:marLeft w:val="0"/>
      <w:marRight w:val="0"/>
      <w:marTop w:val="0"/>
      <w:marBottom w:val="0"/>
      <w:divBdr>
        <w:top w:val="none" w:sz="0" w:space="0" w:color="auto"/>
        <w:left w:val="none" w:sz="0" w:space="0" w:color="auto"/>
        <w:bottom w:val="none" w:sz="0" w:space="0" w:color="auto"/>
        <w:right w:val="none" w:sz="0" w:space="0" w:color="auto"/>
      </w:divBdr>
    </w:div>
    <w:div w:id="1145707892">
      <w:bodyDiv w:val="1"/>
      <w:marLeft w:val="0"/>
      <w:marRight w:val="0"/>
      <w:marTop w:val="0"/>
      <w:marBottom w:val="0"/>
      <w:divBdr>
        <w:top w:val="none" w:sz="0" w:space="0" w:color="auto"/>
        <w:left w:val="none" w:sz="0" w:space="0" w:color="auto"/>
        <w:bottom w:val="none" w:sz="0" w:space="0" w:color="auto"/>
        <w:right w:val="none" w:sz="0" w:space="0" w:color="auto"/>
      </w:divBdr>
    </w:div>
    <w:div w:id="1162232437">
      <w:bodyDiv w:val="1"/>
      <w:marLeft w:val="0"/>
      <w:marRight w:val="0"/>
      <w:marTop w:val="0"/>
      <w:marBottom w:val="0"/>
      <w:divBdr>
        <w:top w:val="none" w:sz="0" w:space="0" w:color="auto"/>
        <w:left w:val="none" w:sz="0" w:space="0" w:color="auto"/>
        <w:bottom w:val="none" w:sz="0" w:space="0" w:color="auto"/>
        <w:right w:val="none" w:sz="0" w:space="0" w:color="auto"/>
      </w:divBdr>
    </w:div>
    <w:div w:id="1175847496">
      <w:bodyDiv w:val="1"/>
      <w:marLeft w:val="0"/>
      <w:marRight w:val="0"/>
      <w:marTop w:val="0"/>
      <w:marBottom w:val="0"/>
      <w:divBdr>
        <w:top w:val="none" w:sz="0" w:space="0" w:color="auto"/>
        <w:left w:val="none" w:sz="0" w:space="0" w:color="auto"/>
        <w:bottom w:val="none" w:sz="0" w:space="0" w:color="auto"/>
        <w:right w:val="none" w:sz="0" w:space="0" w:color="auto"/>
      </w:divBdr>
    </w:div>
    <w:div w:id="1211455472">
      <w:bodyDiv w:val="1"/>
      <w:marLeft w:val="0"/>
      <w:marRight w:val="0"/>
      <w:marTop w:val="0"/>
      <w:marBottom w:val="0"/>
      <w:divBdr>
        <w:top w:val="none" w:sz="0" w:space="0" w:color="auto"/>
        <w:left w:val="none" w:sz="0" w:space="0" w:color="auto"/>
        <w:bottom w:val="none" w:sz="0" w:space="0" w:color="auto"/>
        <w:right w:val="none" w:sz="0" w:space="0" w:color="auto"/>
      </w:divBdr>
    </w:div>
    <w:div w:id="1216308339">
      <w:bodyDiv w:val="1"/>
      <w:marLeft w:val="0"/>
      <w:marRight w:val="0"/>
      <w:marTop w:val="0"/>
      <w:marBottom w:val="0"/>
      <w:divBdr>
        <w:top w:val="none" w:sz="0" w:space="0" w:color="auto"/>
        <w:left w:val="none" w:sz="0" w:space="0" w:color="auto"/>
        <w:bottom w:val="none" w:sz="0" w:space="0" w:color="auto"/>
        <w:right w:val="none" w:sz="0" w:space="0" w:color="auto"/>
      </w:divBdr>
    </w:div>
    <w:div w:id="1225608796">
      <w:bodyDiv w:val="1"/>
      <w:marLeft w:val="0"/>
      <w:marRight w:val="0"/>
      <w:marTop w:val="0"/>
      <w:marBottom w:val="0"/>
      <w:divBdr>
        <w:top w:val="none" w:sz="0" w:space="0" w:color="auto"/>
        <w:left w:val="none" w:sz="0" w:space="0" w:color="auto"/>
        <w:bottom w:val="none" w:sz="0" w:space="0" w:color="auto"/>
        <w:right w:val="none" w:sz="0" w:space="0" w:color="auto"/>
      </w:divBdr>
    </w:div>
    <w:div w:id="1230459112">
      <w:bodyDiv w:val="1"/>
      <w:marLeft w:val="0"/>
      <w:marRight w:val="0"/>
      <w:marTop w:val="0"/>
      <w:marBottom w:val="0"/>
      <w:divBdr>
        <w:top w:val="none" w:sz="0" w:space="0" w:color="auto"/>
        <w:left w:val="none" w:sz="0" w:space="0" w:color="auto"/>
        <w:bottom w:val="none" w:sz="0" w:space="0" w:color="auto"/>
        <w:right w:val="none" w:sz="0" w:space="0" w:color="auto"/>
      </w:divBdr>
    </w:div>
    <w:div w:id="1262449274">
      <w:bodyDiv w:val="1"/>
      <w:marLeft w:val="0"/>
      <w:marRight w:val="0"/>
      <w:marTop w:val="0"/>
      <w:marBottom w:val="0"/>
      <w:divBdr>
        <w:top w:val="none" w:sz="0" w:space="0" w:color="auto"/>
        <w:left w:val="none" w:sz="0" w:space="0" w:color="auto"/>
        <w:bottom w:val="none" w:sz="0" w:space="0" w:color="auto"/>
        <w:right w:val="none" w:sz="0" w:space="0" w:color="auto"/>
      </w:divBdr>
    </w:div>
    <w:div w:id="1262834100">
      <w:bodyDiv w:val="1"/>
      <w:marLeft w:val="0"/>
      <w:marRight w:val="0"/>
      <w:marTop w:val="0"/>
      <w:marBottom w:val="0"/>
      <w:divBdr>
        <w:top w:val="none" w:sz="0" w:space="0" w:color="auto"/>
        <w:left w:val="none" w:sz="0" w:space="0" w:color="auto"/>
        <w:bottom w:val="none" w:sz="0" w:space="0" w:color="auto"/>
        <w:right w:val="none" w:sz="0" w:space="0" w:color="auto"/>
      </w:divBdr>
    </w:div>
    <w:div w:id="1311709428">
      <w:bodyDiv w:val="1"/>
      <w:marLeft w:val="0"/>
      <w:marRight w:val="0"/>
      <w:marTop w:val="0"/>
      <w:marBottom w:val="0"/>
      <w:divBdr>
        <w:top w:val="none" w:sz="0" w:space="0" w:color="auto"/>
        <w:left w:val="none" w:sz="0" w:space="0" w:color="auto"/>
        <w:bottom w:val="none" w:sz="0" w:space="0" w:color="auto"/>
        <w:right w:val="none" w:sz="0" w:space="0" w:color="auto"/>
      </w:divBdr>
    </w:div>
    <w:div w:id="1344093243">
      <w:bodyDiv w:val="1"/>
      <w:marLeft w:val="0"/>
      <w:marRight w:val="0"/>
      <w:marTop w:val="0"/>
      <w:marBottom w:val="0"/>
      <w:divBdr>
        <w:top w:val="none" w:sz="0" w:space="0" w:color="auto"/>
        <w:left w:val="none" w:sz="0" w:space="0" w:color="auto"/>
        <w:bottom w:val="none" w:sz="0" w:space="0" w:color="auto"/>
        <w:right w:val="none" w:sz="0" w:space="0" w:color="auto"/>
      </w:divBdr>
    </w:div>
    <w:div w:id="1363092813">
      <w:bodyDiv w:val="1"/>
      <w:marLeft w:val="0"/>
      <w:marRight w:val="0"/>
      <w:marTop w:val="0"/>
      <w:marBottom w:val="0"/>
      <w:divBdr>
        <w:top w:val="none" w:sz="0" w:space="0" w:color="auto"/>
        <w:left w:val="none" w:sz="0" w:space="0" w:color="auto"/>
        <w:bottom w:val="none" w:sz="0" w:space="0" w:color="auto"/>
        <w:right w:val="none" w:sz="0" w:space="0" w:color="auto"/>
      </w:divBdr>
    </w:div>
    <w:div w:id="1363551690">
      <w:bodyDiv w:val="1"/>
      <w:marLeft w:val="0"/>
      <w:marRight w:val="0"/>
      <w:marTop w:val="0"/>
      <w:marBottom w:val="0"/>
      <w:divBdr>
        <w:top w:val="none" w:sz="0" w:space="0" w:color="auto"/>
        <w:left w:val="none" w:sz="0" w:space="0" w:color="auto"/>
        <w:bottom w:val="none" w:sz="0" w:space="0" w:color="auto"/>
        <w:right w:val="none" w:sz="0" w:space="0" w:color="auto"/>
      </w:divBdr>
    </w:div>
    <w:div w:id="1436436132">
      <w:bodyDiv w:val="1"/>
      <w:marLeft w:val="0"/>
      <w:marRight w:val="0"/>
      <w:marTop w:val="0"/>
      <w:marBottom w:val="0"/>
      <w:divBdr>
        <w:top w:val="none" w:sz="0" w:space="0" w:color="auto"/>
        <w:left w:val="none" w:sz="0" w:space="0" w:color="auto"/>
        <w:bottom w:val="none" w:sz="0" w:space="0" w:color="auto"/>
        <w:right w:val="none" w:sz="0" w:space="0" w:color="auto"/>
      </w:divBdr>
    </w:div>
    <w:div w:id="1479415327">
      <w:bodyDiv w:val="1"/>
      <w:marLeft w:val="0"/>
      <w:marRight w:val="0"/>
      <w:marTop w:val="0"/>
      <w:marBottom w:val="0"/>
      <w:divBdr>
        <w:top w:val="none" w:sz="0" w:space="0" w:color="auto"/>
        <w:left w:val="none" w:sz="0" w:space="0" w:color="auto"/>
        <w:bottom w:val="none" w:sz="0" w:space="0" w:color="auto"/>
        <w:right w:val="none" w:sz="0" w:space="0" w:color="auto"/>
      </w:divBdr>
    </w:div>
    <w:div w:id="1527448182">
      <w:bodyDiv w:val="1"/>
      <w:marLeft w:val="0"/>
      <w:marRight w:val="0"/>
      <w:marTop w:val="0"/>
      <w:marBottom w:val="0"/>
      <w:divBdr>
        <w:top w:val="none" w:sz="0" w:space="0" w:color="auto"/>
        <w:left w:val="none" w:sz="0" w:space="0" w:color="auto"/>
        <w:bottom w:val="none" w:sz="0" w:space="0" w:color="auto"/>
        <w:right w:val="none" w:sz="0" w:space="0" w:color="auto"/>
      </w:divBdr>
    </w:div>
    <w:div w:id="1533566631">
      <w:bodyDiv w:val="1"/>
      <w:marLeft w:val="0"/>
      <w:marRight w:val="0"/>
      <w:marTop w:val="0"/>
      <w:marBottom w:val="0"/>
      <w:divBdr>
        <w:top w:val="none" w:sz="0" w:space="0" w:color="auto"/>
        <w:left w:val="none" w:sz="0" w:space="0" w:color="auto"/>
        <w:bottom w:val="none" w:sz="0" w:space="0" w:color="auto"/>
        <w:right w:val="none" w:sz="0" w:space="0" w:color="auto"/>
      </w:divBdr>
    </w:div>
    <w:div w:id="1538619774">
      <w:bodyDiv w:val="1"/>
      <w:marLeft w:val="0"/>
      <w:marRight w:val="0"/>
      <w:marTop w:val="0"/>
      <w:marBottom w:val="0"/>
      <w:divBdr>
        <w:top w:val="none" w:sz="0" w:space="0" w:color="auto"/>
        <w:left w:val="none" w:sz="0" w:space="0" w:color="auto"/>
        <w:bottom w:val="none" w:sz="0" w:space="0" w:color="auto"/>
        <w:right w:val="none" w:sz="0" w:space="0" w:color="auto"/>
      </w:divBdr>
    </w:div>
    <w:div w:id="1539007199">
      <w:bodyDiv w:val="1"/>
      <w:marLeft w:val="0"/>
      <w:marRight w:val="0"/>
      <w:marTop w:val="0"/>
      <w:marBottom w:val="0"/>
      <w:divBdr>
        <w:top w:val="none" w:sz="0" w:space="0" w:color="auto"/>
        <w:left w:val="none" w:sz="0" w:space="0" w:color="auto"/>
        <w:bottom w:val="none" w:sz="0" w:space="0" w:color="auto"/>
        <w:right w:val="none" w:sz="0" w:space="0" w:color="auto"/>
      </w:divBdr>
    </w:div>
    <w:div w:id="1567378738">
      <w:bodyDiv w:val="1"/>
      <w:marLeft w:val="0"/>
      <w:marRight w:val="0"/>
      <w:marTop w:val="0"/>
      <w:marBottom w:val="0"/>
      <w:divBdr>
        <w:top w:val="none" w:sz="0" w:space="0" w:color="auto"/>
        <w:left w:val="none" w:sz="0" w:space="0" w:color="auto"/>
        <w:bottom w:val="none" w:sz="0" w:space="0" w:color="auto"/>
        <w:right w:val="none" w:sz="0" w:space="0" w:color="auto"/>
      </w:divBdr>
    </w:div>
    <w:div w:id="1595823716">
      <w:bodyDiv w:val="1"/>
      <w:marLeft w:val="0"/>
      <w:marRight w:val="0"/>
      <w:marTop w:val="0"/>
      <w:marBottom w:val="0"/>
      <w:divBdr>
        <w:top w:val="none" w:sz="0" w:space="0" w:color="auto"/>
        <w:left w:val="none" w:sz="0" w:space="0" w:color="auto"/>
        <w:bottom w:val="none" w:sz="0" w:space="0" w:color="auto"/>
        <w:right w:val="none" w:sz="0" w:space="0" w:color="auto"/>
      </w:divBdr>
    </w:div>
    <w:div w:id="1627658836">
      <w:bodyDiv w:val="1"/>
      <w:marLeft w:val="0"/>
      <w:marRight w:val="0"/>
      <w:marTop w:val="0"/>
      <w:marBottom w:val="0"/>
      <w:divBdr>
        <w:top w:val="none" w:sz="0" w:space="0" w:color="auto"/>
        <w:left w:val="none" w:sz="0" w:space="0" w:color="auto"/>
        <w:bottom w:val="none" w:sz="0" w:space="0" w:color="auto"/>
        <w:right w:val="none" w:sz="0" w:space="0" w:color="auto"/>
      </w:divBdr>
    </w:div>
    <w:div w:id="1656642289">
      <w:bodyDiv w:val="1"/>
      <w:marLeft w:val="0"/>
      <w:marRight w:val="0"/>
      <w:marTop w:val="0"/>
      <w:marBottom w:val="0"/>
      <w:divBdr>
        <w:top w:val="none" w:sz="0" w:space="0" w:color="auto"/>
        <w:left w:val="none" w:sz="0" w:space="0" w:color="auto"/>
        <w:bottom w:val="none" w:sz="0" w:space="0" w:color="auto"/>
        <w:right w:val="none" w:sz="0" w:space="0" w:color="auto"/>
      </w:divBdr>
    </w:div>
    <w:div w:id="1754355974">
      <w:bodyDiv w:val="1"/>
      <w:marLeft w:val="0"/>
      <w:marRight w:val="0"/>
      <w:marTop w:val="0"/>
      <w:marBottom w:val="0"/>
      <w:divBdr>
        <w:top w:val="none" w:sz="0" w:space="0" w:color="auto"/>
        <w:left w:val="none" w:sz="0" w:space="0" w:color="auto"/>
        <w:bottom w:val="none" w:sz="0" w:space="0" w:color="auto"/>
        <w:right w:val="none" w:sz="0" w:space="0" w:color="auto"/>
      </w:divBdr>
    </w:div>
    <w:div w:id="1754543596">
      <w:bodyDiv w:val="1"/>
      <w:marLeft w:val="0"/>
      <w:marRight w:val="0"/>
      <w:marTop w:val="0"/>
      <w:marBottom w:val="0"/>
      <w:divBdr>
        <w:top w:val="none" w:sz="0" w:space="0" w:color="auto"/>
        <w:left w:val="none" w:sz="0" w:space="0" w:color="auto"/>
        <w:bottom w:val="none" w:sz="0" w:space="0" w:color="auto"/>
        <w:right w:val="none" w:sz="0" w:space="0" w:color="auto"/>
      </w:divBdr>
    </w:div>
    <w:div w:id="1768580497">
      <w:bodyDiv w:val="1"/>
      <w:marLeft w:val="0"/>
      <w:marRight w:val="0"/>
      <w:marTop w:val="0"/>
      <w:marBottom w:val="0"/>
      <w:divBdr>
        <w:top w:val="none" w:sz="0" w:space="0" w:color="auto"/>
        <w:left w:val="none" w:sz="0" w:space="0" w:color="auto"/>
        <w:bottom w:val="none" w:sz="0" w:space="0" w:color="auto"/>
        <w:right w:val="none" w:sz="0" w:space="0" w:color="auto"/>
      </w:divBdr>
    </w:div>
    <w:div w:id="1788888353">
      <w:bodyDiv w:val="1"/>
      <w:marLeft w:val="0"/>
      <w:marRight w:val="0"/>
      <w:marTop w:val="0"/>
      <w:marBottom w:val="0"/>
      <w:divBdr>
        <w:top w:val="none" w:sz="0" w:space="0" w:color="auto"/>
        <w:left w:val="none" w:sz="0" w:space="0" w:color="auto"/>
        <w:bottom w:val="none" w:sz="0" w:space="0" w:color="auto"/>
        <w:right w:val="none" w:sz="0" w:space="0" w:color="auto"/>
      </w:divBdr>
    </w:div>
    <w:div w:id="1792360220">
      <w:bodyDiv w:val="1"/>
      <w:marLeft w:val="0"/>
      <w:marRight w:val="0"/>
      <w:marTop w:val="0"/>
      <w:marBottom w:val="0"/>
      <w:divBdr>
        <w:top w:val="none" w:sz="0" w:space="0" w:color="auto"/>
        <w:left w:val="none" w:sz="0" w:space="0" w:color="auto"/>
        <w:bottom w:val="none" w:sz="0" w:space="0" w:color="auto"/>
        <w:right w:val="none" w:sz="0" w:space="0" w:color="auto"/>
      </w:divBdr>
    </w:div>
    <w:div w:id="1832409898">
      <w:bodyDiv w:val="1"/>
      <w:marLeft w:val="0"/>
      <w:marRight w:val="0"/>
      <w:marTop w:val="0"/>
      <w:marBottom w:val="0"/>
      <w:divBdr>
        <w:top w:val="none" w:sz="0" w:space="0" w:color="auto"/>
        <w:left w:val="none" w:sz="0" w:space="0" w:color="auto"/>
        <w:bottom w:val="none" w:sz="0" w:space="0" w:color="auto"/>
        <w:right w:val="none" w:sz="0" w:space="0" w:color="auto"/>
      </w:divBdr>
    </w:div>
    <w:div w:id="1847094021">
      <w:bodyDiv w:val="1"/>
      <w:marLeft w:val="0"/>
      <w:marRight w:val="0"/>
      <w:marTop w:val="0"/>
      <w:marBottom w:val="0"/>
      <w:divBdr>
        <w:top w:val="none" w:sz="0" w:space="0" w:color="auto"/>
        <w:left w:val="none" w:sz="0" w:space="0" w:color="auto"/>
        <w:bottom w:val="none" w:sz="0" w:space="0" w:color="auto"/>
        <w:right w:val="none" w:sz="0" w:space="0" w:color="auto"/>
      </w:divBdr>
    </w:div>
    <w:div w:id="1884249191">
      <w:bodyDiv w:val="1"/>
      <w:marLeft w:val="0"/>
      <w:marRight w:val="0"/>
      <w:marTop w:val="0"/>
      <w:marBottom w:val="0"/>
      <w:divBdr>
        <w:top w:val="none" w:sz="0" w:space="0" w:color="auto"/>
        <w:left w:val="none" w:sz="0" w:space="0" w:color="auto"/>
        <w:bottom w:val="none" w:sz="0" w:space="0" w:color="auto"/>
        <w:right w:val="none" w:sz="0" w:space="0" w:color="auto"/>
      </w:divBdr>
    </w:div>
    <w:div w:id="1889682351">
      <w:bodyDiv w:val="1"/>
      <w:marLeft w:val="0"/>
      <w:marRight w:val="0"/>
      <w:marTop w:val="0"/>
      <w:marBottom w:val="0"/>
      <w:divBdr>
        <w:top w:val="none" w:sz="0" w:space="0" w:color="auto"/>
        <w:left w:val="none" w:sz="0" w:space="0" w:color="auto"/>
        <w:bottom w:val="none" w:sz="0" w:space="0" w:color="auto"/>
        <w:right w:val="none" w:sz="0" w:space="0" w:color="auto"/>
      </w:divBdr>
    </w:div>
    <w:div w:id="1911035608">
      <w:bodyDiv w:val="1"/>
      <w:marLeft w:val="0"/>
      <w:marRight w:val="0"/>
      <w:marTop w:val="0"/>
      <w:marBottom w:val="0"/>
      <w:divBdr>
        <w:top w:val="none" w:sz="0" w:space="0" w:color="auto"/>
        <w:left w:val="none" w:sz="0" w:space="0" w:color="auto"/>
        <w:bottom w:val="none" w:sz="0" w:space="0" w:color="auto"/>
        <w:right w:val="none" w:sz="0" w:space="0" w:color="auto"/>
      </w:divBdr>
    </w:div>
    <w:div w:id="1929388705">
      <w:bodyDiv w:val="1"/>
      <w:marLeft w:val="0"/>
      <w:marRight w:val="0"/>
      <w:marTop w:val="0"/>
      <w:marBottom w:val="0"/>
      <w:divBdr>
        <w:top w:val="none" w:sz="0" w:space="0" w:color="auto"/>
        <w:left w:val="none" w:sz="0" w:space="0" w:color="auto"/>
        <w:bottom w:val="none" w:sz="0" w:space="0" w:color="auto"/>
        <w:right w:val="none" w:sz="0" w:space="0" w:color="auto"/>
      </w:divBdr>
    </w:div>
    <w:div w:id="1949585663">
      <w:bodyDiv w:val="1"/>
      <w:marLeft w:val="0"/>
      <w:marRight w:val="0"/>
      <w:marTop w:val="0"/>
      <w:marBottom w:val="0"/>
      <w:divBdr>
        <w:top w:val="none" w:sz="0" w:space="0" w:color="auto"/>
        <w:left w:val="none" w:sz="0" w:space="0" w:color="auto"/>
        <w:bottom w:val="none" w:sz="0" w:space="0" w:color="auto"/>
        <w:right w:val="none" w:sz="0" w:space="0" w:color="auto"/>
      </w:divBdr>
    </w:div>
    <w:div w:id="2027057960">
      <w:bodyDiv w:val="1"/>
      <w:marLeft w:val="0"/>
      <w:marRight w:val="0"/>
      <w:marTop w:val="0"/>
      <w:marBottom w:val="0"/>
      <w:divBdr>
        <w:top w:val="none" w:sz="0" w:space="0" w:color="auto"/>
        <w:left w:val="none" w:sz="0" w:space="0" w:color="auto"/>
        <w:bottom w:val="none" w:sz="0" w:space="0" w:color="auto"/>
        <w:right w:val="none" w:sz="0" w:space="0" w:color="auto"/>
      </w:divBdr>
    </w:div>
    <w:div w:id="207723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5CC5AA42455F432D6D8728CBDBD041F3810F51D3B7BF19B61A14D65CAB1DAB166631C7DC2045BAAZFMF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F51138924C4E160D2D9FEFFDBC64667447C16B1F4F9730813B185DC18C544AD0344D023AFAF9A6BfEdD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ck.yandex.ru/redir/dv/*data=url%3Dconsultantplus%253A%252F%252Foffline%252Fref%253D1F51138924C4E160D2D9FEFFDBC64667447C16B1F4F9730813B185DC18C544AD0344D023AFAF9A6BfEdDG%26ts%3D1481782493%26uid%3D9618181931391671984&amp;sign=193ceb0507e40fea35b3c6a32400074f&amp;keyno=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F51138924C4E160D2D9FEFFDBC64667447F1AB5F3FC730813B185DC18C544AD0344D023AFAF9A6BfEdDG" TargetMode="External"/><Relationship Id="rId4" Type="http://schemas.openxmlformats.org/officeDocument/2006/relationships/settings" Target="settings.xml"/><Relationship Id="rId9" Type="http://schemas.openxmlformats.org/officeDocument/2006/relationships/hyperlink" Target="consultantplus://offline/ref=4C322DB1EBB28C912C7F0073C698B47821ECF4900740F043C69779394BpAO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0A0B0-7B33-471C-84AD-7DC32A063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121</Pages>
  <Words>36936</Words>
  <Characters>210536</Characters>
  <Application>Microsoft Office Word</Application>
  <DocSecurity>0</DocSecurity>
  <Lines>1754</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465</cp:revision>
  <dcterms:created xsi:type="dcterms:W3CDTF">2026-01-14T07:03:00Z</dcterms:created>
  <dcterms:modified xsi:type="dcterms:W3CDTF">2026-05-14T05:58:00Z</dcterms:modified>
</cp:coreProperties>
</file>